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510F" w14:textId="4B5FB082" w:rsidR="00BA13A9" w:rsidRDefault="00A31300" w:rsidP="00CC759E">
      <w:pPr>
        <w:spacing w:after="60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00A31300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Minęło 15 lat od momentu zaginięcia Madeleine </w:t>
      </w:r>
      <w:proofErr w:type="spellStart"/>
      <w:r w:rsidRPr="00A31300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McCann</w:t>
      </w:r>
      <w:proofErr w:type="spellEnd"/>
      <w:r w:rsidRPr="00A31300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. Podejrzany o zabójstwo w nowym dokumencie oryginalnym Viaplay.</w:t>
      </w:r>
    </w:p>
    <w:p w14:paraId="7AC88D15" w14:textId="77777777" w:rsidR="00BA13A9" w:rsidRPr="00BA13A9" w:rsidRDefault="00BA13A9" w:rsidP="00BA13A9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394E0ED4" w14:textId="17471A29" w:rsidR="00BA13A9" w:rsidRDefault="00A31300" w:rsidP="00BA13A9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2BEE9272">
        <w:rPr>
          <w:rFonts w:ascii="MTG Sans" w:hAnsi="MTG Sans"/>
          <w:b/>
          <w:bCs/>
          <w:lang w:val="pl-PL"/>
        </w:rPr>
        <w:t xml:space="preserve">Sprawa zaginięcia 3-letniej Madeleine </w:t>
      </w:r>
      <w:proofErr w:type="spellStart"/>
      <w:r w:rsidRPr="2BEE9272">
        <w:rPr>
          <w:rFonts w:ascii="MTG Sans" w:hAnsi="MTG Sans"/>
          <w:b/>
          <w:bCs/>
          <w:lang w:val="pl-PL"/>
        </w:rPr>
        <w:t>McCann</w:t>
      </w:r>
      <w:proofErr w:type="spellEnd"/>
      <w:r w:rsidRPr="2BEE9272">
        <w:rPr>
          <w:rFonts w:ascii="MTG Sans" w:hAnsi="MTG Sans"/>
          <w:b/>
          <w:bCs/>
          <w:lang w:val="pl-PL"/>
        </w:rPr>
        <w:t xml:space="preserve"> zszokowała cały świat. Dziś, po 15 latach pojawiają się nowe dowody i zeznania. Oryginalna produkcja Viaplay ‘Madeleine </w:t>
      </w:r>
      <w:proofErr w:type="spellStart"/>
      <w:r w:rsidRPr="2BEE9272">
        <w:rPr>
          <w:rFonts w:ascii="MTG Sans" w:hAnsi="MTG Sans"/>
          <w:b/>
          <w:bCs/>
          <w:lang w:val="pl-PL"/>
        </w:rPr>
        <w:t>McCann</w:t>
      </w:r>
      <w:proofErr w:type="spellEnd"/>
      <w:r w:rsidRPr="2BEE9272">
        <w:rPr>
          <w:rFonts w:ascii="MTG Sans" w:hAnsi="MTG Sans"/>
          <w:b/>
          <w:bCs/>
          <w:lang w:val="pl-PL"/>
        </w:rPr>
        <w:t xml:space="preserve"> – The </w:t>
      </w:r>
      <w:proofErr w:type="spellStart"/>
      <w:r w:rsidRPr="2BEE9272">
        <w:rPr>
          <w:rFonts w:ascii="MTG Sans" w:hAnsi="MTG Sans"/>
          <w:b/>
          <w:bCs/>
          <w:lang w:val="pl-PL"/>
        </w:rPr>
        <w:t>Prime</w:t>
      </w:r>
      <w:proofErr w:type="spellEnd"/>
      <w:r w:rsidRPr="2BEE9272">
        <w:rPr>
          <w:rFonts w:ascii="MTG Sans" w:hAnsi="MTG Sans"/>
          <w:b/>
          <w:bCs/>
          <w:lang w:val="pl-PL"/>
        </w:rPr>
        <w:t xml:space="preserve"> </w:t>
      </w:r>
      <w:proofErr w:type="spellStart"/>
      <w:r w:rsidRPr="2BEE9272">
        <w:rPr>
          <w:rFonts w:ascii="MTG Sans" w:hAnsi="MTG Sans"/>
          <w:b/>
          <w:bCs/>
          <w:lang w:val="pl-PL"/>
        </w:rPr>
        <w:t>Suspect</w:t>
      </w:r>
      <w:proofErr w:type="spellEnd"/>
      <w:r w:rsidRPr="2BEE9272">
        <w:rPr>
          <w:rFonts w:ascii="MTG Sans" w:hAnsi="MTG Sans"/>
          <w:b/>
          <w:bCs/>
          <w:lang w:val="pl-PL"/>
        </w:rPr>
        <w:t xml:space="preserve">’ pokazuje, jak znany brytyjski dziennikarz telewizyjny i były policjant Mark Williams-Thomas dociera do kluczowych informacji na temat Christiana B - niemieckiego pedofila, który jest obecnie głównym podejrzanym o porwanie bezbronnej trzylatki w Praia da Luz w 2007 roku. Dziennikarz prowadzi szczegółowe śledztwo, analizując sprawę zaginięcia dziewczynki i jej powiązań z Christianem B., dokładnie sprawdzając teorię przedstawioną przez niemiecką policję oraz zebrane dowody. Dokument prezentuje widzom mroczny świat pedofilii i podejrzanych ludzi. Premiera wszystkich trzech odcinków serialu dokumentalnego ‘Madeleine </w:t>
      </w:r>
      <w:proofErr w:type="spellStart"/>
      <w:r w:rsidRPr="2BEE9272">
        <w:rPr>
          <w:rFonts w:ascii="MTG Sans" w:hAnsi="MTG Sans"/>
          <w:b/>
          <w:bCs/>
          <w:lang w:val="pl-PL"/>
        </w:rPr>
        <w:t>McCann</w:t>
      </w:r>
      <w:proofErr w:type="spellEnd"/>
      <w:r w:rsidRPr="2BEE9272">
        <w:rPr>
          <w:rFonts w:ascii="MTG Sans" w:hAnsi="MTG Sans"/>
          <w:b/>
          <w:bCs/>
          <w:lang w:val="pl-PL"/>
        </w:rPr>
        <w:t xml:space="preserve"> – The </w:t>
      </w:r>
      <w:proofErr w:type="spellStart"/>
      <w:r w:rsidRPr="2BEE9272">
        <w:rPr>
          <w:rFonts w:ascii="MTG Sans" w:hAnsi="MTG Sans"/>
          <w:b/>
          <w:bCs/>
          <w:lang w:val="pl-PL"/>
        </w:rPr>
        <w:t>Prime</w:t>
      </w:r>
      <w:proofErr w:type="spellEnd"/>
      <w:r w:rsidRPr="2BEE9272">
        <w:rPr>
          <w:rFonts w:ascii="MTG Sans" w:hAnsi="MTG Sans"/>
          <w:b/>
          <w:bCs/>
          <w:lang w:val="pl-PL"/>
        </w:rPr>
        <w:t xml:space="preserve"> </w:t>
      </w:r>
      <w:proofErr w:type="spellStart"/>
      <w:r w:rsidRPr="2BEE9272">
        <w:rPr>
          <w:rFonts w:ascii="MTG Sans" w:hAnsi="MTG Sans"/>
          <w:b/>
          <w:bCs/>
          <w:lang w:val="pl-PL"/>
        </w:rPr>
        <w:t>Suspect</w:t>
      </w:r>
      <w:proofErr w:type="spellEnd"/>
      <w:r w:rsidRPr="2BEE9272">
        <w:rPr>
          <w:rFonts w:ascii="MTG Sans" w:hAnsi="MTG Sans"/>
          <w:b/>
          <w:bCs/>
          <w:lang w:val="pl-PL"/>
        </w:rPr>
        <w:t>’ odbędzie się 19 maja na platformie streamingowej Viaplay.</w:t>
      </w:r>
    </w:p>
    <w:p w14:paraId="57333642" w14:textId="77777777" w:rsidR="00A31300" w:rsidRPr="00233FBB" w:rsidRDefault="00A31300" w:rsidP="00BA13A9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0FCF902C" w14:textId="7C299DE2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  <w:r w:rsidRPr="00A31300">
        <w:rPr>
          <w:rFonts w:ascii="MTG Sans" w:hAnsi="MTG Sans"/>
          <w:lang w:val="pl-PL"/>
        </w:rPr>
        <w:t xml:space="preserve">Mark Williams-Thomas: </w:t>
      </w:r>
      <w:r w:rsidRPr="00A31300">
        <w:rPr>
          <w:rFonts w:ascii="MTG Sans" w:hAnsi="MTG Sans"/>
          <w:i/>
          <w:iCs/>
          <w:lang w:val="pl-PL"/>
        </w:rPr>
        <w:t>‘Kiedy zacząłem analizować sprawę Christiana B., stało się dla mnie jasne, że fundamenty, na których niemiecki prokurator buduje swoją tezę, nie są do końca wiarygodne.’</w:t>
      </w:r>
    </w:p>
    <w:p w14:paraId="28DA8FC6" w14:textId="77777777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</w:p>
    <w:p w14:paraId="66603394" w14:textId="1A1F09E2" w:rsid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  <w:r w:rsidRPr="2BEE9272">
        <w:rPr>
          <w:rFonts w:ascii="MTG Sans" w:hAnsi="MTG Sans"/>
          <w:lang w:val="pl-PL"/>
        </w:rPr>
        <w:t xml:space="preserve">Cały świat wstrzymał oddech na wieść o zaginięciu trzyletniej Madeleine </w:t>
      </w:r>
      <w:proofErr w:type="spellStart"/>
      <w:r w:rsidRPr="2BEE9272">
        <w:rPr>
          <w:rFonts w:ascii="MTG Sans" w:hAnsi="MTG Sans"/>
          <w:lang w:val="pl-PL"/>
        </w:rPr>
        <w:t>McCann</w:t>
      </w:r>
      <w:proofErr w:type="spellEnd"/>
      <w:r w:rsidRPr="2BEE9272">
        <w:rPr>
          <w:rFonts w:ascii="MTG Sans" w:hAnsi="MTG Sans"/>
          <w:lang w:val="pl-PL"/>
        </w:rPr>
        <w:t xml:space="preserve">, która w chwili zniknięcia przebywała na wakacjach z rodzicami, rodzeństwem i przyjaciółmi rodziny. Przykre wydarzenie miało miejsce 3 maja 2007 roku w Praia da Luz w Portugalii i mimo upływu lat jest jedną z najbardziej nagłośnionych międzynarodowych spraw kryminalnych naszych czasów. Według oficjalnej wersji zdarzeń - dziewczynka miała zostać porwana, gdy spała w wynajętym apartamencie. </w:t>
      </w:r>
    </w:p>
    <w:p w14:paraId="2CEA2C2E" w14:textId="77777777" w:rsidR="00CA0C00" w:rsidRPr="00A31300" w:rsidRDefault="00CA0C00" w:rsidP="00A31300">
      <w:pPr>
        <w:spacing w:after="60"/>
        <w:jc w:val="both"/>
        <w:rPr>
          <w:rFonts w:ascii="MTG Sans" w:hAnsi="MTG Sans"/>
          <w:lang w:val="pl-PL"/>
        </w:rPr>
      </w:pPr>
    </w:p>
    <w:p w14:paraId="13A79547" w14:textId="2EADA98B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  <w:r w:rsidRPr="2BEE9272">
        <w:rPr>
          <w:rFonts w:ascii="MTG Sans" w:hAnsi="MTG Sans"/>
          <w:lang w:val="pl-PL"/>
        </w:rPr>
        <w:t>Niemiecka policja ogłosiła personalia podejrzanego o porwanie i zamordowanie dziecka dopiero w 2020 roku, czyli po 13 latach od feralnego zdarzenia. Potencjalnym sprawcą miał być znany z policyjnych kartotek pedofil i przestępca seksualny - Christian B., który obecnie odsiaduje wyrok siedmiu lat pozbawienia wolności za gwałt dokonany na 72-letniej kobiecie.</w:t>
      </w:r>
    </w:p>
    <w:p w14:paraId="1F167679" w14:textId="77777777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</w:p>
    <w:p w14:paraId="3BCBC3D8" w14:textId="66B93966" w:rsidR="00A31300" w:rsidRPr="00A31300" w:rsidRDefault="00A31300" w:rsidP="2BEE9272">
      <w:pPr>
        <w:spacing w:after="60"/>
        <w:jc w:val="both"/>
        <w:rPr>
          <w:rFonts w:ascii="MTG Sans" w:hAnsi="MTG Sans"/>
          <w:i/>
          <w:iCs/>
          <w:lang w:val="pl-PL"/>
        </w:rPr>
      </w:pPr>
      <w:r w:rsidRPr="2BEE9272">
        <w:rPr>
          <w:rFonts w:ascii="MTG Sans" w:hAnsi="MTG Sans"/>
          <w:lang w:val="pl-PL"/>
        </w:rPr>
        <w:t xml:space="preserve">Mark Williams-Thomas: </w:t>
      </w:r>
      <w:r w:rsidRPr="2BEE9272">
        <w:rPr>
          <w:rFonts w:ascii="MTG Sans" w:hAnsi="MTG Sans"/>
          <w:i/>
          <w:iCs/>
          <w:lang w:val="pl-PL"/>
        </w:rPr>
        <w:t xml:space="preserve">‘Gdy zaczynałem moje śledztwo w sprawie Christiana B., opinia publiczna uznawała go już za winnego porwania i zamordowania Madeleine </w:t>
      </w:r>
      <w:proofErr w:type="spellStart"/>
      <w:r w:rsidRPr="2BEE9272">
        <w:rPr>
          <w:rFonts w:ascii="MTG Sans" w:hAnsi="MTG Sans"/>
          <w:i/>
          <w:iCs/>
          <w:lang w:val="pl-PL"/>
        </w:rPr>
        <w:t>McCann</w:t>
      </w:r>
      <w:proofErr w:type="spellEnd"/>
      <w:r w:rsidRPr="2BEE9272">
        <w:rPr>
          <w:rFonts w:ascii="MTG Sans" w:hAnsi="MTG Sans"/>
          <w:i/>
          <w:iCs/>
          <w:lang w:val="pl-PL"/>
        </w:rPr>
        <w:t xml:space="preserve">. To wyraźna narracja, narzucona przez niemiecką prokuraturę, przedstawiona już opinii publicznej i mediom z całego świata. Jednak jak zawsze  w przypadku spraw, które prowadzę, dogłębnie analizuję wszystkie dowody i ich znaczenie dla sprawy, starając się być całkowicie obiektywnym i bezstronnym. W trzyczęściowej produkcji przedstawiam najbardziej </w:t>
      </w:r>
      <w:r w:rsidRPr="2BEE9272">
        <w:rPr>
          <w:rFonts w:ascii="MTG Sans" w:hAnsi="MTG Sans"/>
          <w:i/>
          <w:iCs/>
          <w:lang w:val="pl-PL"/>
        </w:rPr>
        <w:lastRenderedPageBreak/>
        <w:t>szczegółowy i niezależny osąd na bazie dotychczasowych doniesień, ujawniając również nieznane wcześniej informacje na temat całego dochodzenia w sprawie głównego podejrzanego o zaginięcie dziewczynki.’</w:t>
      </w:r>
    </w:p>
    <w:p w14:paraId="1324FEAD" w14:textId="77777777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</w:p>
    <w:p w14:paraId="0D4AF816" w14:textId="77777777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  <w:r w:rsidRPr="00A31300">
        <w:rPr>
          <w:rFonts w:ascii="MTG Sans" w:hAnsi="MTG Sans"/>
          <w:lang w:val="pl-PL"/>
        </w:rPr>
        <w:t xml:space="preserve">Dziennikarz telewizyjny i były detektyw Mark Williams-Thomas sprawdza wszystkie poszlaki dotyczące śledztwa w sprawie Madeleine </w:t>
      </w:r>
      <w:proofErr w:type="spellStart"/>
      <w:r w:rsidRPr="00A31300">
        <w:rPr>
          <w:rFonts w:ascii="MTG Sans" w:hAnsi="MTG Sans"/>
          <w:lang w:val="pl-PL"/>
        </w:rPr>
        <w:t>McCann</w:t>
      </w:r>
      <w:proofErr w:type="spellEnd"/>
      <w:r w:rsidRPr="00A31300">
        <w:rPr>
          <w:rFonts w:ascii="MTG Sans" w:hAnsi="MTG Sans"/>
          <w:lang w:val="pl-PL"/>
        </w:rPr>
        <w:t xml:space="preserve">, które wyszły na światło dzienne od 2007 roku. Relacjonuje również ważne wydarzenia, które miały miejsce w Praia da Luz kilka dni po zniknięciu dziecka. W produkcji ‘Madeleine </w:t>
      </w:r>
      <w:proofErr w:type="spellStart"/>
      <w:r w:rsidRPr="00A31300">
        <w:rPr>
          <w:rFonts w:ascii="MTG Sans" w:hAnsi="MTG Sans"/>
          <w:lang w:val="pl-PL"/>
        </w:rPr>
        <w:t>McCann</w:t>
      </w:r>
      <w:proofErr w:type="spellEnd"/>
      <w:r w:rsidRPr="00A31300">
        <w:rPr>
          <w:rFonts w:ascii="MTG Sans" w:hAnsi="MTG Sans"/>
          <w:lang w:val="pl-PL"/>
        </w:rPr>
        <w:t xml:space="preserve"> – The </w:t>
      </w:r>
      <w:proofErr w:type="spellStart"/>
      <w:r w:rsidRPr="00A31300">
        <w:rPr>
          <w:rFonts w:ascii="MTG Sans" w:hAnsi="MTG Sans"/>
          <w:lang w:val="pl-PL"/>
        </w:rPr>
        <w:t>Prime</w:t>
      </w:r>
      <w:proofErr w:type="spellEnd"/>
      <w:r w:rsidRPr="00A31300">
        <w:rPr>
          <w:rFonts w:ascii="MTG Sans" w:hAnsi="MTG Sans"/>
          <w:lang w:val="pl-PL"/>
        </w:rPr>
        <w:t xml:space="preserve"> </w:t>
      </w:r>
      <w:proofErr w:type="spellStart"/>
      <w:r w:rsidRPr="00A31300">
        <w:rPr>
          <w:rFonts w:ascii="MTG Sans" w:hAnsi="MTG Sans"/>
          <w:lang w:val="pl-PL"/>
        </w:rPr>
        <w:t>Suspect</w:t>
      </w:r>
      <w:proofErr w:type="spellEnd"/>
      <w:r w:rsidRPr="00A31300">
        <w:rPr>
          <w:rFonts w:ascii="MTG Sans" w:hAnsi="MTG Sans"/>
          <w:lang w:val="pl-PL"/>
        </w:rPr>
        <w:t>’ widzimy, jak dziennikarz śledczy przemierza całą Europę, by przyjrzeć się jak najbliżej postaci Christiana B. i jego przeszłości oraz dowodom, mogącym łączyć go z zaginięciem dziewczynki. Mężczyzna decyduje się również spotkać się z podejrzanym w więzieniu, by poznać jego wersję zdarzeń.</w:t>
      </w:r>
    </w:p>
    <w:p w14:paraId="101C112D" w14:textId="77777777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</w:p>
    <w:p w14:paraId="1FCBB322" w14:textId="77777777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  <w:r w:rsidRPr="00A31300">
        <w:rPr>
          <w:rFonts w:ascii="MTG Sans" w:hAnsi="MTG Sans"/>
          <w:lang w:val="pl-PL"/>
        </w:rPr>
        <w:t>W trakcie dziennikarskiego śledztwa poznajemy szereg osób powiązanych ze światem Christiana B. Wśród nich są jego dawni przyjaciele, sąsiedzi, znajomi i osoby oskarżające go o popełnienie przestępstwa. Niektórzy nigdy wcześniej rozmawiali z żadnymi mediami. Serial ukazuje samo wnętrze mrocznego świata przestępczości i przestępców seksualnych, a Mark Williams-Thomas uświadamia nas, że czynni pedofile mogą być bliżej, niż można się tego spodziewać. Serial stawia wiele ważnych pytań dotyczących głównego podejrzanego i zaginięcia Madeleine.</w:t>
      </w:r>
    </w:p>
    <w:p w14:paraId="64A3D346" w14:textId="77777777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</w:p>
    <w:p w14:paraId="7BED1FE8" w14:textId="11B95E0D" w:rsidR="00A31300" w:rsidRPr="00A31300" w:rsidRDefault="00A31300" w:rsidP="2BEE9272">
      <w:pPr>
        <w:spacing w:after="60"/>
        <w:jc w:val="both"/>
        <w:rPr>
          <w:rFonts w:ascii="MTG Sans" w:hAnsi="MTG Sans"/>
          <w:i/>
          <w:iCs/>
          <w:lang w:val="pl-PL"/>
        </w:rPr>
      </w:pPr>
      <w:r w:rsidRPr="2BEE9272">
        <w:rPr>
          <w:rFonts w:ascii="MTG Sans" w:hAnsi="MTG Sans"/>
          <w:lang w:val="pl-PL"/>
        </w:rPr>
        <w:t xml:space="preserve">Filippa </w:t>
      </w:r>
      <w:proofErr w:type="spellStart"/>
      <w:r w:rsidRPr="2BEE9272">
        <w:rPr>
          <w:rFonts w:ascii="MTG Sans" w:hAnsi="MTG Sans"/>
          <w:lang w:val="pl-PL"/>
        </w:rPr>
        <w:t>Wallestam</w:t>
      </w:r>
      <w:proofErr w:type="spellEnd"/>
      <w:r w:rsidRPr="2BEE9272">
        <w:rPr>
          <w:rFonts w:ascii="MTG Sans" w:hAnsi="MTG Sans"/>
          <w:lang w:val="pl-PL"/>
        </w:rPr>
        <w:t xml:space="preserve">, EVP i Chief Content </w:t>
      </w:r>
      <w:proofErr w:type="spellStart"/>
      <w:r w:rsidRPr="2BEE9272">
        <w:rPr>
          <w:rFonts w:ascii="MTG Sans" w:hAnsi="MTG Sans"/>
          <w:lang w:val="pl-PL"/>
        </w:rPr>
        <w:t>Officer</w:t>
      </w:r>
      <w:proofErr w:type="spellEnd"/>
      <w:r w:rsidRPr="2BEE9272">
        <w:rPr>
          <w:rFonts w:ascii="MTG Sans" w:hAnsi="MTG Sans"/>
          <w:lang w:val="pl-PL"/>
        </w:rPr>
        <w:t xml:space="preserve"> w NENT </w:t>
      </w:r>
      <w:proofErr w:type="spellStart"/>
      <w:r w:rsidRPr="2BEE9272">
        <w:rPr>
          <w:rFonts w:ascii="MTG Sans" w:hAnsi="MTG Sans"/>
          <w:lang w:val="pl-PL"/>
        </w:rPr>
        <w:t>Group</w:t>
      </w:r>
      <w:proofErr w:type="spellEnd"/>
      <w:r w:rsidRPr="2BEE9272">
        <w:rPr>
          <w:rFonts w:ascii="MTG Sans" w:hAnsi="MTG Sans"/>
          <w:lang w:val="pl-PL"/>
        </w:rPr>
        <w:t xml:space="preserve">: </w:t>
      </w:r>
      <w:r w:rsidRPr="2BEE9272">
        <w:rPr>
          <w:rFonts w:ascii="MTG Sans" w:hAnsi="MTG Sans"/>
          <w:i/>
          <w:iCs/>
          <w:lang w:val="pl-PL"/>
        </w:rPr>
        <w:t xml:space="preserve">‘Zaginięcie Madeleine </w:t>
      </w:r>
      <w:proofErr w:type="spellStart"/>
      <w:r w:rsidRPr="2BEE9272">
        <w:rPr>
          <w:rFonts w:ascii="MTG Sans" w:hAnsi="MTG Sans"/>
          <w:i/>
          <w:iCs/>
          <w:lang w:val="pl-PL"/>
        </w:rPr>
        <w:t>McCann</w:t>
      </w:r>
      <w:proofErr w:type="spellEnd"/>
      <w:r w:rsidRPr="2BEE9272">
        <w:rPr>
          <w:rFonts w:ascii="MTG Sans" w:hAnsi="MTG Sans"/>
          <w:i/>
          <w:iCs/>
          <w:lang w:val="pl-PL"/>
        </w:rPr>
        <w:t xml:space="preserve"> to jedna z najbardziej nagłośnionych spraw kryminalnych naszych czasów. To historia, która poruszyła ludzi na całym świecie. Produkcje takie jak ‘Madeleine </w:t>
      </w:r>
      <w:proofErr w:type="spellStart"/>
      <w:r w:rsidRPr="2BEE9272">
        <w:rPr>
          <w:rFonts w:ascii="MTG Sans" w:hAnsi="MTG Sans"/>
          <w:i/>
          <w:iCs/>
          <w:lang w:val="pl-PL"/>
        </w:rPr>
        <w:t>McCann</w:t>
      </w:r>
      <w:proofErr w:type="spellEnd"/>
      <w:r w:rsidRPr="2BEE9272">
        <w:rPr>
          <w:rFonts w:ascii="MTG Sans" w:hAnsi="MTG Sans"/>
          <w:i/>
          <w:iCs/>
          <w:lang w:val="pl-PL"/>
        </w:rPr>
        <w:t xml:space="preserve"> – The </w:t>
      </w:r>
      <w:proofErr w:type="spellStart"/>
      <w:r w:rsidRPr="2BEE9272">
        <w:rPr>
          <w:rFonts w:ascii="MTG Sans" w:hAnsi="MTG Sans"/>
          <w:i/>
          <w:iCs/>
          <w:lang w:val="pl-PL"/>
        </w:rPr>
        <w:t>Prime</w:t>
      </w:r>
      <w:proofErr w:type="spellEnd"/>
      <w:r w:rsidRPr="2BEE9272">
        <w:rPr>
          <w:rFonts w:ascii="MTG Sans" w:hAnsi="MTG Sans"/>
          <w:i/>
          <w:iCs/>
          <w:lang w:val="pl-PL"/>
        </w:rPr>
        <w:t xml:space="preserve"> </w:t>
      </w:r>
      <w:proofErr w:type="spellStart"/>
      <w:r w:rsidRPr="2BEE9272">
        <w:rPr>
          <w:rFonts w:ascii="MTG Sans" w:hAnsi="MTG Sans"/>
          <w:i/>
          <w:iCs/>
          <w:lang w:val="pl-PL"/>
        </w:rPr>
        <w:t>Suspect</w:t>
      </w:r>
      <w:proofErr w:type="spellEnd"/>
      <w:r w:rsidRPr="2BEE9272">
        <w:rPr>
          <w:rFonts w:ascii="MTG Sans" w:hAnsi="MTG Sans"/>
          <w:i/>
          <w:iCs/>
          <w:lang w:val="pl-PL"/>
        </w:rPr>
        <w:t>’, czy ‘</w:t>
      </w:r>
      <w:proofErr w:type="spellStart"/>
      <w:r w:rsidRPr="2BEE9272">
        <w:rPr>
          <w:rFonts w:ascii="MTG Sans" w:hAnsi="MTG Sans"/>
          <w:i/>
          <w:iCs/>
          <w:lang w:val="pl-PL"/>
        </w:rPr>
        <w:t>Natascha</w:t>
      </w:r>
      <w:proofErr w:type="spellEnd"/>
      <w:r w:rsidRPr="2BEE9272">
        <w:rPr>
          <w:rFonts w:ascii="MTG Sans" w:hAnsi="MTG Sans"/>
          <w:i/>
          <w:iCs/>
          <w:lang w:val="pl-PL"/>
        </w:rPr>
        <w:t xml:space="preserve"> </w:t>
      </w:r>
      <w:proofErr w:type="spellStart"/>
      <w:r w:rsidRPr="2BEE9272">
        <w:rPr>
          <w:rFonts w:ascii="MTG Sans" w:hAnsi="MTG Sans"/>
          <w:i/>
          <w:iCs/>
          <w:lang w:val="pl-PL"/>
        </w:rPr>
        <w:t>Kampusch</w:t>
      </w:r>
      <w:proofErr w:type="spellEnd"/>
      <w:r w:rsidRPr="2BEE9272">
        <w:rPr>
          <w:rFonts w:ascii="MTG Sans" w:hAnsi="MTG Sans"/>
          <w:i/>
          <w:iCs/>
          <w:lang w:val="pl-PL"/>
        </w:rPr>
        <w:t xml:space="preserve"> – Całe życie w więzieniu’ są częścią naszej strategii rozwoju bardzo silnego segmentu dokumentalnego, w którym można znaleźć wiele wysokiej jakości produkcji dotyczących wydarzeń, które wstrząsnęły światem.’ </w:t>
      </w:r>
    </w:p>
    <w:p w14:paraId="52EE14AC" w14:textId="77777777" w:rsidR="00A31300" w:rsidRPr="00A31300" w:rsidRDefault="00A31300" w:rsidP="00A31300">
      <w:pPr>
        <w:spacing w:after="60"/>
        <w:jc w:val="both"/>
        <w:rPr>
          <w:rFonts w:ascii="MTG Sans" w:hAnsi="MTG Sans"/>
          <w:lang w:val="pl-PL"/>
        </w:rPr>
      </w:pPr>
    </w:p>
    <w:p w14:paraId="05BEAC01" w14:textId="615CD69B" w:rsidR="00BA13A9" w:rsidRDefault="00A31300" w:rsidP="00E062C8">
      <w:pPr>
        <w:spacing w:after="60"/>
        <w:jc w:val="both"/>
        <w:rPr>
          <w:rFonts w:ascii="MTG Sans" w:hAnsi="MTG Sans"/>
          <w:lang w:val="pl-PL"/>
        </w:rPr>
      </w:pPr>
      <w:r w:rsidRPr="00A31300">
        <w:rPr>
          <w:rFonts w:ascii="MTG Sans" w:hAnsi="MTG Sans"/>
          <w:lang w:val="pl-PL"/>
        </w:rPr>
        <w:t xml:space="preserve">Serial ‘Madeleine </w:t>
      </w:r>
      <w:proofErr w:type="spellStart"/>
      <w:r w:rsidRPr="00A31300">
        <w:rPr>
          <w:rFonts w:ascii="MTG Sans" w:hAnsi="MTG Sans"/>
          <w:lang w:val="pl-PL"/>
        </w:rPr>
        <w:t>McCann</w:t>
      </w:r>
      <w:proofErr w:type="spellEnd"/>
      <w:r w:rsidRPr="00A31300">
        <w:rPr>
          <w:rFonts w:ascii="MTG Sans" w:hAnsi="MTG Sans"/>
          <w:lang w:val="pl-PL"/>
        </w:rPr>
        <w:t xml:space="preserve"> – The </w:t>
      </w:r>
      <w:proofErr w:type="spellStart"/>
      <w:r w:rsidRPr="00A31300">
        <w:rPr>
          <w:rFonts w:ascii="MTG Sans" w:hAnsi="MTG Sans"/>
          <w:lang w:val="pl-PL"/>
        </w:rPr>
        <w:t>Prime</w:t>
      </w:r>
      <w:proofErr w:type="spellEnd"/>
      <w:r w:rsidRPr="00A31300">
        <w:rPr>
          <w:rFonts w:ascii="MTG Sans" w:hAnsi="MTG Sans"/>
          <w:lang w:val="pl-PL"/>
        </w:rPr>
        <w:t xml:space="preserve"> </w:t>
      </w:r>
      <w:proofErr w:type="spellStart"/>
      <w:r w:rsidRPr="00A31300">
        <w:rPr>
          <w:rFonts w:ascii="MTG Sans" w:hAnsi="MTG Sans"/>
          <w:lang w:val="pl-PL"/>
        </w:rPr>
        <w:t>Suspect</w:t>
      </w:r>
      <w:proofErr w:type="spellEnd"/>
      <w:r w:rsidRPr="00A31300">
        <w:rPr>
          <w:rFonts w:ascii="MTG Sans" w:hAnsi="MTG Sans"/>
          <w:lang w:val="pl-PL"/>
        </w:rPr>
        <w:t xml:space="preserve">’ został wyprodukowany przez </w:t>
      </w:r>
      <w:proofErr w:type="spellStart"/>
      <w:r w:rsidRPr="00A31300">
        <w:rPr>
          <w:rFonts w:ascii="MTG Sans" w:hAnsi="MTG Sans"/>
          <w:lang w:val="pl-PL"/>
        </w:rPr>
        <w:t>ScreenDog</w:t>
      </w:r>
      <w:proofErr w:type="spellEnd"/>
      <w:r w:rsidRPr="00A31300">
        <w:rPr>
          <w:rFonts w:ascii="MTG Sans" w:hAnsi="MTG Sans"/>
          <w:lang w:val="pl-PL"/>
        </w:rPr>
        <w:t xml:space="preserve"> </w:t>
      </w:r>
      <w:proofErr w:type="spellStart"/>
      <w:r w:rsidRPr="00A31300">
        <w:rPr>
          <w:rFonts w:ascii="MTG Sans" w:hAnsi="MTG Sans"/>
          <w:lang w:val="pl-PL"/>
        </w:rPr>
        <w:t>Productions</w:t>
      </w:r>
      <w:proofErr w:type="spellEnd"/>
      <w:r w:rsidRPr="00A31300">
        <w:rPr>
          <w:rFonts w:ascii="MTG Sans" w:hAnsi="MTG Sans"/>
          <w:lang w:val="pl-PL"/>
        </w:rPr>
        <w:t xml:space="preserve">, a jego produkcją i reżyserią zajął się Simon </w:t>
      </w:r>
      <w:proofErr w:type="spellStart"/>
      <w:r w:rsidRPr="00A31300">
        <w:rPr>
          <w:rFonts w:ascii="MTG Sans" w:hAnsi="MTG Sans"/>
          <w:lang w:val="pl-PL"/>
        </w:rPr>
        <w:t>Rawles</w:t>
      </w:r>
      <w:proofErr w:type="spellEnd"/>
      <w:r w:rsidRPr="00A31300">
        <w:rPr>
          <w:rFonts w:ascii="MTG Sans" w:hAnsi="MTG Sans"/>
          <w:lang w:val="pl-PL"/>
        </w:rPr>
        <w:t xml:space="preserve">. Producentem wykonawczym jest Ed </w:t>
      </w:r>
      <w:proofErr w:type="spellStart"/>
      <w:r w:rsidRPr="00A31300">
        <w:rPr>
          <w:rFonts w:ascii="MTG Sans" w:hAnsi="MTG Sans"/>
          <w:lang w:val="pl-PL"/>
        </w:rPr>
        <w:t>Kellie</w:t>
      </w:r>
      <w:proofErr w:type="spellEnd"/>
      <w:r w:rsidRPr="00A31300">
        <w:rPr>
          <w:rFonts w:ascii="MTG Sans" w:hAnsi="MTG Sans"/>
          <w:lang w:val="pl-PL"/>
        </w:rPr>
        <w:t xml:space="preserve">, a </w:t>
      </w:r>
      <w:proofErr w:type="spellStart"/>
      <w:r w:rsidRPr="00A31300">
        <w:rPr>
          <w:rFonts w:ascii="MTG Sans" w:hAnsi="MTG Sans"/>
          <w:lang w:val="pl-PL"/>
        </w:rPr>
        <w:t>Eva</w:t>
      </w:r>
      <w:proofErr w:type="spellEnd"/>
      <w:r w:rsidRPr="00A31300">
        <w:rPr>
          <w:rFonts w:ascii="MTG Sans" w:hAnsi="MTG Sans"/>
          <w:lang w:val="pl-PL"/>
        </w:rPr>
        <w:t xml:space="preserve"> </w:t>
      </w:r>
      <w:proofErr w:type="spellStart"/>
      <w:r w:rsidRPr="00A31300">
        <w:rPr>
          <w:rFonts w:ascii="MTG Sans" w:hAnsi="MTG Sans"/>
          <w:lang w:val="pl-PL"/>
        </w:rPr>
        <w:t>Ramagge</w:t>
      </w:r>
      <w:proofErr w:type="spellEnd"/>
      <w:r w:rsidRPr="00A31300">
        <w:rPr>
          <w:rFonts w:ascii="MTG Sans" w:hAnsi="MTG Sans"/>
          <w:lang w:val="pl-PL"/>
        </w:rPr>
        <w:t xml:space="preserve"> jest producentem wykonawczym ze strony NENT </w:t>
      </w:r>
      <w:proofErr w:type="spellStart"/>
      <w:r w:rsidRPr="00A31300">
        <w:rPr>
          <w:rFonts w:ascii="MTG Sans" w:hAnsi="MTG Sans"/>
          <w:lang w:val="pl-PL"/>
        </w:rPr>
        <w:t>Group</w:t>
      </w:r>
      <w:proofErr w:type="spellEnd"/>
      <w:r w:rsidRPr="00A31300">
        <w:rPr>
          <w:rFonts w:ascii="MTG Sans" w:hAnsi="MTG Sans"/>
          <w:lang w:val="pl-PL"/>
        </w:rPr>
        <w:t xml:space="preserve">. Dystrybucją produkcji zajmuje się Drive Media </w:t>
      </w:r>
      <w:proofErr w:type="spellStart"/>
      <w:r w:rsidRPr="00A31300">
        <w:rPr>
          <w:rFonts w:ascii="MTG Sans" w:hAnsi="MTG Sans"/>
          <w:lang w:val="pl-PL"/>
        </w:rPr>
        <w:t>Rights</w:t>
      </w:r>
      <w:proofErr w:type="spellEnd"/>
      <w:r w:rsidRPr="00A31300">
        <w:rPr>
          <w:rFonts w:ascii="MTG Sans" w:hAnsi="MTG Sans"/>
          <w:lang w:val="pl-PL"/>
        </w:rPr>
        <w:t>. Trzyodcinkowy serial pojawi się na platformie Viaplay 19 maja. Wszystkie odcinki zostaną wyemitowane jednocześnie.</w:t>
      </w:r>
    </w:p>
    <w:p w14:paraId="41A1EDB9" w14:textId="77777777" w:rsidR="00A31300" w:rsidRDefault="00A31300" w:rsidP="00E062C8">
      <w:pPr>
        <w:spacing w:after="60"/>
        <w:jc w:val="both"/>
        <w:rPr>
          <w:rFonts w:ascii="MTG Sans" w:hAnsi="MTG Sans"/>
          <w:lang w:val="pl-PL"/>
        </w:rPr>
      </w:pPr>
    </w:p>
    <w:p w14:paraId="44055DAB" w14:textId="5A4D0060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5714537E" w14:textId="54A2DE2A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0731DDAF" w14:textId="77777777" w:rsidR="00E970D3" w:rsidRDefault="00E970D3" w:rsidP="00E062C8">
      <w:pPr>
        <w:spacing w:after="60"/>
        <w:jc w:val="both"/>
        <w:rPr>
          <w:rFonts w:ascii="MTG Sans" w:hAnsi="MTG Sans"/>
          <w:lang w:val="pl-PL"/>
        </w:rPr>
      </w:pPr>
    </w:p>
    <w:p w14:paraId="55A74146" w14:textId="0A72FA0B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77EF3E0D" w14:textId="3A7E0EFE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06376CF5" w14:textId="77777777" w:rsidR="00CA0C00" w:rsidRDefault="00CA0C00" w:rsidP="00E062C8">
      <w:pPr>
        <w:spacing w:after="60"/>
        <w:jc w:val="both"/>
        <w:rPr>
          <w:rFonts w:ascii="MTG Sans" w:hAnsi="MTG Sans"/>
          <w:lang w:val="pl-PL"/>
        </w:rPr>
      </w:pPr>
    </w:p>
    <w:p w14:paraId="093664D5" w14:textId="77777777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bookmarkEnd w:id="0"/>
    <w:p w14:paraId="2F48F6D1" w14:textId="7ADD7F82" w:rsidR="00561AC7" w:rsidRPr="00876CC7" w:rsidRDefault="00D93667" w:rsidP="00876CC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3A94CF50" w14:textId="77777777" w:rsidR="00561AC7" w:rsidRPr="00CB018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lastRenderedPageBreak/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4042E98C" w14:textId="5981ABBB" w:rsidR="00DA43DF" w:rsidRPr="00DA43DF" w:rsidRDefault="00DA43DF" w:rsidP="00E062C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NENT </w:t>
      </w:r>
      <w:proofErr w:type="spellStart"/>
      <w:r w:rsidRPr="00DA43DF">
        <w:rPr>
          <w:rFonts w:ascii="MTG Sans" w:hAnsi="MTG Sans"/>
          <w:b/>
          <w:sz w:val="22"/>
          <w:lang w:val="pl-PL" w:eastAsia="sv-SE"/>
        </w:rPr>
        <w:t>Group</w:t>
      </w:r>
      <w:proofErr w:type="spellEnd"/>
    </w:p>
    <w:p w14:paraId="66024ABD" w14:textId="77777777" w:rsidR="00DA43DF" w:rsidRPr="00CB0187" w:rsidRDefault="00DA43DF" w:rsidP="00E062C8">
      <w:pPr>
        <w:rPr>
          <w:rFonts w:ascii="MTG Sans" w:hAnsi="MTG Sans"/>
          <w:lang w:val="pl-PL" w:eastAsia="sv-SE"/>
        </w:rPr>
      </w:pPr>
    </w:p>
    <w:p w14:paraId="317972E8" w14:textId="1CFA0D1F" w:rsidR="00704152" w:rsidRPr="00A3075B" w:rsidRDefault="00704152" w:rsidP="383AC8BF">
      <w:pPr>
        <w:jc w:val="both"/>
        <w:rPr>
          <w:rFonts w:ascii="MTG Sans" w:hAnsi="MTG Sans"/>
          <w:i/>
          <w:iCs/>
          <w:lang w:val="pl-PL" w:eastAsia="sv-SE"/>
        </w:rPr>
      </w:pPr>
      <w:bookmarkStart w:id="1" w:name="_Hlk94178731"/>
      <w:r w:rsidRPr="383AC8BF">
        <w:rPr>
          <w:rFonts w:ascii="MTG Sans" w:hAnsi="MTG Sans"/>
          <w:i/>
          <w:iCs/>
          <w:lang w:val="pl-PL" w:eastAsia="sv-SE"/>
        </w:rPr>
        <w:t xml:space="preserve">Należący do 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Nordic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 Entertainment 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Group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 AB (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publ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) (NENT 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Group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) serwis 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streamingowy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 Viaplay jest dostępny we wszystkich krajach nordyckich i bałtyckich, a także w Polsce, w Stanach Zjednoczonych i w Holandii. W Anglii platforma Viaplay zostanie uruchomiona w 2022 roku. Następnie, do końca 2023 roku, usługa będzie wprowadzona w Niemczech, Kanadzie, Austrii i Szwajcarii. Zapewniamy dostęp do treści rozrywkowych za pośrednictwem naszych serwisów 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streamingowych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, stacji telewizyjnych i radiowych, a także firm produkcyjnych tworzących treści. Naszym celem jest opowiadanie historii, które poruszają widzów oraz poszerzają horyzonty. Główną siedzibą firmy jest Sztokholm, NENT 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Group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 jest notowana na giełdzie 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Nasdaq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 </w:t>
      </w:r>
      <w:proofErr w:type="spellStart"/>
      <w:r w:rsidRPr="383AC8BF">
        <w:rPr>
          <w:rFonts w:ascii="MTG Sans" w:hAnsi="MTG Sans"/>
          <w:i/>
          <w:iCs/>
          <w:lang w:val="pl-PL" w:eastAsia="sv-SE"/>
        </w:rPr>
        <w:t>Stockholm</w:t>
      </w:r>
      <w:proofErr w:type="spellEnd"/>
      <w:r w:rsidRPr="383AC8BF">
        <w:rPr>
          <w:rFonts w:ascii="MTG Sans" w:hAnsi="MTG Sans"/>
          <w:i/>
          <w:iCs/>
          <w:lang w:val="pl-PL" w:eastAsia="sv-SE"/>
        </w:rPr>
        <w:t xml:space="preserve"> (‘NENT B’).</w:t>
      </w:r>
    </w:p>
    <w:p w14:paraId="1B39F0D3" w14:textId="77777777" w:rsidR="00704152" w:rsidRPr="003B5291" w:rsidRDefault="00704152" w:rsidP="00704152">
      <w:pPr>
        <w:pStyle w:val="NormalWeb"/>
        <w:shd w:val="clear" w:color="auto" w:fill="FFFFFF"/>
        <w:jc w:val="center"/>
        <w:textAlignment w:val="baseline"/>
        <w:rPr>
          <w:rStyle w:val="Hyperlink"/>
          <w:rFonts w:ascii="Calibri" w:hAnsi="Calibri" w:cs="Calibri"/>
          <w:b/>
          <w:color w:val="auto"/>
          <w:u w:val="none"/>
          <w:lang w:val="en-GB"/>
        </w:rPr>
      </w:pPr>
      <w:r w:rsidRPr="00F064EF">
        <w:rPr>
          <w:rFonts w:ascii="Calibri" w:hAnsi="Calibri" w:cs="Calibri"/>
          <w:b/>
          <w:lang w:val="en-GB"/>
        </w:rPr>
        <w:t>****</w:t>
      </w:r>
    </w:p>
    <w:p w14:paraId="18D87E29" w14:textId="77777777" w:rsidR="00704152" w:rsidRPr="00663F97" w:rsidRDefault="00704152" w:rsidP="00704152">
      <w:pPr>
        <w:rPr>
          <w:rFonts w:ascii="MTG Sans" w:hAnsi="MTG Sans"/>
          <w:lang w:val="en-US"/>
        </w:rPr>
      </w:pPr>
      <w:proofErr w:type="spellStart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</w:t>
      </w:r>
      <w:proofErr w:type="spellEnd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:</w:t>
      </w:r>
      <w:r w:rsidRPr="00663F97">
        <w:rPr>
          <w:rFonts w:ascii="MTG Sans" w:hAnsi="MTG Sans"/>
          <w:lang w:val="en-US"/>
        </w:rPr>
        <w:br/>
      </w:r>
      <w:hyperlink r:id="rId8" w:history="1">
        <w:r w:rsidRPr="00663F97">
          <w:rPr>
            <w:rStyle w:val="Hyperlink"/>
            <w:rFonts w:ascii="MTG Sans" w:hAnsi="MTG Sans"/>
            <w:color w:val="CD247B"/>
            <w:lang w:val="en-U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663F97">
        <w:rPr>
          <w:rFonts w:ascii="MTG Sans" w:hAnsi="MTG Sans"/>
          <w:lang w:val="en-US"/>
        </w:rPr>
        <w:t xml:space="preserve"> </w:t>
      </w:r>
    </w:p>
    <w:p w14:paraId="446CA484" w14:textId="77777777" w:rsidR="00704152" w:rsidRDefault="00704152" w:rsidP="00704152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proofErr w:type="spellStart"/>
      <w:r w:rsidRPr="00CB0187">
        <w:rPr>
          <w:rFonts w:ascii="MTG Sans" w:hAnsi="MTG Sans"/>
          <w:lang w:val="en-US" w:eastAsia="sv-SE"/>
        </w:rPr>
        <w:t>lub</w:t>
      </w:r>
      <w:proofErr w:type="spellEnd"/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 xml:space="preserve">Nicholas Smith, Senior Communications Manager: +46 73 699 </w:t>
      </w:r>
      <w:r>
        <w:rPr>
          <w:rFonts w:ascii="MTG Sans" w:hAnsi="MTG Sans"/>
          <w:lang w:eastAsia="sv-SE"/>
        </w:rPr>
        <w:t>1700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16F02995" w14:textId="77777777" w:rsidR="00704152" w:rsidRDefault="00704152" w:rsidP="00704152">
      <w:pPr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34F2A">
        <w:rPr>
          <w:rFonts w:ascii="MTG Sans" w:hAnsi="MTG Sans"/>
          <w:lang w:val="pl-PL" w:eastAsia="sv-SE"/>
        </w:rPr>
        <w:t xml:space="preserve">(lub Matthew Hooper, Chief </w:t>
      </w:r>
      <w:proofErr w:type="spellStart"/>
      <w:r w:rsidRPr="00D34F2A">
        <w:rPr>
          <w:rFonts w:ascii="MTG Sans" w:hAnsi="MTG Sans"/>
          <w:lang w:val="pl-PL" w:eastAsia="sv-SE"/>
        </w:rPr>
        <w:t>Corporate</w:t>
      </w:r>
      <w:proofErr w:type="spellEnd"/>
      <w:r w:rsidRPr="00D34F2A">
        <w:rPr>
          <w:rFonts w:ascii="MTG Sans" w:hAnsi="MTG Sans"/>
          <w:lang w:val="pl-PL" w:eastAsia="sv-SE"/>
        </w:rPr>
        <w:t xml:space="preserve"> </w:t>
      </w:r>
      <w:proofErr w:type="spellStart"/>
      <w:r w:rsidRPr="00D34F2A">
        <w:rPr>
          <w:rFonts w:ascii="MTG Sans" w:hAnsi="MTG Sans"/>
          <w:lang w:val="pl-PL" w:eastAsia="sv-SE"/>
        </w:rPr>
        <w:t>Affairs</w:t>
      </w:r>
      <w:proofErr w:type="spellEnd"/>
      <w:r w:rsidRPr="00D34F2A">
        <w:rPr>
          <w:rFonts w:ascii="MTG Sans" w:hAnsi="MTG Sans"/>
          <w:lang w:val="pl-PL" w:eastAsia="sv-SE"/>
        </w:rPr>
        <w:t xml:space="preserve"> </w:t>
      </w:r>
      <w:proofErr w:type="spellStart"/>
      <w:r w:rsidRPr="00D34F2A">
        <w:rPr>
          <w:rFonts w:ascii="MTG Sans" w:hAnsi="MTG Sans"/>
          <w:lang w:val="pl-PL" w:eastAsia="sv-SE"/>
        </w:rPr>
        <w:t>Officer</w:t>
      </w:r>
      <w:proofErr w:type="spellEnd"/>
      <w:r w:rsidRPr="00D34F2A">
        <w:rPr>
          <w:rFonts w:ascii="MTG Sans" w:hAnsi="MTG Sans"/>
          <w:lang w:val="pl-PL" w:eastAsia="sv-SE"/>
        </w:rPr>
        <w:t>: +44 7768 440 414)</w:t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br/>
        <w:t xml:space="preserve">Zdjęcia w wysokiej rozdzielczości do pobrania: </w:t>
      </w:r>
      <w:r w:rsidR="00517D3B">
        <w:fldChar w:fldCharType="begin"/>
      </w:r>
      <w:r w:rsidR="00517D3B" w:rsidRPr="00517D3B">
        <w:rPr>
          <w:lang w:val="pl-PL"/>
        </w:rPr>
        <w:instrText xml:space="preserve"> HYPERLINK "https://www.flickr.com/photos/nentgroup" </w:instrText>
      </w:r>
      <w:r w:rsidR="00517D3B">
        <w:fldChar w:fldCharType="separate"/>
      </w:r>
      <w:r w:rsidRPr="00D34F2A"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Flickr</w:t>
      </w:r>
      <w:r w:rsidR="00517D3B"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r w:rsidR="00517D3B">
        <w:fldChar w:fldCharType="begin"/>
      </w:r>
      <w:r w:rsidR="00517D3B" w:rsidRPr="00517D3B">
        <w:rPr>
          <w:lang w:val="pl-PL"/>
        </w:rPr>
        <w:instrText xml:space="preserve"> HYPERLINK "http://www.nentgroup.com/" </w:instrText>
      </w:r>
      <w:r w:rsidR="00517D3B">
        <w:fldChar w:fldCharType="separate"/>
      </w:r>
      <w:r w:rsidRPr="00D34F2A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nentgroup.com</w:t>
      </w:r>
      <w:r w:rsidR="00517D3B"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517D3B">
        <w:fldChar w:fldCharType="begin"/>
      </w:r>
      <w:r w:rsidR="00517D3B" w:rsidRPr="00517D3B">
        <w:rPr>
          <w:lang w:val="pl-PL"/>
        </w:rPr>
        <w:instrText xml:space="preserve"> HYPERLINK "http://www.facebook.com/nentgroup" </w:instrText>
      </w:r>
      <w:r w:rsidR="00517D3B">
        <w:fldChar w:fldCharType="separate"/>
      </w:r>
      <w:r w:rsidRPr="00D34F2A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Facebook</w:t>
      </w:r>
      <w:r w:rsidR="00517D3B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517D3B">
        <w:fldChar w:fldCharType="begin"/>
      </w:r>
      <w:r w:rsidR="00517D3B" w:rsidRPr="00517D3B">
        <w:rPr>
          <w:lang w:val="pl-PL"/>
        </w:rPr>
        <w:instrText xml:space="preserve"> HYPERLINK "http://www.twitter.com/nent_group" </w:instrText>
      </w:r>
      <w:r w:rsidR="00517D3B">
        <w:fldChar w:fldCharType="separate"/>
      </w:r>
      <w:r w:rsidRPr="00D34F2A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Twitter</w:t>
      </w:r>
      <w:r w:rsidR="00517D3B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517D3B">
        <w:fldChar w:fldCharType="begin"/>
      </w:r>
      <w:r w:rsidR="00517D3B" w:rsidRPr="00517D3B">
        <w:rPr>
          <w:lang w:val="pl-PL"/>
        </w:rPr>
        <w:instrText xml:space="preserve"> HYPERLINK "https://www.linkedin.com/company/nentgroup" </w:instrText>
      </w:r>
      <w:r w:rsidR="00517D3B">
        <w:fldChar w:fldCharType="separate"/>
      </w:r>
      <w:r w:rsidRPr="00D34F2A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LinkedIn</w:t>
      </w:r>
      <w:r w:rsidR="00517D3B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34F2A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517D3B">
        <w:fldChar w:fldCharType="begin"/>
      </w:r>
      <w:r w:rsidR="00517D3B" w:rsidRPr="00517D3B">
        <w:rPr>
          <w:lang w:val="pl-PL"/>
        </w:rPr>
        <w:instrText xml:space="preserve"> HYPERLINK "http://www.instagram.com/nentgroup" </w:instrText>
      </w:r>
      <w:r w:rsidR="00517D3B">
        <w:fldChar w:fldCharType="separate"/>
      </w:r>
      <w:r w:rsidRPr="00D34F2A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Instagram</w:t>
      </w:r>
      <w:r w:rsidR="00517D3B"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Fonts w:ascii="MTG Sans Black" w:hAnsi="MTG Sans Black"/>
          <w:lang w:val="pl-PL"/>
        </w:rPr>
        <w:t>Polityka prywatności:</w:t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 w:eastAsia="sv-SE"/>
        </w:rPr>
        <w:t xml:space="preserve">W celu zapoznania się z polityką prywatności NENT </w:t>
      </w:r>
      <w:proofErr w:type="spellStart"/>
      <w:r w:rsidRPr="00D34F2A">
        <w:rPr>
          <w:rFonts w:ascii="MTG Sans" w:hAnsi="MTG Sans"/>
          <w:lang w:val="pl-PL" w:eastAsia="sv-SE"/>
        </w:rPr>
        <w:t>Group</w:t>
      </w:r>
      <w:proofErr w:type="spellEnd"/>
      <w:r w:rsidRPr="00D34F2A">
        <w:rPr>
          <w:rFonts w:ascii="MTG Sans" w:hAnsi="MTG Sans"/>
          <w:lang w:val="pl-PL"/>
        </w:rPr>
        <w:t xml:space="preserve"> </w:t>
      </w:r>
      <w:hyperlink r:id="rId10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p w14:paraId="1677F380" w14:textId="77777777" w:rsidR="00704152" w:rsidRPr="00C47EB4" w:rsidRDefault="00704152" w:rsidP="00704152">
      <w:pPr>
        <w:jc w:val="both"/>
        <w:rPr>
          <w:rFonts w:ascii="MTG Sans" w:hAnsi="MTG Sans"/>
          <w:color w:val="0000FF"/>
          <w:u w:val="single"/>
          <w:lang w:val="pl-PL"/>
        </w:rPr>
      </w:pPr>
    </w:p>
    <w:bookmarkEnd w:id="1"/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D82D" w14:textId="77777777" w:rsidR="00E27CE6" w:rsidRDefault="00E27CE6" w:rsidP="00F21EA0">
      <w:r>
        <w:separator/>
      </w:r>
    </w:p>
  </w:endnote>
  <w:endnote w:type="continuationSeparator" w:id="0">
    <w:p w14:paraId="334F1130" w14:textId="77777777" w:rsidR="00E27CE6" w:rsidRDefault="00E27CE6" w:rsidP="00F21EA0">
      <w:r>
        <w:continuationSeparator/>
      </w:r>
    </w:p>
  </w:endnote>
  <w:endnote w:type="continuationNotice" w:id="1">
    <w:p w14:paraId="400DAB36" w14:textId="77777777" w:rsidR="00E27CE6" w:rsidRDefault="00E27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73C7" w14:textId="77777777" w:rsidR="00517D3B" w:rsidRDefault="0051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883B" w14:textId="77777777" w:rsidR="00E27CE6" w:rsidRDefault="00E27CE6" w:rsidP="00F21EA0">
      <w:r>
        <w:separator/>
      </w:r>
    </w:p>
  </w:footnote>
  <w:footnote w:type="continuationSeparator" w:id="0">
    <w:p w14:paraId="51058112" w14:textId="77777777" w:rsidR="00E27CE6" w:rsidRDefault="00E27CE6" w:rsidP="00F21EA0">
      <w:r>
        <w:continuationSeparator/>
      </w:r>
    </w:p>
  </w:footnote>
  <w:footnote w:type="continuationNotice" w:id="1">
    <w:p w14:paraId="2B68FC4A" w14:textId="77777777" w:rsidR="00E27CE6" w:rsidRDefault="00E27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50D7" w14:textId="77777777" w:rsidR="00517D3B" w:rsidRDefault="0051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184F4C1" w14:textId="0838B2D5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</w:t>
    </w:r>
    <w:r w:rsidR="00FD6B89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AC0" w14:textId="77777777" w:rsidR="00517D3B" w:rsidRDefault="00517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7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9880F7F"/>
    <w:multiLevelType w:val="hybridMultilevel"/>
    <w:tmpl w:val="8B245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5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24"/>
  </w:num>
  <w:num w:numId="11">
    <w:abstractNumId w:val="13"/>
  </w:num>
  <w:num w:numId="12">
    <w:abstractNumId w:val="2"/>
  </w:num>
  <w:num w:numId="13">
    <w:abstractNumId w:val="26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7"/>
  </w:num>
  <w:num w:numId="19">
    <w:abstractNumId w:val="4"/>
  </w:num>
  <w:num w:numId="20">
    <w:abstractNumId w:val="12"/>
  </w:num>
  <w:num w:numId="21">
    <w:abstractNumId w:val="10"/>
  </w:num>
  <w:num w:numId="22">
    <w:abstractNumId w:val="15"/>
  </w:num>
  <w:num w:numId="23">
    <w:abstractNumId w:val="22"/>
  </w:num>
  <w:num w:numId="24">
    <w:abstractNumId w:val="1"/>
  </w:num>
  <w:num w:numId="25">
    <w:abstractNumId w:val="14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0EC2"/>
    <w:rsid w:val="00011A76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9E1"/>
    <w:rsid w:val="00036FA4"/>
    <w:rsid w:val="00037071"/>
    <w:rsid w:val="000372A7"/>
    <w:rsid w:val="000373FD"/>
    <w:rsid w:val="00040346"/>
    <w:rsid w:val="0004089B"/>
    <w:rsid w:val="00040C78"/>
    <w:rsid w:val="00040F41"/>
    <w:rsid w:val="0004398A"/>
    <w:rsid w:val="000451AC"/>
    <w:rsid w:val="00047111"/>
    <w:rsid w:val="000475A9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0D2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238"/>
    <w:rsid w:val="000A2725"/>
    <w:rsid w:val="000A275B"/>
    <w:rsid w:val="000A27E1"/>
    <w:rsid w:val="000A280D"/>
    <w:rsid w:val="000A2DEC"/>
    <w:rsid w:val="000A3023"/>
    <w:rsid w:val="000A4019"/>
    <w:rsid w:val="000A434C"/>
    <w:rsid w:val="000B2C9D"/>
    <w:rsid w:val="000B450C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1C6"/>
    <w:rsid w:val="000C72A1"/>
    <w:rsid w:val="000D00E4"/>
    <w:rsid w:val="000D07C2"/>
    <w:rsid w:val="000D1F39"/>
    <w:rsid w:val="000D356B"/>
    <w:rsid w:val="000D4F20"/>
    <w:rsid w:val="000D6225"/>
    <w:rsid w:val="000D6E6F"/>
    <w:rsid w:val="000D79AF"/>
    <w:rsid w:val="000E14E2"/>
    <w:rsid w:val="000E1563"/>
    <w:rsid w:val="000E211A"/>
    <w:rsid w:val="000E4492"/>
    <w:rsid w:val="000E490D"/>
    <w:rsid w:val="000E4D97"/>
    <w:rsid w:val="000E6659"/>
    <w:rsid w:val="000E6BAE"/>
    <w:rsid w:val="000E7998"/>
    <w:rsid w:val="000F1050"/>
    <w:rsid w:val="000F2C14"/>
    <w:rsid w:val="000F434D"/>
    <w:rsid w:val="000F49A4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1E9F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4464"/>
    <w:rsid w:val="00125969"/>
    <w:rsid w:val="00125D3D"/>
    <w:rsid w:val="00126221"/>
    <w:rsid w:val="00126AF2"/>
    <w:rsid w:val="00127568"/>
    <w:rsid w:val="00132716"/>
    <w:rsid w:val="00134B14"/>
    <w:rsid w:val="00137129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5373"/>
    <w:rsid w:val="001661C1"/>
    <w:rsid w:val="00166C5A"/>
    <w:rsid w:val="001671DC"/>
    <w:rsid w:val="0016738F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1C58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2D0"/>
    <w:rsid w:val="001D3D37"/>
    <w:rsid w:val="001D50F4"/>
    <w:rsid w:val="001D6C10"/>
    <w:rsid w:val="001D7003"/>
    <w:rsid w:val="001D75B8"/>
    <w:rsid w:val="001D75E0"/>
    <w:rsid w:val="001E21F4"/>
    <w:rsid w:val="001E28DB"/>
    <w:rsid w:val="001E528F"/>
    <w:rsid w:val="001E6315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1650"/>
    <w:rsid w:val="00202F92"/>
    <w:rsid w:val="00203CE3"/>
    <w:rsid w:val="002044BB"/>
    <w:rsid w:val="00204E7F"/>
    <w:rsid w:val="00205BF3"/>
    <w:rsid w:val="00206DDC"/>
    <w:rsid w:val="002103C2"/>
    <w:rsid w:val="00210412"/>
    <w:rsid w:val="00211FBF"/>
    <w:rsid w:val="0021218F"/>
    <w:rsid w:val="00212728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4FF1"/>
    <w:rsid w:val="002258F1"/>
    <w:rsid w:val="00231A5E"/>
    <w:rsid w:val="002320F7"/>
    <w:rsid w:val="00233FBB"/>
    <w:rsid w:val="0023450E"/>
    <w:rsid w:val="00234A5A"/>
    <w:rsid w:val="002368D8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4CB1"/>
    <w:rsid w:val="002561B0"/>
    <w:rsid w:val="00257082"/>
    <w:rsid w:val="00257172"/>
    <w:rsid w:val="00264C4B"/>
    <w:rsid w:val="00265450"/>
    <w:rsid w:val="0026586E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6BED"/>
    <w:rsid w:val="002976F5"/>
    <w:rsid w:val="00297B6C"/>
    <w:rsid w:val="0029F8AD"/>
    <w:rsid w:val="002A05A9"/>
    <w:rsid w:val="002A263A"/>
    <w:rsid w:val="002A3504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0FA6"/>
    <w:rsid w:val="002E5582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1AC"/>
    <w:rsid w:val="002F636A"/>
    <w:rsid w:val="0030042C"/>
    <w:rsid w:val="00302F4A"/>
    <w:rsid w:val="003037BE"/>
    <w:rsid w:val="0030386C"/>
    <w:rsid w:val="00303CA4"/>
    <w:rsid w:val="00304941"/>
    <w:rsid w:val="00304F2A"/>
    <w:rsid w:val="00305BE5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0E20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58CA"/>
    <w:rsid w:val="0033660A"/>
    <w:rsid w:val="00340D8B"/>
    <w:rsid w:val="0034189A"/>
    <w:rsid w:val="003443BD"/>
    <w:rsid w:val="003447CF"/>
    <w:rsid w:val="00344AA5"/>
    <w:rsid w:val="00344D81"/>
    <w:rsid w:val="00344E75"/>
    <w:rsid w:val="00347C88"/>
    <w:rsid w:val="0035036E"/>
    <w:rsid w:val="00350BB6"/>
    <w:rsid w:val="00353A6F"/>
    <w:rsid w:val="00353D29"/>
    <w:rsid w:val="0035748C"/>
    <w:rsid w:val="003579A5"/>
    <w:rsid w:val="00360C7C"/>
    <w:rsid w:val="00361954"/>
    <w:rsid w:val="00362016"/>
    <w:rsid w:val="003622F3"/>
    <w:rsid w:val="00362DC0"/>
    <w:rsid w:val="00363E12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3EFC"/>
    <w:rsid w:val="0037491F"/>
    <w:rsid w:val="00374DB6"/>
    <w:rsid w:val="003752B6"/>
    <w:rsid w:val="00382694"/>
    <w:rsid w:val="00382E40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575C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6912"/>
    <w:rsid w:val="003A705D"/>
    <w:rsid w:val="003A78B3"/>
    <w:rsid w:val="003A7F46"/>
    <w:rsid w:val="003B214C"/>
    <w:rsid w:val="003B21EC"/>
    <w:rsid w:val="003B24C3"/>
    <w:rsid w:val="003B6826"/>
    <w:rsid w:val="003B77F1"/>
    <w:rsid w:val="003C151D"/>
    <w:rsid w:val="003C23C8"/>
    <w:rsid w:val="003C3167"/>
    <w:rsid w:val="003C4816"/>
    <w:rsid w:val="003C6658"/>
    <w:rsid w:val="003C6C64"/>
    <w:rsid w:val="003C7064"/>
    <w:rsid w:val="003C7A1B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1E7E"/>
    <w:rsid w:val="003F28DF"/>
    <w:rsid w:val="003F2CF4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04A0D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534D"/>
    <w:rsid w:val="00476EBC"/>
    <w:rsid w:val="00477865"/>
    <w:rsid w:val="00477E6C"/>
    <w:rsid w:val="00480EA2"/>
    <w:rsid w:val="00480EAC"/>
    <w:rsid w:val="00482F7B"/>
    <w:rsid w:val="00482FEF"/>
    <w:rsid w:val="0048394C"/>
    <w:rsid w:val="00484137"/>
    <w:rsid w:val="00486036"/>
    <w:rsid w:val="00486AD4"/>
    <w:rsid w:val="00486EB6"/>
    <w:rsid w:val="00487565"/>
    <w:rsid w:val="00490041"/>
    <w:rsid w:val="00491384"/>
    <w:rsid w:val="00491A61"/>
    <w:rsid w:val="004921A3"/>
    <w:rsid w:val="004957CF"/>
    <w:rsid w:val="00496125"/>
    <w:rsid w:val="00496AE4"/>
    <w:rsid w:val="00497DA2"/>
    <w:rsid w:val="004A18AD"/>
    <w:rsid w:val="004A32AE"/>
    <w:rsid w:val="004A3833"/>
    <w:rsid w:val="004A47F2"/>
    <w:rsid w:val="004A4B38"/>
    <w:rsid w:val="004A4E31"/>
    <w:rsid w:val="004A686C"/>
    <w:rsid w:val="004A71DF"/>
    <w:rsid w:val="004B2177"/>
    <w:rsid w:val="004B4D15"/>
    <w:rsid w:val="004B5393"/>
    <w:rsid w:val="004B5F85"/>
    <w:rsid w:val="004B6C41"/>
    <w:rsid w:val="004C0CA1"/>
    <w:rsid w:val="004C1A76"/>
    <w:rsid w:val="004C1E87"/>
    <w:rsid w:val="004C2612"/>
    <w:rsid w:val="004C4742"/>
    <w:rsid w:val="004C4ADB"/>
    <w:rsid w:val="004C56EE"/>
    <w:rsid w:val="004C611F"/>
    <w:rsid w:val="004C7CD7"/>
    <w:rsid w:val="004D0983"/>
    <w:rsid w:val="004D3F05"/>
    <w:rsid w:val="004D4748"/>
    <w:rsid w:val="004D5068"/>
    <w:rsid w:val="004D5D03"/>
    <w:rsid w:val="004D5DFC"/>
    <w:rsid w:val="004D7B47"/>
    <w:rsid w:val="004E00A4"/>
    <w:rsid w:val="004E0A1E"/>
    <w:rsid w:val="004E1119"/>
    <w:rsid w:val="004E2FCB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714E"/>
    <w:rsid w:val="004F7423"/>
    <w:rsid w:val="005010D0"/>
    <w:rsid w:val="005019C5"/>
    <w:rsid w:val="00501C7F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65EA"/>
    <w:rsid w:val="00517188"/>
    <w:rsid w:val="005177A4"/>
    <w:rsid w:val="00517D3B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1AC7"/>
    <w:rsid w:val="00564859"/>
    <w:rsid w:val="00565FD4"/>
    <w:rsid w:val="00567A3D"/>
    <w:rsid w:val="00571451"/>
    <w:rsid w:val="00571622"/>
    <w:rsid w:val="005726DB"/>
    <w:rsid w:val="005731E2"/>
    <w:rsid w:val="00573A5D"/>
    <w:rsid w:val="00574ABF"/>
    <w:rsid w:val="00574C74"/>
    <w:rsid w:val="00575464"/>
    <w:rsid w:val="005769D4"/>
    <w:rsid w:val="00580E93"/>
    <w:rsid w:val="005863FB"/>
    <w:rsid w:val="00587224"/>
    <w:rsid w:val="0059036E"/>
    <w:rsid w:val="005920AE"/>
    <w:rsid w:val="00593CA8"/>
    <w:rsid w:val="00593D4D"/>
    <w:rsid w:val="0059649E"/>
    <w:rsid w:val="005972A1"/>
    <w:rsid w:val="00597AF5"/>
    <w:rsid w:val="005A028A"/>
    <w:rsid w:val="005A0348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3945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6E5"/>
    <w:rsid w:val="005D2903"/>
    <w:rsid w:val="005D3056"/>
    <w:rsid w:val="005D4C1F"/>
    <w:rsid w:val="005D55A0"/>
    <w:rsid w:val="005D72E2"/>
    <w:rsid w:val="005D73CB"/>
    <w:rsid w:val="005E2BEC"/>
    <w:rsid w:val="005E4DED"/>
    <w:rsid w:val="005E4EA9"/>
    <w:rsid w:val="005E669F"/>
    <w:rsid w:val="005E7391"/>
    <w:rsid w:val="005F0930"/>
    <w:rsid w:val="005F400E"/>
    <w:rsid w:val="005F484A"/>
    <w:rsid w:val="005F4CD0"/>
    <w:rsid w:val="005F4D2A"/>
    <w:rsid w:val="005F5C9B"/>
    <w:rsid w:val="005F6C3C"/>
    <w:rsid w:val="005F7178"/>
    <w:rsid w:val="005F72BF"/>
    <w:rsid w:val="006000DF"/>
    <w:rsid w:val="00600118"/>
    <w:rsid w:val="00601604"/>
    <w:rsid w:val="0060322D"/>
    <w:rsid w:val="00603D46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4F01"/>
    <w:rsid w:val="00626472"/>
    <w:rsid w:val="00630888"/>
    <w:rsid w:val="006318D2"/>
    <w:rsid w:val="00631CCC"/>
    <w:rsid w:val="0063221F"/>
    <w:rsid w:val="00635082"/>
    <w:rsid w:val="006353FB"/>
    <w:rsid w:val="0063557D"/>
    <w:rsid w:val="0063599E"/>
    <w:rsid w:val="00635CE3"/>
    <w:rsid w:val="00636053"/>
    <w:rsid w:val="006361FA"/>
    <w:rsid w:val="00636A14"/>
    <w:rsid w:val="00636EA8"/>
    <w:rsid w:val="0064240D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102"/>
    <w:rsid w:val="00662DC1"/>
    <w:rsid w:val="00663022"/>
    <w:rsid w:val="00664AE7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A19"/>
    <w:rsid w:val="00696A46"/>
    <w:rsid w:val="00696D7B"/>
    <w:rsid w:val="00697B6E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22D1"/>
    <w:rsid w:val="006C7C96"/>
    <w:rsid w:val="006D00C7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636"/>
    <w:rsid w:val="006E7BDB"/>
    <w:rsid w:val="006F0644"/>
    <w:rsid w:val="006F218B"/>
    <w:rsid w:val="006F22C3"/>
    <w:rsid w:val="006F26A5"/>
    <w:rsid w:val="006F3B49"/>
    <w:rsid w:val="006F40A5"/>
    <w:rsid w:val="006F4B01"/>
    <w:rsid w:val="006F512C"/>
    <w:rsid w:val="006F5F9F"/>
    <w:rsid w:val="006F62BA"/>
    <w:rsid w:val="006F6719"/>
    <w:rsid w:val="006F7B4C"/>
    <w:rsid w:val="0070196C"/>
    <w:rsid w:val="007034E8"/>
    <w:rsid w:val="00703509"/>
    <w:rsid w:val="00704152"/>
    <w:rsid w:val="00704EE2"/>
    <w:rsid w:val="00705A8E"/>
    <w:rsid w:val="0070726D"/>
    <w:rsid w:val="00707DD6"/>
    <w:rsid w:val="00711300"/>
    <w:rsid w:val="00711F2A"/>
    <w:rsid w:val="00712B3A"/>
    <w:rsid w:val="00714194"/>
    <w:rsid w:val="00714728"/>
    <w:rsid w:val="00714DC6"/>
    <w:rsid w:val="00714FE5"/>
    <w:rsid w:val="0071501C"/>
    <w:rsid w:val="00715566"/>
    <w:rsid w:val="007159D8"/>
    <w:rsid w:val="007164CE"/>
    <w:rsid w:val="00716D3F"/>
    <w:rsid w:val="00717554"/>
    <w:rsid w:val="007205C7"/>
    <w:rsid w:val="007208E7"/>
    <w:rsid w:val="00720E6C"/>
    <w:rsid w:val="007238BD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66AB"/>
    <w:rsid w:val="00737CEB"/>
    <w:rsid w:val="007404C9"/>
    <w:rsid w:val="00741009"/>
    <w:rsid w:val="00741912"/>
    <w:rsid w:val="00744585"/>
    <w:rsid w:val="0074512F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59FB"/>
    <w:rsid w:val="00757B3C"/>
    <w:rsid w:val="00760186"/>
    <w:rsid w:val="00760A61"/>
    <w:rsid w:val="00761B8B"/>
    <w:rsid w:val="007622CF"/>
    <w:rsid w:val="00762E5C"/>
    <w:rsid w:val="00776272"/>
    <w:rsid w:val="007764F6"/>
    <w:rsid w:val="0077711C"/>
    <w:rsid w:val="0077725B"/>
    <w:rsid w:val="007775F7"/>
    <w:rsid w:val="00777CE5"/>
    <w:rsid w:val="00777D2B"/>
    <w:rsid w:val="0078110F"/>
    <w:rsid w:val="007816CC"/>
    <w:rsid w:val="00783170"/>
    <w:rsid w:val="00784C5D"/>
    <w:rsid w:val="00785472"/>
    <w:rsid w:val="00785A82"/>
    <w:rsid w:val="00785FE9"/>
    <w:rsid w:val="0078661F"/>
    <w:rsid w:val="00787393"/>
    <w:rsid w:val="007874A9"/>
    <w:rsid w:val="007915BD"/>
    <w:rsid w:val="007917E3"/>
    <w:rsid w:val="00791A36"/>
    <w:rsid w:val="00791C47"/>
    <w:rsid w:val="0079242A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3E00"/>
    <w:rsid w:val="007B7FF2"/>
    <w:rsid w:val="007C19B8"/>
    <w:rsid w:val="007C2931"/>
    <w:rsid w:val="007C3EB5"/>
    <w:rsid w:val="007D0159"/>
    <w:rsid w:val="007D349F"/>
    <w:rsid w:val="007D36A4"/>
    <w:rsid w:val="007D36B6"/>
    <w:rsid w:val="007D4F84"/>
    <w:rsid w:val="007E0F7A"/>
    <w:rsid w:val="007E4F09"/>
    <w:rsid w:val="007E6AAC"/>
    <w:rsid w:val="007F1316"/>
    <w:rsid w:val="007F4A06"/>
    <w:rsid w:val="007F4D9B"/>
    <w:rsid w:val="007F4E87"/>
    <w:rsid w:val="007F5C7E"/>
    <w:rsid w:val="0080087B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640"/>
    <w:rsid w:val="0081583E"/>
    <w:rsid w:val="00816005"/>
    <w:rsid w:val="00820D8E"/>
    <w:rsid w:val="0082156A"/>
    <w:rsid w:val="008229CA"/>
    <w:rsid w:val="00822C6F"/>
    <w:rsid w:val="00824507"/>
    <w:rsid w:val="00824832"/>
    <w:rsid w:val="008252DA"/>
    <w:rsid w:val="00826261"/>
    <w:rsid w:val="00830420"/>
    <w:rsid w:val="0083061F"/>
    <w:rsid w:val="008311C4"/>
    <w:rsid w:val="00831A28"/>
    <w:rsid w:val="008324BA"/>
    <w:rsid w:val="0083383A"/>
    <w:rsid w:val="00835281"/>
    <w:rsid w:val="008354D2"/>
    <w:rsid w:val="00836440"/>
    <w:rsid w:val="00836482"/>
    <w:rsid w:val="00836E1D"/>
    <w:rsid w:val="00842117"/>
    <w:rsid w:val="00842645"/>
    <w:rsid w:val="00843274"/>
    <w:rsid w:val="00843A8B"/>
    <w:rsid w:val="00844F99"/>
    <w:rsid w:val="0084575B"/>
    <w:rsid w:val="008506F6"/>
    <w:rsid w:val="008544E0"/>
    <w:rsid w:val="008552E7"/>
    <w:rsid w:val="008554AD"/>
    <w:rsid w:val="00857765"/>
    <w:rsid w:val="00857903"/>
    <w:rsid w:val="00860C6E"/>
    <w:rsid w:val="00861B5B"/>
    <w:rsid w:val="00862BAF"/>
    <w:rsid w:val="008637A5"/>
    <w:rsid w:val="00863A72"/>
    <w:rsid w:val="00866279"/>
    <w:rsid w:val="00867DA5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CC7"/>
    <w:rsid w:val="00876EB3"/>
    <w:rsid w:val="00882363"/>
    <w:rsid w:val="00882EE5"/>
    <w:rsid w:val="0088559F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A7C59"/>
    <w:rsid w:val="008B118C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27CA"/>
    <w:rsid w:val="008D3333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416D"/>
    <w:rsid w:val="008F57AD"/>
    <w:rsid w:val="008F69F7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0FDF"/>
    <w:rsid w:val="00921ABA"/>
    <w:rsid w:val="009226CB"/>
    <w:rsid w:val="00927EBE"/>
    <w:rsid w:val="00930F0E"/>
    <w:rsid w:val="0093237F"/>
    <w:rsid w:val="009324B8"/>
    <w:rsid w:val="00932BE4"/>
    <w:rsid w:val="00933802"/>
    <w:rsid w:val="00934298"/>
    <w:rsid w:val="0093449E"/>
    <w:rsid w:val="00934A5E"/>
    <w:rsid w:val="00934FAE"/>
    <w:rsid w:val="009366DD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48EFD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698"/>
    <w:rsid w:val="009757BE"/>
    <w:rsid w:val="0098044D"/>
    <w:rsid w:val="00980735"/>
    <w:rsid w:val="00980784"/>
    <w:rsid w:val="00980A3B"/>
    <w:rsid w:val="009827D5"/>
    <w:rsid w:val="00982987"/>
    <w:rsid w:val="00985410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31DE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3C6A"/>
    <w:rsid w:val="009C4BE6"/>
    <w:rsid w:val="009C6753"/>
    <w:rsid w:val="009C6B13"/>
    <w:rsid w:val="009C6CD3"/>
    <w:rsid w:val="009C7D7F"/>
    <w:rsid w:val="009C82FE"/>
    <w:rsid w:val="009D00B3"/>
    <w:rsid w:val="009D04A9"/>
    <w:rsid w:val="009D1A34"/>
    <w:rsid w:val="009D2FC6"/>
    <w:rsid w:val="009D34D8"/>
    <w:rsid w:val="009D3AD0"/>
    <w:rsid w:val="009D6764"/>
    <w:rsid w:val="009D762A"/>
    <w:rsid w:val="009E062B"/>
    <w:rsid w:val="009E1380"/>
    <w:rsid w:val="009E1A42"/>
    <w:rsid w:val="009E34EA"/>
    <w:rsid w:val="009E3D29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4C7E"/>
    <w:rsid w:val="00A07F52"/>
    <w:rsid w:val="00A108A9"/>
    <w:rsid w:val="00A10C49"/>
    <w:rsid w:val="00A10C9B"/>
    <w:rsid w:val="00A1143D"/>
    <w:rsid w:val="00A12D21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52A0"/>
    <w:rsid w:val="00A26292"/>
    <w:rsid w:val="00A26B01"/>
    <w:rsid w:val="00A303F7"/>
    <w:rsid w:val="00A30F8B"/>
    <w:rsid w:val="00A31300"/>
    <w:rsid w:val="00A31565"/>
    <w:rsid w:val="00A316A9"/>
    <w:rsid w:val="00A36274"/>
    <w:rsid w:val="00A36A20"/>
    <w:rsid w:val="00A3780F"/>
    <w:rsid w:val="00A40F10"/>
    <w:rsid w:val="00A422E3"/>
    <w:rsid w:val="00A42788"/>
    <w:rsid w:val="00A42AE7"/>
    <w:rsid w:val="00A43657"/>
    <w:rsid w:val="00A44B7E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3628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692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97D96"/>
    <w:rsid w:val="00AA31BF"/>
    <w:rsid w:val="00AA40A1"/>
    <w:rsid w:val="00AA49D9"/>
    <w:rsid w:val="00AA6796"/>
    <w:rsid w:val="00AA6EBF"/>
    <w:rsid w:val="00AB2B3B"/>
    <w:rsid w:val="00AB6660"/>
    <w:rsid w:val="00AC04AE"/>
    <w:rsid w:val="00AC16B1"/>
    <w:rsid w:val="00AC27BF"/>
    <w:rsid w:val="00AC2ADD"/>
    <w:rsid w:val="00AC2B32"/>
    <w:rsid w:val="00AC589B"/>
    <w:rsid w:val="00AC597E"/>
    <w:rsid w:val="00AC5EE8"/>
    <w:rsid w:val="00AD1C6E"/>
    <w:rsid w:val="00AD3657"/>
    <w:rsid w:val="00AD662A"/>
    <w:rsid w:val="00AD67FF"/>
    <w:rsid w:val="00AE0657"/>
    <w:rsid w:val="00AE0F3E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B008E9"/>
    <w:rsid w:val="00B01127"/>
    <w:rsid w:val="00B0212E"/>
    <w:rsid w:val="00B02843"/>
    <w:rsid w:val="00B0285A"/>
    <w:rsid w:val="00B02877"/>
    <w:rsid w:val="00B02A8D"/>
    <w:rsid w:val="00B02D04"/>
    <w:rsid w:val="00B1093C"/>
    <w:rsid w:val="00B10CF3"/>
    <w:rsid w:val="00B10F61"/>
    <w:rsid w:val="00B11CB9"/>
    <w:rsid w:val="00B13E91"/>
    <w:rsid w:val="00B144AE"/>
    <w:rsid w:val="00B15453"/>
    <w:rsid w:val="00B167D1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6285"/>
    <w:rsid w:val="00B47674"/>
    <w:rsid w:val="00B50FC0"/>
    <w:rsid w:val="00B5123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31F"/>
    <w:rsid w:val="00B77A0D"/>
    <w:rsid w:val="00B77E51"/>
    <w:rsid w:val="00B800B3"/>
    <w:rsid w:val="00B8231E"/>
    <w:rsid w:val="00B869AF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13A9"/>
    <w:rsid w:val="00BA2E47"/>
    <w:rsid w:val="00BA3FD8"/>
    <w:rsid w:val="00BA481A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B5B"/>
    <w:rsid w:val="00BE3C03"/>
    <w:rsid w:val="00BE5A84"/>
    <w:rsid w:val="00BE6233"/>
    <w:rsid w:val="00BE6A5D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4745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16D44"/>
    <w:rsid w:val="00C21CD0"/>
    <w:rsid w:val="00C22007"/>
    <w:rsid w:val="00C23D58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37921"/>
    <w:rsid w:val="00C402A2"/>
    <w:rsid w:val="00C4039C"/>
    <w:rsid w:val="00C405A5"/>
    <w:rsid w:val="00C4213A"/>
    <w:rsid w:val="00C42256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4347"/>
    <w:rsid w:val="00C67BA7"/>
    <w:rsid w:val="00C71998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3AE6"/>
    <w:rsid w:val="00C9674C"/>
    <w:rsid w:val="00C97688"/>
    <w:rsid w:val="00CA0569"/>
    <w:rsid w:val="00CA0C00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5BE"/>
    <w:rsid w:val="00CB3B27"/>
    <w:rsid w:val="00CB50F0"/>
    <w:rsid w:val="00CB5DF4"/>
    <w:rsid w:val="00CB680A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C759E"/>
    <w:rsid w:val="00CD00ED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4BD9"/>
    <w:rsid w:val="00CD4BE1"/>
    <w:rsid w:val="00CD4E02"/>
    <w:rsid w:val="00CD5E42"/>
    <w:rsid w:val="00CD693B"/>
    <w:rsid w:val="00CD7E8D"/>
    <w:rsid w:val="00CE1F60"/>
    <w:rsid w:val="00CE34A2"/>
    <w:rsid w:val="00CE40F5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5A7F"/>
    <w:rsid w:val="00CF7521"/>
    <w:rsid w:val="00D011CD"/>
    <w:rsid w:val="00D033C8"/>
    <w:rsid w:val="00D0580A"/>
    <w:rsid w:val="00D10122"/>
    <w:rsid w:val="00D119D6"/>
    <w:rsid w:val="00D12710"/>
    <w:rsid w:val="00D1316A"/>
    <w:rsid w:val="00D17595"/>
    <w:rsid w:val="00D176DA"/>
    <w:rsid w:val="00D176EA"/>
    <w:rsid w:val="00D2135D"/>
    <w:rsid w:val="00D2140F"/>
    <w:rsid w:val="00D2242A"/>
    <w:rsid w:val="00D22CFF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373BB"/>
    <w:rsid w:val="00D37686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77E06"/>
    <w:rsid w:val="00D8003A"/>
    <w:rsid w:val="00D80E83"/>
    <w:rsid w:val="00D82BC6"/>
    <w:rsid w:val="00D83310"/>
    <w:rsid w:val="00D85CD2"/>
    <w:rsid w:val="00D86110"/>
    <w:rsid w:val="00D8731E"/>
    <w:rsid w:val="00D87448"/>
    <w:rsid w:val="00D87F9E"/>
    <w:rsid w:val="00D92D61"/>
    <w:rsid w:val="00D92FC9"/>
    <w:rsid w:val="00D93667"/>
    <w:rsid w:val="00D93BE5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0BD9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6CC8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32E9"/>
    <w:rsid w:val="00E04069"/>
    <w:rsid w:val="00E04C69"/>
    <w:rsid w:val="00E055BD"/>
    <w:rsid w:val="00E06048"/>
    <w:rsid w:val="00E062C8"/>
    <w:rsid w:val="00E072A0"/>
    <w:rsid w:val="00E1190B"/>
    <w:rsid w:val="00E138B7"/>
    <w:rsid w:val="00E16133"/>
    <w:rsid w:val="00E17ABC"/>
    <w:rsid w:val="00E20DEB"/>
    <w:rsid w:val="00E2191D"/>
    <w:rsid w:val="00E27CE6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4924"/>
    <w:rsid w:val="00E5586C"/>
    <w:rsid w:val="00E57B00"/>
    <w:rsid w:val="00E57CCE"/>
    <w:rsid w:val="00E60AFD"/>
    <w:rsid w:val="00E60DCD"/>
    <w:rsid w:val="00E610C3"/>
    <w:rsid w:val="00E6239D"/>
    <w:rsid w:val="00E6342D"/>
    <w:rsid w:val="00E643D4"/>
    <w:rsid w:val="00E654E1"/>
    <w:rsid w:val="00E70510"/>
    <w:rsid w:val="00E71649"/>
    <w:rsid w:val="00E738BA"/>
    <w:rsid w:val="00E73954"/>
    <w:rsid w:val="00E752B3"/>
    <w:rsid w:val="00E76EC5"/>
    <w:rsid w:val="00E76FAA"/>
    <w:rsid w:val="00E807C5"/>
    <w:rsid w:val="00E80B99"/>
    <w:rsid w:val="00E821BE"/>
    <w:rsid w:val="00E8262A"/>
    <w:rsid w:val="00E85A74"/>
    <w:rsid w:val="00E85BC5"/>
    <w:rsid w:val="00E930B7"/>
    <w:rsid w:val="00E941E6"/>
    <w:rsid w:val="00E945A9"/>
    <w:rsid w:val="00E9503F"/>
    <w:rsid w:val="00E970D3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03BE"/>
    <w:rsid w:val="00EB119C"/>
    <w:rsid w:val="00EB1546"/>
    <w:rsid w:val="00EB2229"/>
    <w:rsid w:val="00EB3400"/>
    <w:rsid w:val="00EB4C3D"/>
    <w:rsid w:val="00EB669C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5E57"/>
    <w:rsid w:val="00EE6950"/>
    <w:rsid w:val="00EF0890"/>
    <w:rsid w:val="00EF1C68"/>
    <w:rsid w:val="00EF24BD"/>
    <w:rsid w:val="00EF3273"/>
    <w:rsid w:val="00EF5A1E"/>
    <w:rsid w:val="00F00DDA"/>
    <w:rsid w:val="00F0105D"/>
    <w:rsid w:val="00F05316"/>
    <w:rsid w:val="00F058DA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3DF9"/>
    <w:rsid w:val="00F44EF5"/>
    <w:rsid w:val="00F47A8E"/>
    <w:rsid w:val="00F52272"/>
    <w:rsid w:val="00F52FE1"/>
    <w:rsid w:val="00F54F49"/>
    <w:rsid w:val="00F54FBC"/>
    <w:rsid w:val="00F55314"/>
    <w:rsid w:val="00F55784"/>
    <w:rsid w:val="00F55AA6"/>
    <w:rsid w:val="00F56982"/>
    <w:rsid w:val="00F61309"/>
    <w:rsid w:val="00F61A66"/>
    <w:rsid w:val="00F63E7F"/>
    <w:rsid w:val="00F65BD9"/>
    <w:rsid w:val="00F6745C"/>
    <w:rsid w:val="00F70D27"/>
    <w:rsid w:val="00F71515"/>
    <w:rsid w:val="00F71B0F"/>
    <w:rsid w:val="00F71FD7"/>
    <w:rsid w:val="00F777A8"/>
    <w:rsid w:val="00F80F46"/>
    <w:rsid w:val="00F819B9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2E48"/>
    <w:rsid w:val="00FA3E2B"/>
    <w:rsid w:val="00FA4259"/>
    <w:rsid w:val="00FA4622"/>
    <w:rsid w:val="00FA4D20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0C9D"/>
    <w:rsid w:val="00FD3BEE"/>
    <w:rsid w:val="00FD4AE6"/>
    <w:rsid w:val="00FD60DA"/>
    <w:rsid w:val="00FD6180"/>
    <w:rsid w:val="00FD68B0"/>
    <w:rsid w:val="00FD6B89"/>
    <w:rsid w:val="00FD6BDA"/>
    <w:rsid w:val="00FE20D4"/>
    <w:rsid w:val="00FE2C71"/>
    <w:rsid w:val="00FE3CE3"/>
    <w:rsid w:val="00FE4D15"/>
    <w:rsid w:val="00FE517C"/>
    <w:rsid w:val="00FF3D53"/>
    <w:rsid w:val="00FF5EB5"/>
    <w:rsid w:val="00FF6599"/>
    <w:rsid w:val="01083E43"/>
    <w:rsid w:val="01409321"/>
    <w:rsid w:val="0152DDA1"/>
    <w:rsid w:val="01D16194"/>
    <w:rsid w:val="02868B48"/>
    <w:rsid w:val="02A3ACC3"/>
    <w:rsid w:val="02B2F632"/>
    <w:rsid w:val="02EAFFC0"/>
    <w:rsid w:val="0316DE71"/>
    <w:rsid w:val="033EFDF3"/>
    <w:rsid w:val="0345B1EF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5C79145"/>
    <w:rsid w:val="0632DE46"/>
    <w:rsid w:val="065077CA"/>
    <w:rsid w:val="06C4D2DB"/>
    <w:rsid w:val="06DD6BFA"/>
    <w:rsid w:val="06DDFB38"/>
    <w:rsid w:val="076361A6"/>
    <w:rsid w:val="07CBC9FA"/>
    <w:rsid w:val="07D914BD"/>
    <w:rsid w:val="07F23D1A"/>
    <w:rsid w:val="082988B2"/>
    <w:rsid w:val="0874124D"/>
    <w:rsid w:val="08BB8D29"/>
    <w:rsid w:val="08CCD7B0"/>
    <w:rsid w:val="08E504C7"/>
    <w:rsid w:val="091025A4"/>
    <w:rsid w:val="091B3DAE"/>
    <w:rsid w:val="09C879DC"/>
    <w:rsid w:val="09DAEF76"/>
    <w:rsid w:val="09DE5698"/>
    <w:rsid w:val="0A064C05"/>
    <w:rsid w:val="0ACFB2B4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554191"/>
    <w:rsid w:val="0FA2D2E8"/>
    <w:rsid w:val="0FC0A759"/>
    <w:rsid w:val="0FCF3657"/>
    <w:rsid w:val="0FFD4EFF"/>
    <w:rsid w:val="10404224"/>
    <w:rsid w:val="1049D714"/>
    <w:rsid w:val="1062599F"/>
    <w:rsid w:val="10B9B5F5"/>
    <w:rsid w:val="110DA057"/>
    <w:rsid w:val="11264F93"/>
    <w:rsid w:val="1126C68B"/>
    <w:rsid w:val="112AFAE8"/>
    <w:rsid w:val="11309518"/>
    <w:rsid w:val="1162CD17"/>
    <w:rsid w:val="11ABAC53"/>
    <w:rsid w:val="11BA6201"/>
    <w:rsid w:val="11CDF9ED"/>
    <w:rsid w:val="126A5CF5"/>
    <w:rsid w:val="1322F634"/>
    <w:rsid w:val="1325C863"/>
    <w:rsid w:val="136C3E58"/>
    <w:rsid w:val="1393120E"/>
    <w:rsid w:val="139CA0FB"/>
    <w:rsid w:val="13CEB0D9"/>
    <w:rsid w:val="13D4A983"/>
    <w:rsid w:val="1455B5E7"/>
    <w:rsid w:val="145DF055"/>
    <w:rsid w:val="14792620"/>
    <w:rsid w:val="1497B888"/>
    <w:rsid w:val="14D0C022"/>
    <w:rsid w:val="14D21FAC"/>
    <w:rsid w:val="15509D21"/>
    <w:rsid w:val="1551B348"/>
    <w:rsid w:val="156315D6"/>
    <w:rsid w:val="15E1D335"/>
    <w:rsid w:val="15E9455B"/>
    <w:rsid w:val="1614F681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B5CBED"/>
    <w:rsid w:val="18F307BA"/>
    <w:rsid w:val="193FEBE0"/>
    <w:rsid w:val="194C9743"/>
    <w:rsid w:val="197A271E"/>
    <w:rsid w:val="1987A4AA"/>
    <w:rsid w:val="19899D57"/>
    <w:rsid w:val="19BCE6B8"/>
    <w:rsid w:val="19D2D4BC"/>
    <w:rsid w:val="1A199541"/>
    <w:rsid w:val="1A1A84ED"/>
    <w:rsid w:val="1A24CA00"/>
    <w:rsid w:val="1A8ED81B"/>
    <w:rsid w:val="1A9AF439"/>
    <w:rsid w:val="1AC2925B"/>
    <w:rsid w:val="1AE867A4"/>
    <w:rsid w:val="1B11E8FE"/>
    <w:rsid w:val="1B3E715C"/>
    <w:rsid w:val="1BC63799"/>
    <w:rsid w:val="1BC79025"/>
    <w:rsid w:val="1BD66A7E"/>
    <w:rsid w:val="1BD9C2BE"/>
    <w:rsid w:val="1BFE08BF"/>
    <w:rsid w:val="1C13E55C"/>
    <w:rsid w:val="1C270DFD"/>
    <w:rsid w:val="1C731C55"/>
    <w:rsid w:val="1C954C3B"/>
    <w:rsid w:val="1C9A793B"/>
    <w:rsid w:val="1D3FDB4B"/>
    <w:rsid w:val="1D5C6AC2"/>
    <w:rsid w:val="1D636086"/>
    <w:rsid w:val="1D7F43BE"/>
    <w:rsid w:val="1E3E86C1"/>
    <w:rsid w:val="1E5B15CD"/>
    <w:rsid w:val="1EC100C8"/>
    <w:rsid w:val="1EE235B2"/>
    <w:rsid w:val="1F2A3091"/>
    <w:rsid w:val="1F409246"/>
    <w:rsid w:val="1F523CFE"/>
    <w:rsid w:val="1F52B236"/>
    <w:rsid w:val="1F6B655B"/>
    <w:rsid w:val="1FCC31C4"/>
    <w:rsid w:val="1FDBF527"/>
    <w:rsid w:val="1FED5015"/>
    <w:rsid w:val="20237A93"/>
    <w:rsid w:val="209D29B9"/>
    <w:rsid w:val="20A855DC"/>
    <w:rsid w:val="20EEA60D"/>
    <w:rsid w:val="210CCC1D"/>
    <w:rsid w:val="2127F095"/>
    <w:rsid w:val="212DFE9A"/>
    <w:rsid w:val="2136093A"/>
    <w:rsid w:val="2150941C"/>
    <w:rsid w:val="21811D8C"/>
    <w:rsid w:val="21A006DE"/>
    <w:rsid w:val="21D14E75"/>
    <w:rsid w:val="21D874B4"/>
    <w:rsid w:val="21F78CA2"/>
    <w:rsid w:val="22729EF9"/>
    <w:rsid w:val="228C87CB"/>
    <w:rsid w:val="23282DFC"/>
    <w:rsid w:val="2360C616"/>
    <w:rsid w:val="23744515"/>
    <w:rsid w:val="2386D287"/>
    <w:rsid w:val="23CBAC46"/>
    <w:rsid w:val="2420A2C3"/>
    <w:rsid w:val="2446CDA1"/>
    <w:rsid w:val="24A4D4E5"/>
    <w:rsid w:val="24DE9040"/>
    <w:rsid w:val="254FC54F"/>
    <w:rsid w:val="25C0106A"/>
    <w:rsid w:val="25C17E82"/>
    <w:rsid w:val="25DC19E6"/>
    <w:rsid w:val="25F929DA"/>
    <w:rsid w:val="26852380"/>
    <w:rsid w:val="26EAF60E"/>
    <w:rsid w:val="27019AF1"/>
    <w:rsid w:val="2726FC9A"/>
    <w:rsid w:val="27310838"/>
    <w:rsid w:val="2734B8D2"/>
    <w:rsid w:val="27928C84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BEE9272"/>
    <w:rsid w:val="2CBF1555"/>
    <w:rsid w:val="2CE2B391"/>
    <w:rsid w:val="2D1B275B"/>
    <w:rsid w:val="2D4B68F1"/>
    <w:rsid w:val="2D628464"/>
    <w:rsid w:val="2D62EE66"/>
    <w:rsid w:val="2D7EE686"/>
    <w:rsid w:val="2D925665"/>
    <w:rsid w:val="2DB367CC"/>
    <w:rsid w:val="2DCE88FE"/>
    <w:rsid w:val="2DEDAFE7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504BF"/>
    <w:rsid w:val="31A76FC2"/>
    <w:rsid w:val="31E6B945"/>
    <w:rsid w:val="31FC9A78"/>
    <w:rsid w:val="3206A3A1"/>
    <w:rsid w:val="322D3CF4"/>
    <w:rsid w:val="3288D1C4"/>
    <w:rsid w:val="32AF282B"/>
    <w:rsid w:val="32C66375"/>
    <w:rsid w:val="32C931B1"/>
    <w:rsid w:val="32D6D14B"/>
    <w:rsid w:val="32E3C989"/>
    <w:rsid w:val="32E7FD65"/>
    <w:rsid w:val="3309B291"/>
    <w:rsid w:val="3320F4B0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215E58"/>
    <w:rsid w:val="37341F2E"/>
    <w:rsid w:val="37462CD5"/>
    <w:rsid w:val="3761F2B8"/>
    <w:rsid w:val="37A5EA19"/>
    <w:rsid w:val="37B0A90B"/>
    <w:rsid w:val="37B3004A"/>
    <w:rsid w:val="37B523F4"/>
    <w:rsid w:val="37D85A2C"/>
    <w:rsid w:val="38132C6F"/>
    <w:rsid w:val="38256638"/>
    <w:rsid w:val="383AC8BF"/>
    <w:rsid w:val="38A950CE"/>
    <w:rsid w:val="38CFEF8F"/>
    <w:rsid w:val="38EA8500"/>
    <w:rsid w:val="39617D84"/>
    <w:rsid w:val="3990CFEF"/>
    <w:rsid w:val="39B45810"/>
    <w:rsid w:val="39B62860"/>
    <w:rsid w:val="39BB1409"/>
    <w:rsid w:val="39BBC4FC"/>
    <w:rsid w:val="3A46CC81"/>
    <w:rsid w:val="3A839EBC"/>
    <w:rsid w:val="3A8CA405"/>
    <w:rsid w:val="3AF3DA57"/>
    <w:rsid w:val="3B074F0E"/>
    <w:rsid w:val="3B57955D"/>
    <w:rsid w:val="3B8D9B8B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154159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2ED816"/>
    <w:rsid w:val="3F61CBC3"/>
    <w:rsid w:val="3F65FB63"/>
    <w:rsid w:val="3FD7BDF8"/>
    <w:rsid w:val="400059E8"/>
    <w:rsid w:val="40262BDA"/>
    <w:rsid w:val="407958B4"/>
    <w:rsid w:val="407DB672"/>
    <w:rsid w:val="407DCA89"/>
    <w:rsid w:val="40C4E85E"/>
    <w:rsid w:val="40E89CAC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444A90"/>
    <w:rsid w:val="455E71BD"/>
    <w:rsid w:val="45706310"/>
    <w:rsid w:val="459E199A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98E13D1"/>
    <w:rsid w:val="49EEC697"/>
    <w:rsid w:val="4A47FD49"/>
    <w:rsid w:val="4A655DF5"/>
    <w:rsid w:val="4AA32E26"/>
    <w:rsid w:val="4AB8E38D"/>
    <w:rsid w:val="4ABEDFB0"/>
    <w:rsid w:val="4AFC7DAE"/>
    <w:rsid w:val="4B6C6358"/>
    <w:rsid w:val="4B92EFE0"/>
    <w:rsid w:val="4BD8FCF6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1A2A4C"/>
    <w:rsid w:val="4E2B6523"/>
    <w:rsid w:val="4E6184F4"/>
    <w:rsid w:val="4E65AD00"/>
    <w:rsid w:val="4E69668E"/>
    <w:rsid w:val="4EA07F43"/>
    <w:rsid w:val="4F36D8B8"/>
    <w:rsid w:val="4FAC9DAC"/>
    <w:rsid w:val="4FEC7894"/>
    <w:rsid w:val="4FFC7325"/>
    <w:rsid w:val="509E1670"/>
    <w:rsid w:val="50B17675"/>
    <w:rsid w:val="50CD9348"/>
    <w:rsid w:val="51598C7E"/>
    <w:rsid w:val="51BEF7A8"/>
    <w:rsid w:val="51C94B98"/>
    <w:rsid w:val="5209A53B"/>
    <w:rsid w:val="526A57D1"/>
    <w:rsid w:val="5280F610"/>
    <w:rsid w:val="52ACC1F1"/>
    <w:rsid w:val="52FD682E"/>
    <w:rsid w:val="531FF5C6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31793E"/>
    <w:rsid w:val="55A219E2"/>
    <w:rsid w:val="55AD24B5"/>
    <w:rsid w:val="55CC6B05"/>
    <w:rsid w:val="5610F2D8"/>
    <w:rsid w:val="5659EA6C"/>
    <w:rsid w:val="568AE12A"/>
    <w:rsid w:val="5696793B"/>
    <w:rsid w:val="56CD499F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361DD"/>
    <w:rsid w:val="58AA0031"/>
    <w:rsid w:val="58ACE1FF"/>
    <w:rsid w:val="58C88FC1"/>
    <w:rsid w:val="58DA200D"/>
    <w:rsid w:val="59190145"/>
    <w:rsid w:val="596CA9B2"/>
    <w:rsid w:val="59E7C075"/>
    <w:rsid w:val="59E81186"/>
    <w:rsid w:val="5A9E26FF"/>
    <w:rsid w:val="5A9FDC28"/>
    <w:rsid w:val="5B0C17C8"/>
    <w:rsid w:val="5B5E524D"/>
    <w:rsid w:val="5B8EE000"/>
    <w:rsid w:val="5BA0BAC2"/>
    <w:rsid w:val="5C15EFD5"/>
    <w:rsid w:val="5C284941"/>
    <w:rsid w:val="5C5D21B8"/>
    <w:rsid w:val="5C66650D"/>
    <w:rsid w:val="5CCAFB9C"/>
    <w:rsid w:val="5D0997D5"/>
    <w:rsid w:val="5D190BDA"/>
    <w:rsid w:val="5D3C8B23"/>
    <w:rsid w:val="5D4C95CE"/>
    <w:rsid w:val="5D6755D4"/>
    <w:rsid w:val="5D76D300"/>
    <w:rsid w:val="5DE69128"/>
    <w:rsid w:val="5E1725B9"/>
    <w:rsid w:val="5E44302B"/>
    <w:rsid w:val="5E45BE94"/>
    <w:rsid w:val="5E573844"/>
    <w:rsid w:val="5E7EB414"/>
    <w:rsid w:val="5E9F6BDB"/>
    <w:rsid w:val="5EA2093B"/>
    <w:rsid w:val="5ECC2572"/>
    <w:rsid w:val="5F1A71F1"/>
    <w:rsid w:val="5F4AFB37"/>
    <w:rsid w:val="5F78514C"/>
    <w:rsid w:val="601A8475"/>
    <w:rsid w:val="60432A6B"/>
    <w:rsid w:val="60854B5F"/>
    <w:rsid w:val="60855232"/>
    <w:rsid w:val="60BC27C0"/>
    <w:rsid w:val="60FFA54B"/>
    <w:rsid w:val="613092DB"/>
    <w:rsid w:val="61463661"/>
    <w:rsid w:val="617F7D5C"/>
    <w:rsid w:val="61B6600D"/>
    <w:rsid w:val="61C9AB4C"/>
    <w:rsid w:val="61F4B9D7"/>
    <w:rsid w:val="62313EE7"/>
    <w:rsid w:val="62A9BD5E"/>
    <w:rsid w:val="62AE4C82"/>
    <w:rsid w:val="62C58EC7"/>
    <w:rsid w:val="62E206C2"/>
    <w:rsid w:val="62E50EEC"/>
    <w:rsid w:val="6300228E"/>
    <w:rsid w:val="632C6943"/>
    <w:rsid w:val="63F39564"/>
    <w:rsid w:val="63F4AA80"/>
    <w:rsid w:val="6455D2AC"/>
    <w:rsid w:val="646F71A5"/>
    <w:rsid w:val="647DD723"/>
    <w:rsid w:val="64807FC3"/>
    <w:rsid w:val="6486673D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25C750"/>
    <w:rsid w:val="676AFBE8"/>
    <w:rsid w:val="6772E96E"/>
    <w:rsid w:val="680D502D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4B4906"/>
    <w:rsid w:val="6AF0AF77"/>
    <w:rsid w:val="6B1DC421"/>
    <w:rsid w:val="6B2DDDF8"/>
    <w:rsid w:val="6B3C540A"/>
    <w:rsid w:val="6B4CD289"/>
    <w:rsid w:val="6BB6DE8C"/>
    <w:rsid w:val="6BCC3380"/>
    <w:rsid w:val="6BFBA315"/>
    <w:rsid w:val="6C068572"/>
    <w:rsid w:val="6C4CBBBF"/>
    <w:rsid w:val="6C509FA4"/>
    <w:rsid w:val="6C59BDD9"/>
    <w:rsid w:val="6C64E7FD"/>
    <w:rsid w:val="6C79EC12"/>
    <w:rsid w:val="6CC7441C"/>
    <w:rsid w:val="6D1833FE"/>
    <w:rsid w:val="6D2C83CB"/>
    <w:rsid w:val="6D52AEED"/>
    <w:rsid w:val="6D7A67A2"/>
    <w:rsid w:val="6D916589"/>
    <w:rsid w:val="6DA847FF"/>
    <w:rsid w:val="6DE3891A"/>
    <w:rsid w:val="6E84DD4D"/>
    <w:rsid w:val="6EB2417D"/>
    <w:rsid w:val="6EB4045F"/>
    <w:rsid w:val="6EE505E7"/>
    <w:rsid w:val="6EF73CF6"/>
    <w:rsid w:val="6F56FA58"/>
    <w:rsid w:val="7020ADAE"/>
    <w:rsid w:val="702D6709"/>
    <w:rsid w:val="70309D3F"/>
    <w:rsid w:val="70685EB5"/>
    <w:rsid w:val="709BB819"/>
    <w:rsid w:val="709C3E34"/>
    <w:rsid w:val="70B4FAC3"/>
    <w:rsid w:val="70E44D34"/>
    <w:rsid w:val="70F686AD"/>
    <w:rsid w:val="714EBEB5"/>
    <w:rsid w:val="714FF9FA"/>
    <w:rsid w:val="71BB3DC9"/>
    <w:rsid w:val="727350BF"/>
    <w:rsid w:val="72BEE361"/>
    <w:rsid w:val="73829CF2"/>
    <w:rsid w:val="739BC54F"/>
    <w:rsid w:val="73F9CE9A"/>
    <w:rsid w:val="74104044"/>
    <w:rsid w:val="7473EBEB"/>
    <w:rsid w:val="7480DA66"/>
    <w:rsid w:val="74924D10"/>
    <w:rsid w:val="74B66BB5"/>
    <w:rsid w:val="74E79504"/>
    <w:rsid w:val="74F2DE8B"/>
    <w:rsid w:val="752B8176"/>
    <w:rsid w:val="754F747C"/>
    <w:rsid w:val="755F71C3"/>
    <w:rsid w:val="75CC94D0"/>
    <w:rsid w:val="75E4101D"/>
    <w:rsid w:val="75F5F2F3"/>
    <w:rsid w:val="7605ABFE"/>
    <w:rsid w:val="76200968"/>
    <w:rsid w:val="764048EE"/>
    <w:rsid w:val="7644E7F7"/>
    <w:rsid w:val="766A8A25"/>
    <w:rsid w:val="76A4249E"/>
    <w:rsid w:val="76A9E4B7"/>
    <w:rsid w:val="76BA3DB4"/>
    <w:rsid w:val="77773E40"/>
    <w:rsid w:val="77A01A90"/>
    <w:rsid w:val="77A66BB4"/>
    <w:rsid w:val="77EC7245"/>
    <w:rsid w:val="782445DF"/>
    <w:rsid w:val="786DECE1"/>
    <w:rsid w:val="789A45BA"/>
    <w:rsid w:val="78AA8F0E"/>
    <w:rsid w:val="791E77DC"/>
    <w:rsid w:val="79C68EAC"/>
    <w:rsid w:val="7A0F881C"/>
    <w:rsid w:val="7A180170"/>
    <w:rsid w:val="7A98FCBE"/>
    <w:rsid w:val="7A9973B6"/>
    <w:rsid w:val="7ACB63C3"/>
    <w:rsid w:val="7AD57A42"/>
    <w:rsid w:val="7B08684D"/>
    <w:rsid w:val="7B13BA11"/>
    <w:rsid w:val="7B6633EC"/>
    <w:rsid w:val="7B82B92A"/>
    <w:rsid w:val="7BA9EBD0"/>
    <w:rsid w:val="7BC4AEAA"/>
    <w:rsid w:val="7C20D21F"/>
    <w:rsid w:val="7C558897"/>
    <w:rsid w:val="7C6900F8"/>
    <w:rsid w:val="7C6AF546"/>
    <w:rsid w:val="7D031F30"/>
    <w:rsid w:val="7D1E898B"/>
    <w:rsid w:val="7D70C03D"/>
    <w:rsid w:val="7E584647"/>
    <w:rsid w:val="7E5FCD4B"/>
    <w:rsid w:val="7E929D22"/>
    <w:rsid w:val="7EB9C0F5"/>
    <w:rsid w:val="7EC2BAE5"/>
    <w:rsid w:val="7F14AAE2"/>
    <w:rsid w:val="7F3F1DC6"/>
    <w:rsid w:val="7F941F1D"/>
    <w:rsid w:val="7FA29608"/>
    <w:rsid w:val="7FFDE4FB"/>
    <w:rsid w:val="7FFFF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A87B4A63-D7AF-4142-839A-A453299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entgroup.com/site-services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3</cp:revision>
  <cp:lastPrinted>2021-04-26T05:41:00Z</cp:lastPrinted>
  <dcterms:created xsi:type="dcterms:W3CDTF">2022-05-06T13:09:00Z</dcterms:created>
  <dcterms:modified xsi:type="dcterms:W3CDTF">2022-05-13T12:22:00Z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