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4C" w:rsidRPr="00D021AB" w:rsidRDefault="00CB1F4C" w:rsidP="005E3C6E">
      <w:pPr>
        <w:spacing w:line="360" w:lineRule="auto"/>
        <w:jc w:val="both"/>
        <w:rPr>
          <w:b/>
        </w:rPr>
      </w:pPr>
      <w:r w:rsidRPr="00D021AB">
        <w:rPr>
          <w:b/>
        </w:rPr>
        <w:t xml:space="preserve">„WSZYSTKO JEST JEDNYM </w:t>
      </w:r>
      <w:r w:rsidR="005861E2" w:rsidRPr="00D021AB">
        <w:rPr>
          <w:b/>
        </w:rPr>
        <w:t>–</w:t>
      </w:r>
      <w:r w:rsidRPr="00D021AB">
        <w:rPr>
          <w:b/>
        </w:rPr>
        <w:t xml:space="preserve"> </w:t>
      </w:r>
      <w:r w:rsidR="005861E2" w:rsidRPr="00D021AB">
        <w:rPr>
          <w:b/>
        </w:rPr>
        <w:t xml:space="preserve">ZBIOROWA SOLIDARNOŚĆ </w:t>
      </w:r>
      <w:r w:rsidRPr="00D021AB">
        <w:rPr>
          <w:b/>
        </w:rPr>
        <w:t xml:space="preserve">W CZASACH ZARAZY” </w:t>
      </w:r>
    </w:p>
    <w:p w:rsidR="00CB1F4C" w:rsidRPr="00D021AB" w:rsidRDefault="00CB1F4C" w:rsidP="005E3C6E">
      <w:pPr>
        <w:spacing w:line="360" w:lineRule="auto"/>
        <w:jc w:val="both"/>
        <w:rPr>
          <w:b/>
        </w:rPr>
      </w:pPr>
    </w:p>
    <w:p w:rsidR="00592F2B" w:rsidRPr="00D021AB" w:rsidRDefault="00592F2B" w:rsidP="005E3C6E">
      <w:pPr>
        <w:spacing w:line="360" w:lineRule="auto"/>
        <w:jc w:val="both"/>
        <w:rPr>
          <w:b/>
        </w:rPr>
      </w:pPr>
      <w:r w:rsidRPr="00D021AB">
        <w:rPr>
          <w:b/>
        </w:rPr>
        <w:t>Zasada „</w:t>
      </w:r>
      <w:r w:rsidR="00200D73" w:rsidRPr="00D021AB">
        <w:rPr>
          <w:b/>
        </w:rPr>
        <w:t>wszystko jest jednym</w:t>
      </w:r>
      <w:r w:rsidRPr="00D021AB">
        <w:rPr>
          <w:b/>
        </w:rPr>
        <w:t xml:space="preserve">” jeszcze nigdy nie była </w:t>
      </w:r>
      <w:r w:rsidR="00200D73" w:rsidRPr="00D021AB">
        <w:rPr>
          <w:b/>
        </w:rPr>
        <w:t xml:space="preserve">tak oczywista jak dziś, gdy stoimy u progu totalnego chaosu, który ruszy jak lawina, gdy tylko zaczną się bankructwa małych i średnich przedsiębiorstw. </w:t>
      </w:r>
      <w:r w:rsidR="00D021AB" w:rsidRPr="00D021AB">
        <w:rPr>
          <w:b/>
        </w:rPr>
        <w:t>Teraz</w:t>
      </w:r>
      <w:r w:rsidR="00200D73" w:rsidRPr="00D021AB">
        <w:rPr>
          <w:b/>
        </w:rPr>
        <w:t xml:space="preserve"> bardziej niż kiedykolwiek wcześniej zbiorowa solidarność może nam pomóc zapobiec tej </w:t>
      </w:r>
      <w:r w:rsidR="00D021AB" w:rsidRPr="00D021AB">
        <w:rPr>
          <w:b/>
        </w:rPr>
        <w:t>serii</w:t>
      </w:r>
      <w:r w:rsidR="00200D73" w:rsidRPr="00D021AB">
        <w:rPr>
          <w:b/>
        </w:rPr>
        <w:t xml:space="preserve"> nieszczęść. Przedpłacając usługi, z których dziś nie możemy korzystać</w:t>
      </w:r>
      <w:r w:rsidR="005E3C6E" w:rsidRPr="00D021AB">
        <w:rPr>
          <w:b/>
        </w:rPr>
        <w:t>,</w:t>
      </w:r>
      <w:r w:rsidR="00200D73" w:rsidRPr="00D021AB">
        <w:rPr>
          <w:b/>
        </w:rPr>
        <w:t xml:space="preserve"> bo izolacja to jedyny sposób na walkę z pandemią, możemy zapobiec upadkowi ulubionych usługodawców, którzy bez tego wsparcia </w:t>
      </w:r>
      <w:r w:rsidR="005E3C6E" w:rsidRPr="00D021AB">
        <w:rPr>
          <w:b/>
        </w:rPr>
        <w:t>nie przetrwają</w:t>
      </w:r>
      <w:r w:rsidR="00200D73" w:rsidRPr="00D021AB">
        <w:rPr>
          <w:b/>
        </w:rPr>
        <w:t xml:space="preserve">. Pan Zenek </w:t>
      </w:r>
      <w:r w:rsidR="00CB1F4C" w:rsidRPr="00D021AB">
        <w:rPr>
          <w:b/>
        </w:rPr>
        <w:t xml:space="preserve">golibroda, pani Ania fryzjerka, pan Marek od prania dywanów, czy pan Robert </w:t>
      </w:r>
      <w:r w:rsidR="005E3C6E" w:rsidRPr="00D021AB">
        <w:rPr>
          <w:b/>
        </w:rPr>
        <w:t>z</w:t>
      </w:r>
      <w:r w:rsidR="00CB1F4C" w:rsidRPr="00D021AB">
        <w:rPr>
          <w:b/>
        </w:rPr>
        <w:t xml:space="preserve"> naszej </w:t>
      </w:r>
      <w:r w:rsidR="005E3C6E" w:rsidRPr="00D021AB">
        <w:rPr>
          <w:b/>
        </w:rPr>
        <w:t xml:space="preserve">ulubionej </w:t>
      </w:r>
      <w:r w:rsidR="00CB1F4C" w:rsidRPr="00D021AB">
        <w:rPr>
          <w:b/>
        </w:rPr>
        <w:t xml:space="preserve">korporacji taxi, wszyscy oni i wielu innych nie doczeka lepszych czasów, jeśli dziś nie zarezerwujemy ich usług, towarów, przedpłacając za nie. Przecież i tak będziemy musieli z nich skorzystać, </w:t>
      </w:r>
      <w:r w:rsidR="00200D73" w:rsidRPr="00D021AB">
        <w:rPr>
          <w:b/>
        </w:rPr>
        <w:t xml:space="preserve"> </w:t>
      </w:r>
      <w:r w:rsidR="00CB1F4C" w:rsidRPr="00D021AB">
        <w:rPr>
          <w:b/>
        </w:rPr>
        <w:t>gdy skończy się „</w:t>
      </w:r>
      <w:r w:rsidR="005E3C6E" w:rsidRPr="00D021AB">
        <w:rPr>
          <w:b/>
        </w:rPr>
        <w:t>kwarantanna</w:t>
      </w:r>
      <w:r w:rsidR="00CB1F4C" w:rsidRPr="00D021AB">
        <w:rPr>
          <w:b/>
        </w:rPr>
        <w:t>”, zadbajmy więc o to, by przetrwa</w:t>
      </w:r>
      <w:r w:rsidR="00D021AB" w:rsidRPr="00D021AB">
        <w:rPr>
          <w:b/>
        </w:rPr>
        <w:t>li</w:t>
      </w:r>
      <w:r w:rsidR="00CB1F4C" w:rsidRPr="00D021AB">
        <w:rPr>
          <w:b/>
        </w:rPr>
        <w:t xml:space="preserve"> do lepszych czasów</w:t>
      </w:r>
      <w:r w:rsidR="00D021AB" w:rsidRPr="00D021AB">
        <w:rPr>
          <w:b/>
        </w:rPr>
        <w:t>,</w:t>
      </w:r>
      <w:r w:rsidR="00CB1F4C" w:rsidRPr="00D021AB">
        <w:rPr>
          <w:b/>
        </w:rPr>
        <w:t xml:space="preserve"> korzystając z platformy </w:t>
      </w:r>
      <w:hyperlink r:id="rId4" w:history="1">
        <w:r w:rsidR="00CB1F4C" w:rsidRPr="00D021AB">
          <w:rPr>
            <w:rStyle w:val="Hipercze"/>
            <w:b/>
          </w:rPr>
          <w:t>www.mambon.pl</w:t>
        </w:r>
      </w:hyperlink>
      <w:r w:rsidR="00CB1F4C" w:rsidRPr="00D021AB">
        <w:rPr>
          <w:b/>
        </w:rPr>
        <w:t xml:space="preserve">, która jest doskonałym narzędziem społecznej odpowiedzialności. </w:t>
      </w:r>
    </w:p>
    <w:p w:rsidR="00592F2B" w:rsidRPr="00D021AB" w:rsidRDefault="00592F2B" w:rsidP="005E3C6E">
      <w:pPr>
        <w:spacing w:line="360" w:lineRule="auto"/>
        <w:jc w:val="both"/>
      </w:pPr>
    </w:p>
    <w:p w:rsidR="00592F2B" w:rsidRPr="00D021AB" w:rsidRDefault="00592F2B" w:rsidP="005E3C6E">
      <w:pPr>
        <w:spacing w:line="360" w:lineRule="auto"/>
        <w:jc w:val="both"/>
      </w:pPr>
      <w:r w:rsidRPr="00D021AB">
        <w:t xml:space="preserve">Skutki gospodarcze wirusa SARS-CoV-2 na obecną chwilę są tylko szacunkowe. Wprowadzony stan </w:t>
      </w:r>
      <w:r w:rsidR="005E3C6E" w:rsidRPr="00D021AB">
        <w:t>pandemii</w:t>
      </w:r>
      <w:r w:rsidRPr="00D021AB">
        <w:t xml:space="preserve"> </w:t>
      </w:r>
      <w:r w:rsidR="005E3C6E" w:rsidRPr="00D021AB">
        <w:t>i</w:t>
      </w:r>
      <w:r w:rsidRPr="00D021AB">
        <w:t xml:space="preserve"> zamknięci</w:t>
      </w:r>
      <w:r w:rsidR="00D021AB" w:rsidRPr="00D021AB">
        <w:t xml:space="preserve">e </w:t>
      </w:r>
      <w:r w:rsidRPr="00D021AB">
        <w:t xml:space="preserve">wielu placówek </w:t>
      </w:r>
      <w:r w:rsidR="00D021AB" w:rsidRPr="00D021AB">
        <w:t>przyniesie</w:t>
      </w:r>
      <w:r w:rsidRPr="00D021AB">
        <w:t xml:space="preserve"> finansowy oraz ekonomiczny deficyt. Mimo, że wielu przedsiębiorców zyska i podniesie swoje obroty dzięki zaawansowanym technologiom i </w:t>
      </w:r>
      <w:r w:rsidR="00D021AB" w:rsidRPr="00D021AB">
        <w:t xml:space="preserve">za pomocą </w:t>
      </w:r>
      <w:r w:rsidRPr="00D021AB">
        <w:t>e-handlu to jednak multum firm obawia</w:t>
      </w:r>
      <w:r w:rsidR="00D021AB" w:rsidRPr="00D021AB">
        <w:t xml:space="preserve"> się</w:t>
      </w:r>
      <w:r w:rsidRPr="00D021AB">
        <w:t xml:space="preserve"> jak znacząco niższe obroty wpłyną na przyszłe funkcjonowanie.</w:t>
      </w:r>
    </w:p>
    <w:p w:rsidR="005E3C6E" w:rsidRPr="00D021AB" w:rsidRDefault="005E3C6E" w:rsidP="005E3C6E">
      <w:pPr>
        <w:spacing w:line="360" w:lineRule="auto"/>
        <w:jc w:val="both"/>
      </w:pPr>
    </w:p>
    <w:p w:rsidR="00592F2B" w:rsidRPr="00D021AB" w:rsidRDefault="00592F2B" w:rsidP="005E3C6E">
      <w:pPr>
        <w:spacing w:line="360" w:lineRule="auto"/>
        <w:jc w:val="both"/>
      </w:pPr>
      <w:r w:rsidRPr="00D021AB">
        <w:t>Mimo, że na miarę swoich możliwości rządzący szukają rozwiązania, które pomoże utrzymać małe i średnie przedsiębiorstwa to nie są w stanie zapewnić dopływu środków wypełniających lukę w budżecie</w:t>
      </w:r>
      <w:r w:rsidR="00D021AB" w:rsidRPr="00D021AB">
        <w:t>,</w:t>
      </w:r>
      <w:r w:rsidRPr="00D021AB">
        <w:t xml:space="preserve"> a sami przedsiębiorcy szukają możliwości pozwalających utrzymać się na rynku.</w:t>
      </w:r>
    </w:p>
    <w:p w:rsidR="00D021AB" w:rsidRPr="00D021AB" w:rsidRDefault="00D021AB" w:rsidP="005E3C6E">
      <w:pPr>
        <w:spacing w:line="360" w:lineRule="auto"/>
        <w:jc w:val="both"/>
      </w:pPr>
    </w:p>
    <w:p w:rsidR="00592F2B" w:rsidRPr="00D021AB" w:rsidRDefault="00592F2B" w:rsidP="005E3C6E">
      <w:pPr>
        <w:spacing w:line="360" w:lineRule="auto"/>
        <w:jc w:val="both"/>
      </w:pPr>
      <w:proofErr w:type="spellStart"/>
      <w:r w:rsidRPr="00D021AB">
        <w:t>Provema</w:t>
      </w:r>
      <w:proofErr w:type="spellEnd"/>
      <w:r w:rsidR="00D021AB" w:rsidRPr="00D021AB">
        <w:t>,</w:t>
      </w:r>
      <w:r w:rsidR="00D021AB">
        <w:t xml:space="preserve"> </w:t>
      </w:r>
      <w:r w:rsidRPr="00D021AB">
        <w:t>jako firma zaawansowana technologicznie i znana z szerokiego stosowania w swoich strukturach sztucznej inteligencji</w:t>
      </w:r>
      <w:r w:rsidR="00D021AB" w:rsidRPr="00D021AB">
        <w:t>,</w:t>
      </w:r>
      <w:r w:rsidRPr="00D021AB">
        <w:t xml:space="preserve"> postanowiła w swoim stylu wyjść </w:t>
      </w:r>
      <w:r w:rsidR="00D021AB" w:rsidRPr="00D021AB">
        <w:t>na przeciw</w:t>
      </w:r>
      <w:r w:rsidRPr="00D021AB">
        <w:t xml:space="preserve"> przedsiębiorc</w:t>
      </w:r>
      <w:r w:rsidR="00D021AB" w:rsidRPr="00D021AB">
        <w:t>om</w:t>
      </w:r>
      <w:r w:rsidRPr="00D021AB">
        <w:t xml:space="preserve">. Spółka uruchomiła </w:t>
      </w:r>
      <w:r w:rsidR="00244445">
        <w:t xml:space="preserve">darmową </w:t>
      </w:r>
      <w:r w:rsidRPr="00D021AB">
        <w:t xml:space="preserve">witrynę </w:t>
      </w:r>
      <w:hyperlink r:id="rId5" w:history="1">
        <w:r w:rsidRPr="00D021AB">
          <w:rPr>
            <w:rStyle w:val="Hipercze"/>
          </w:rPr>
          <w:t>www.mambon.pl</w:t>
        </w:r>
      </w:hyperlink>
      <w:r w:rsidRPr="00D021AB">
        <w:t xml:space="preserve">. Zasada </w:t>
      </w:r>
      <w:r w:rsidR="00244445">
        <w:t xml:space="preserve">jej </w:t>
      </w:r>
      <w:r w:rsidRPr="00D021AB">
        <w:t xml:space="preserve">działania jest prosta. Każdy świadczeniodawca może się zarejestrować </w:t>
      </w:r>
      <w:r w:rsidR="00D021AB" w:rsidRPr="00D021AB">
        <w:t xml:space="preserve">i zaoferować swoją </w:t>
      </w:r>
      <w:r w:rsidRPr="00D021AB">
        <w:t>usługę. Rejestracja jest możliwa za pomocą maila. Należy dokonać autoryzacji numeru telefonu</w:t>
      </w:r>
      <w:r w:rsidR="00D021AB" w:rsidRPr="00D021AB">
        <w:t>,</w:t>
      </w:r>
      <w:r w:rsidRPr="00D021AB">
        <w:t xml:space="preserve"> a następnie sfinalizować opłatę weryfikacyjną </w:t>
      </w:r>
      <w:r w:rsidR="00D021AB" w:rsidRPr="00D021AB">
        <w:t xml:space="preserve">w wysokości </w:t>
      </w:r>
      <w:r w:rsidRPr="00D021AB">
        <w:t>1 zł</w:t>
      </w:r>
      <w:r w:rsidR="00D021AB" w:rsidRPr="00D021AB">
        <w:t xml:space="preserve">, </w:t>
      </w:r>
      <w:r w:rsidRPr="00D021AB">
        <w:t>zwracaną na konto po uruchomieniu konta</w:t>
      </w:r>
      <w:r w:rsidR="00D021AB" w:rsidRPr="00D021AB">
        <w:t xml:space="preserve">. </w:t>
      </w:r>
      <w:r w:rsidRPr="00D021AB">
        <w:t xml:space="preserve">Przedsiębiorcy po </w:t>
      </w:r>
      <w:r w:rsidR="00D021AB" w:rsidRPr="00D021AB">
        <w:t xml:space="preserve">autoryzacji ich kont </w:t>
      </w:r>
      <w:r w:rsidRPr="00D021AB">
        <w:t>mogą dodać usług</w:t>
      </w:r>
      <w:r w:rsidR="00D021AB" w:rsidRPr="00D021AB">
        <w:t>i</w:t>
      </w:r>
      <w:r w:rsidRPr="00D021AB">
        <w:t xml:space="preserve"> w ramach konkretnej kategorii, uzupełnić opis oraz cenę. </w:t>
      </w:r>
      <w:r w:rsidR="00D021AB" w:rsidRPr="00D021AB">
        <w:t>Po</w:t>
      </w:r>
      <w:r w:rsidRPr="00D021AB">
        <w:t xml:space="preserve"> akceptacj</w:t>
      </w:r>
      <w:r w:rsidR="00D021AB" w:rsidRPr="00D021AB">
        <w:t>i</w:t>
      </w:r>
      <w:r w:rsidRPr="00D021AB">
        <w:t xml:space="preserve"> możemy korzystać z wprowadzonych ofert.</w:t>
      </w:r>
    </w:p>
    <w:p w:rsidR="00D021AB" w:rsidRPr="00D021AB" w:rsidRDefault="00D021AB" w:rsidP="005E3C6E">
      <w:pPr>
        <w:spacing w:line="360" w:lineRule="auto"/>
        <w:jc w:val="both"/>
      </w:pPr>
    </w:p>
    <w:p w:rsidR="005861E2" w:rsidRPr="00D021AB" w:rsidRDefault="00592F2B" w:rsidP="005E3C6E">
      <w:pPr>
        <w:spacing w:line="360" w:lineRule="auto"/>
        <w:jc w:val="both"/>
      </w:pPr>
      <w:r w:rsidRPr="00D021AB">
        <w:t>Z pozycji klienta sprawa jest oczywista. Ma on możliwość zakupu bonu bezpośrednio od usługodawcy lub może wyszukać konkretnej promocji na stronie mambon</w:t>
      </w:r>
      <w:r w:rsidR="00D021AB" w:rsidRPr="00D021AB">
        <w:t>.pl</w:t>
      </w:r>
      <w:r w:rsidRPr="00D021AB">
        <w:t xml:space="preserve">. Po dokonaniu opłaty otrzymuje </w:t>
      </w:r>
      <w:r w:rsidRPr="00D021AB">
        <w:lastRenderedPageBreak/>
        <w:t>potwierdzenie w formie sms oraz kod do wykorzystania u danego usługodawcy. Co to daje? Klienci już dziś mogą realizować potrzeby z odroczoną realizacją a sektor MŚP będzie mógł ograniczać straty oraz nie dopuścić do utraty stałych klientów.</w:t>
      </w:r>
      <w:r w:rsidR="005861E2" w:rsidRPr="00D021AB">
        <w:t xml:space="preserve"> Gdy skończy się okres izolacji, przedpłaceni przedsiębiorcy, z pewnością zgodzą się pracować </w:t>
      </w:r>
      <w:r w:rsidR="00D021AB" w:rsidRPr="00D021AB">
        <w:t xml:space="preserve">nawet </w:t>
      </w:r>
      <w:r w:rsidR="005861E2" w:rsidRPr="00D021AB">
        <w:t>7 dni w tygodniu by nadrobić czas stracony na „przeczekaniu”.</w:t>
      </w:r>
    </w:p>
    <w:p w:rsidR="00592F2B" w:rsidRPr="00D021AB" w:rsidRDefault="00592F2B" w:rsidP="005E3C6E">
      <w:pPr>
        <w:spacing w:line="360" w:lineRule="auto"/>
        <w:jc w:val="both"/>
      </w:pPr>
    </w:p>
    <w:p w:rsidR="00592F2B" w:rsidRPr="00D021AB" w:rsidRDefault="00592F2B" w:rsidP="005E3C6E">
      <w:pPr>
        <w:spacing w:line="360" w:lineRule="auto"/>
        <w:jc w:val="both"/>
      </w:pPr>
      <w:r w:rsidRPr="00D021AB">
        <w:t xml:space="preserve">Grzegorz Szulik, prezes firmy </w:t>
      </w:r>
      <w:proofErr w:type="spellStart"/>
      <w:r w:rsidR="00244445">
        <w:t>Provema</w:t>
      </w:r>
      <w:proofErr w:type="spellEnd"/>
      <w:r w:rsidR="00244445">
        <w:t xml:space="preserve"> </w:t>
      </w:r>
      <w:r w:rsidRPr="00D021AB">
        <w:t>mówi, że proste rozwiązania są skuteczne. Przedsiębiorstwa, które nie mają możliwości obecnie funkcjonować</w:t>
      </w:r>
      <w:r w:rsidR="00D021AB" w:rsidRPr="00D021AB">
        <w:t xml:space="preserve">, </w:t>
      </w:r>
      <w:r w:rsidRPr="00D021AB">
        <w:t xml:space="preserve">mogą za pomocą bonów oraz promocji utrzymać płynność finansową oraz przyszłościowo wprowadzić dodatkową usługę oraz promocję dla swoich </w:t>
      </w:r>
      <w:r w:rsidR="00CB1F4C" w:rsidRPr="00D021AB">
        <w:t>klientów</w:t>
      </w:r>
      <w:r w:rsidRPr="00D021AB">
        <w:t>.</w:t>
      </w:r>
      <w:r w:rsidR="00244445">
        <w:t xml:space="preserve"> </w:t>
      </w:r>
      <w:proofErr w:type="spellStart"/>
      <w:r w:rsidR="00244445">
        <w:t>Provema</w:t>
      </w:r>
      <w:proofErr w:type="spellEnd"/>
      <w:r w:rsidR="00244445">
        <w:t xml:space="preserve"> nie pobiera prowizji ani od przedsiębiorstw, ani od kupujących. </w:t>
      </w:r>
    </w:p>
    <w:p w:rsidR="00311CE0" w:rsidRPr="00D021AB" w:rsidRDefault="00311CE0" w:rsidP="005E3C6E">
      <w:pPr>
        <w:spacing w:line="360" w:lineRule="auto"/>
        <w:jc w:val="both"/>
      </w:pPr>
    </w:p>
    <w:p w:rsidR="00592F2B" w:rsidRDefault="005861E2" w:rsidP="005E3C6E">
      <w:pPr>
        <w:spacing w:line="360" w:lineRule="auto"/>
        <w:jc w:val="both"/>
      </w:pPr>
      <w:r w:rsidRPr="00D021AB">
        <w:t>Tymczasem</w:t>
      </w:r>
      <w:r w:rsidR="00D021AB" w:rsidRPr="00D021AB">
        <w:t xml:space="preserve"> </w:t>
      </w:r>
      <w:hyperlink r:id="rId6" w:history="1">
        <w:r w:rsidR="00D021AB" w:rsidRPr="00D021AB">
          <w:rPr>
            <w:rStyle w:val="Hipercze"/>
          </w:rPr>
          <w:t>www.mambon.pl</w:t>
        </w:r>
      </w:hyperlink>
      <w:r w:rsidRPr="00D021AB">
        <w:t xml:space="preserve"> to najlepsze </w:t>
      </w:r>
      <w:r w:rsidR="00D021AB" w:rsidRPr="00D021AB">
        <w:t xml:space="preserve">rozwiązanie </w:t>
      </w:r>
      <w:r w:rsidRPr="00D021AB">
        <w:t>realizujące społeczną solidarność, zbiorowa odpowiedzialność za lepsze czasy po COVID-19.</w:t>
      </w:r>
    </w:p>
    <w:sectPr w:rsidR="0059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2B"/>
    <w:rsid w:val="00200D73"/>
    <w:rsid w:val="00244445"/>
    <w:rsid w:val="00275851"/>
    <w:rsid w:val="002D2C77"/>
    <w:rsid w:val="00311CE0"/>
    <w:rsid w:val="004567E0"/>
    <w:rsid w:val="005861E2"/>
    <w:rsid w:val="00592F2B"/>
    <w:rsid w:val="005E3C6E"/>
    <w:rsid w:val="00CB1F4C"/>
    <w:rsid w:val="00D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27D7"/>
  <w15:docId w15:val="{1C776687-B618-A94A-B2BF-2BA48DD7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F2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F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3C6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bon.pl" TargetMode="External"/><Relationship Id="rId5" Type="http://schemas.openxmlformats.org/officeDocument/2006/relationships/hyperlink" Target="http://www.mambon.pl" TargetMode="External"/><Relationship Id="rId4" Type="http://schemas.openxmlformats.org/officeDocument/2006/relationships/hyperlink" Target="http://www.mamb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Rynkiewicz</cp:lastModifiedBy>
  <cp:revision>4</cp:revision>
  <dcterms:created xsi:type="dcterms:W3CDTF">2020-03-25T10:20:00Z</dcterms:created>
  <dcterms:modified xsi:type="dcterms:W3CDTF">2020-03-25T11:55:00Z</dcterms:modified>
</cp:coreProperties>
</file>