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1FEAF" w14:textId="43B05473" w:rsidR="006F6B2B" w:rsidRDefault="006F6B2B" w:rsidP="0067409E">
      <w:pPr>
        <w:spacing w:after="0"/>
        <w:jc w:val="right"/>
      </w:pPr>
      <w:r>
        <w:t xml:space="preserve">Warszawa, </w:t>
      </w:r>
      <w:r w:rsidR="0000617E">
        <w:t>2</w:t>
      </w:r>
      <w:r w:rsidR="00916DCA">
        <w:t>2</w:t>
      </w:r>
      <w:r>
        <w:t xml:space="preserve"> kwietnia 2020 r.</w:t>
      </w:r>
    </w:p>
    <w:p w14:paraId="670E6C7F" w14:textId="61FBCC86" w:rsidR="006F6B2B" w:rsidRPr="0067409E" w:rsidRDefault="008E1B69" w:rsidP="0067409E">
      <w:pPr>
        <w:pStyle w:val="Bezodstpw"/>
        <w:spacing w:before="240" w:after="240"/>
        <w:jc w:val="center"/>
        <w:rPr>
          <w:b/>
          <w:bCs/>
          <w:sz w:val="24"/>
          <w:szCs w:val="24"/>
        </w:rPr>
      </w:pPr>
      <w:r w:rsidRPr="0067409E">
        <w:rPr>
          <w:b/>
          <w:bCs/>
          <w:sz w:val="24"/>
          <w:szCs w:val="24"/>
        </w:rPr>
        <w:t>#</w:t>
      </w:r>
      <w:proofErr w:type="spellStart"/>
      <w:r w:rsidRPr="0067409E">
        <w:rPr>
          <w:b/>
          <w:bCs/>
          <w:sz w:val="24"/>
          <w:szCs w:val="24"/>
        </w:rPr>
        <w:t>Zostańwdomu</w:t>
      </w:r>
      <w:proofErr w:type="spellEnd"/>
      <w:r w:rsidRPr="0067409E">
        <w:rPr>
          <w:b/>
          <w:bCs/>
          <w:sz w:val="24"/>
          <w:szCs w:val="24"/>
        </w:rPr>
        <w:t xml:space="preserve"> i baw się z Bingiem</w:t>
      </w:r>
    </w:p>
    <w:p w14:paraId="270F6869" w14:textId="27D6C972" w:rsidR="00E628FA" w:rsidRDefault="0067409E" w:rsidP="00E628FA">
      <w:pPr>
        <w:jc w:val="both"/>
        <w:rPr>
          <w:b/>
          <w:bCs/>
        </w:rPr>
      </w:pPr>
      <w:r>
        <w:rPr>
          <w:b/>
          <w:bCs/>
        </w:rPr>
        <w:t>Bing,</w:t>
      </w:r>
      <w:r w:rsidR="00216185">
        <w:rPr>
          <w:b/>
          <w:bCs/>
        </w:rPr>
        <w:t xml:space="preserve"> </w:t>
      </w:r>
      <w:r>
        <w:rPr>
          <w:b/>
          <w:bCs/>
        </w:rPr>
        <w:t>tytułowy bohater popularne</w:t>
      </w:r>
      <w:r w:rsidR="00DD7268">
        <w:rPr>
          <w:b/>
          <w:bCs/>
        </w:rPr>
        <w:t>go serialu</w:t>
      </w:r>
      <w:r>
        <w:rPr>
          <w:b/>
          <w:bCs/>
        </w:rPr>
        <w:t xml:space="preserve">, zaprasza </w:t>
      </w:r>
      <w:r w:rsidR="004E158E">
        <w:rPr>
          <w:b/>
          <w:bCs/>
        </w:rPr>
        <w:t xml:space="preserve">wszystkie przedszkolaki i ich rodziców </w:t>
      </w:r>
      <w:r>
        <w:rPr>
          <w:b/>
          <w:bCs/>
        </w:rPr>
        <w:t xml:space="preserve">do wspólnej zabawy. </w:t>
      </w:r>
      <w:r w:rsidR="00E628FA" w:rsidRPr="00E628FA">
        <w:rPr>
          <w:b/>
          <w:bCs/>
        </w:rPr>
        <w:t xml:space="preserve">Kolorowanki, kreatywne zabawy, przepisy kulinarne, a także interaktywne zajęcia </w:t>
      </w:r>
      <w:r>
        <w:rPr>
          <w:b/>
          <w:bCs/>
        </w:rPr>
        <w:t xml:space="preserve">– to tylko przykłady bezpłatnych materiałów edukacyjnych, które czekają na spragnionych przygód maluchów. </w:t>
      </w:r>
      <w:r w:rsidR="00E628FA">
        <w:rPr>
          <w:b/>
          <w:bCs/>
        </w:rPr>
        <w:t>Z Bingiem nikt nie będzie się nudził!</w:t>
      </w:r>
    </w:p>
    <w:p w14:paraId="07FFC750" w14:textId="4C137D5C" w:rsidR="00806791" w:rsidRDefault="00FF60FB" w:rsidP="009F755A">
      <w:pPr>
        <w:jc w:val="both"/>
      </w:pPr>
      <w:r>
        <w:t>B</w:t>
      </w:r>
      <w:r w:rsidR="00806791">
        <w:t>ing</w:t>
      </w:r>
      <w:r>
        <w:t xml:space="preserve"> t</w:t>
      </w:r>
      <w:r w:rsidR="00806791">
        <w:t>o</w:t>
      </w:r>
      <w:r>
        <w:t xml:space="preserve"> </w:t>
      </w:r>
      <w:r w:rsidR="00806791">
        <w:t>uwielbiany przez dzieci bohater edukacyjnego serialu animowanego „Bing”. Ma trzy latka, jest ciekawym świata</w:t>
      </w:r>
      <w:r w:rsidR="00D3772C">
        <w:t xml:space="preserve"> i</w:t>
      </w:r>
      <w:r w:rsidR="00806791">
        <w:t xml:space="preserve"> </w:t>
      </w:r>
      <w:r>
        <w:t xml:space="preserve">sympatycznym </w:t>
      </w:r>
      <w:r w:rsidR="00806791">
        <w:t>króli</w:t>
      </w:r>
      <w:r w:rsidR="00DD7268">
        <w:t>cz</w:t>
      </w:r>
      <w:r w:rsidR="00806791">
        <w:t>kiem</w:t>
      </w:r>
      <w:r w:rsidR="004E158E">
        <w:t>. B</w:t>
      </w:r>
      <w:r w:rsidR="000C39D6">
        <w:t>ardzo lubi uczyć się nowych rzeczy</w:t>
      </w:r>
      <w:r w:rsidR="004E158E">
        <w:t xml:space="preserve">, stara się zrozumieć otaczający go świat, </w:t>
      </w:r>
      <w:r w:rsidR="000C39D6">
        <w:t xml:space="preserve">a </w:t>
      </w:r>
      <w:r w:rsidR="004E158E">
        <w:t>to</w:t>
      </w:r>
      <w:r w:rsidR="009C49EC">
        <w:t>,</w:t>
      </w:r>
      <w:r w:rsidR="004E158E">
        <w:t xml:space="preserve"> czego doświadcza</w:t>
      </w:r>
      <w:r w:rsidR="009C49EC">
        <w:t>,</w:t>
      </w:r>
      <w:r w:rsidR="004E158E">
        <w:t xml:space="preserve"> </w:t>
      </w:r>
      <w:r w:rsidR="00AA170B">
        <w:t xml:space="preserve">odzwierciedla autentyczne problemy </w:t>
      </w:r>
      <w:r w:rsidR="000C39D6">
        <w:t>przedszkolaków.</w:t>
      </w:r>
      <w:r>
        <w:t xml:space="preserve"> </w:t>
      </w:r>
      <w:r w:rsidR="004E158E">
        <w:t xml:space="preserve">Przygody </w:t>
      </w:r>
      <w:r w:rsidR="00806791">
        <w:t>Bing</w:t>
      </w:r>
      <w:r w:rsidR="004E158E">
        <w:t xml:space="preserve">a i jego przyjaciół uczą dzieci jak reagować w konkretnych sytuacjach </w:t>
      </w:r>
      <w:r w:rsidR="00DD7268">
        <w:br/>
      </w:r>
      <w:r w:rsidR="004E158E">
        <w:t>i jak radzić sobie z emocjami.</w:t>
      </w:r>
      <w:r w:rsidR="00806791">
        <w:t xml:space="preserve"> </w:t>
      </w:r>
    </w:p>
    <w:p w14:paraId="09D7ABC9" w14:textId="61D260A2" w:rsidR="00AA170B" w:rsidRPr="009F7D64" w:rsidRDefault="00AA170B" w:rsidP="007C2C90">
      <w:pPr>
        <w:jc w:val="both"/>
        <w:rPr>
          <w:b/>
          <w:bCs/>
        </w:rPr>
      </w:pPr>
      <w:r w:rsidRPr="009F7D64">
        <w:rPr>
          <w:b/>
          <w:bCs/>
        </w:rPr>
        <w:t xml:space="preserve">Bing </w:t>
      </w:r>
      <w:r w:rsidR="009F7D64" w:rsidRPr="009F7D64">
        <w:rPr>
          <w:b/>
          <w:bCs/>
        </w:rPr>
        <w:t>bawi</w:t>
      </w:r>
      <w:r w:rsidR="00BD49A6" w:rsidRPr="009F7D64">
        <w:rPr>
          <w:b/>
          <w:bCs/>
        </w:rPr>
        <w:t xml:space="preserve"> także poza ekranem</w:t>
      </w:r>
    </w:p>
    <w:p w14:paraId="45EEB912" w14:textId="7215C643" w:rsidR="00B014E7" w:rsidRDefault="00E628FA" w:rsidP="00B014E7">
      <w:pPr>
        <w:jc w:val="both"/>
      </w:pPr>
      <w:r>
        <w:t>S</w:t>
      </w:r>
      <w:r w:rsidR="009F755A">
        <w:t xml:space="preserve">erial </w:t>
      </w:r>
      <w:r w:rsidR="00AA170B">
        <w:t xml:space="preserve">animowany </w:t>
      </w:r>
      <w:r w:rsidR="009F755A">
        <w:t xml:space="preserve">to tylko część świata, do którego Bing zaprasza </w:t>
      </w:r>
      <w:r w:rsidR="00AA170B">
        <w:t>przedszkolaki</w:t>
      </w:r>
      <w:r>
        <w:t xml:space="preserve"> i ich opiekunów</w:t>
      </w:r>
      <w:r w:rsidR="007A46FE">
        <w:t>.</w:t>
      </w:r>
      <w:r>
        <w:t xml:space="preserve"> Dla wszystkich</w:t>
      </w:r>
      <w:r w:rsidR="001632E4">
        <w:t xml:space="preserve"> </w:t>
      </w:r>
      <w:r>
        <w:t>szukają</w:t>
      </w:r>
      <w:r w:rsidR="001632E4">
        <w:t>cych</w:t>
      </w:r>
      <w:r>
        <w:t xml:space="preserve"> atrakcyjnych form spędzania wolnego czasu, którego w ostatnim czasie mamy aż nadto, Bing przygotował różnorodne </w:t>
      </w:r>
      <w:r w:rsidR="00B014E7">
        <w:t>materia</w:t>
      </w:r>
      <w:r>
        <w:t xml:space="preserve">ły </w:t>
      </w:r>
      <w:r w:rsidR="00B014E7">
        <w:t>edukacyjn</w:t>
      </w:r>
      <w:r>
        <w:t>e, pomysły i podpowiedzi ciekawych zabaw oraz aktywności dopasowanych do wieku, upodobań czy nastroju dziecka.</w:t>
      </w:r>
      <w:r w:rsidRPr="00DA7BE1">
        <w:t xml:space="preserve"> </w:t>
      </w:r>
      <w:r w:rsidR="00B014E7">
        <w:t xml:space="preserve">Można je pobrać </w:t>
      </w:r>
      <w:r w:rsidR="009C49EC">
        <w:br/>
      </w:r>
      <w:r w:rsidR="00B014E7">
        <w:t xml:space="preserve">za darmo ze strony </w:t>
      </w:r>
      <w:hyperlink r:id="rId8" w:history="1">
        <w:r w:rsidR="00DA7BE1" w:rsidRPr="00F55787">
          <w:rPr>
            <w:rStyle w:val="Hipercze"/>
          </w:rPr>
          <w:t>www.bingbunny.com/activities</w:t>
        </w:r>
      </w:hyperlink>
      <w:r>
        <w:t>.</w:t>
      </w:r>
      <w:r w:rsidR="00B014E7">
        <w:t xml:space="preserve"> </w:t>
      </w:r>
    </w:p>
    <w:p w14:paraId="56CC0AF0" w14:textId="19D63FA6" w:rsidR="00152257" w:rsidRDefault="00DA7BE1" w:rsidP="00B014E7">
      <w:pPr>
        <w:jc w:val="both"/>
      </w:pPr>
      <w:r>
        <w:t xml:space="preserve">Inspirowane przygodami </w:t>
      </w:r>
      <w:r w:rsidR="00152257">
        <w:t>Binga</w:t>
      </w:r>
      <w:r w:rsidR="00E628FA">
        <w:t xml:space="preserve"> i jego przyjaciół</w:t>
      </w:r>
      <w:r w:rsidR="00152257">
        <w:t xml:space="preserve"> </w:t>
      </w:r>
      <w:r>
        <w:t>zajęcia</w:t>
      </w:r>
      <w:r w:rsidR="00152257">
        <w:t xml:space="preserve"> </w:t>
      </w:r>
      <w:r w:rsidR="00E628FA">
        <w:t>oraz</w:t>
      </w:r>
      <w:r w:rsidR="00152257">
        <w:t xml:space="preserve"> aktywności</w:t>
      </w:r>
      <w:r>
        <w:t xml:space="preserve"> są bezpieczne, rozwijają wyobraźnię dziecka, a jednocześnie oswajają najmłodszych z codziennymi sytuacjami i emocjami. </w:t>
      </w:r>
      <w:r w:rsidR="009C49EC">
        <w:br/>
      </w:r>
      <w:r w:rsidR="00152257">
        <w:t xml:space="preserve">Co ważne, materiały świetnie nadają się </w:t>
      </w:r>
      <w:r w:rsidR="00E628FA">
        <w:t xml:space="preserve">zarówno do prac samodzielnych dziecka, jak i </w:t>
      </w:r>
      <w:r w:rsidR="00152257">
        <w:t>wspólny</w:t>
      </w:r>
      <w:r w:rsidR="00E628FA">
        <w:t xml:space="preserve">ch zabaw </w:t>
      </w:r>
      <w:r w:rsidR="00152257">
        <w:t>z rodzicami.</w:t>
      </w:r>
    </w:p>
    <w:p w14:paraId="5169F8A4" w14:textId="69775F78" w:rsidR="009F7D64" w:rsidRPr="009F7D64" w:rsidRDefault="0067409E" w:rsidP="00B014E7">
      <w:pPr>
        <w:jc w:val="both"/>
        <w:rPr>
          <w:b/>
          <w:bCs/>
        </w:rPr>
      </w:pPr>
      <w:r>
        <w:rPr>
          <w:b/>
          <w:bCs/>
        </w:rPr>
        <w:t xml:space="preserve">Edukacja przez zabawę – rakieta kosmiczna czy teatrzyk? </w:t>
      </w:r>
    </w:p>
    <w:p w14:paraId="2545E62C" w14:textId="68F1B164" w:rsidR="009F7D64" w:rsidRDefault="00152257" w:rsidP="009F7D64">
      <w:pPr>
        <w:jc w:val="both"/>
      </w:pPr>
      <w:r>
        <w:t>W</w:t>
      </w:r>
      <w:r w:rsidR="0067409E">
        <w:t xml:space="preserve">śród propozycji zabaw z Bingiem do dyspozycji są </w:t>
      </w:r>
      <w:r w:rsidR="00DD7268">
        <w:t>różne</w:t>
      </w:r>
      <w:r w:rsidR="009C49EC">
        <w:t>go</w:t>
      </w:r>
      <w:r w:rsidR="00110186">
        <w:t xml:space="preserve"> </w:t>
      </w:r>
      <w:r w:rsidR="00DD7268">
        <w:t>rodzaj</w:t>
      </w:r>
      <w:r w:rsidR="009C49EC">
        <w:t>u</w:t>
      </w:r>
      <w:r w:rsidR="0067409E">
        <w:t xml:space="preserve"> aktywności</w:t>
      </w:r>
      <w:r w:rsidR="00110186">
        <w:t xml:space="preserve">: kolorowanki, przepisy kulinarne i zadania kreatywne. Wszystkie są łatwo dostępne </w:t>
      </w:r>
      <w:r w:rsidR="0067409E">
        <w:t xml:space="preserve">– </w:t>
      </w:r>
      <w:r w:rsidR="00110186">
        <w:t xml:space="preserve">wystarczy kliknąć w </w:t>
      </w:r>
      <w:r w:rsidR="009F7D64">
        <w:t>miniaturkę wybranego zadania</w:t>
      </w:r>
      <w:r w:rsidR="0067409E">
        <w:t xml:space="preserve">, zgromadzić potrzebne materiały i zabrać się do pracy. Można zbudować </w:t>
      </w:r>
      <w:r w:rsidR="00110186">
        <w:t>rakiet</w:t>
      </w:r>
      <w:r w:rsidR="0067409E">
        <w:t>ę</w:t>
      </w:r>
      <w:r w:rsidR="00110186">
        <w:t xml:space="preserve"> kosmiczn</w:t>
      </w:r>
      <w:r w:rsidR="0067409E">
        <w:t>ą</w:t>
      </w:r>
      <w:r w:rsidR="00110186">
        <w:t>, instrument</w:t>
      </w:r>
      <w:r w:rsidR="0067409E">
        <w:t>y</w:t>
      </w:r>
      <w:r w:rsidR="00110186">
        <w:t xml:space="preserve"> muzyczn</w:t>
      </w:r>
      <w:r w:rsidR="0067409E">
        <w:t>e</w:t>
      </w:r>
      <w:r w:rsidR="00110186">
        <w:t xml:space="preserve">, </w:t>
      </w:r>
      <w:r w:rsidR="0067409E">
        <w:t xml:space="preserve">zrobić </w:t>
      </w:r>
      <w:r w:rsidR="00110186">
        <w:t>czarodziejsk</w:t>
      </w:r>
      <w:r w:rsidR="0067409E">
        <w:t>ą</w:t>
      </w:r>
      <w:r w:rsidR="00110186">
        <w:t xml:space="preserve"> różdżk</w:t>
      </w:r>
      <w:r w:rsidR="0067409E">
        <w:t xml:space="preserve">ę czy </w:t>
      </w:r>
      <w:r w:rsidR="00110186">
        <w:t>przygotowa</w:t>
      </w:r>
      <w:r w:rsidR="0067409E">
        <w:t>ć</w:t>
      </w:r>
      <w:r w:rsidR="00110186">
        <w:t xml:space="preserve"> teatrz</w:t>
      </w:r>
      <w:r w:rsidR="0067409E">
        <w:t>yk</w:t>
      </w:r>
      <w:r w:rsidR="00110186">
        <w:t xml:space="preserve">, w którym występują Bing i jego przyjaciele. </w:t>
      </w:r>
      <w:r w:rsidR="0067409E">
        <w:t>P</w:t>
      </w:r>
      <w:r w:rsidR="00110186">
        <w:t xml:space="preserve">onadto </w:t>
      </w:r>
      <w:r w:rsidR="009C49EC">
        <w:t xml:space="preserve">na maluchy czekają </w:t>
      </w:r>
      <w:r w:rsidR="00110186">
        <w:t>wycinanki, labirynty, proste gry, a także wskazówki, jak przygotować</w:t>
      </w:r>
      <w:r w:rsidR="008E1B69">
        <w:t xml:space="preserve"> </w:t>
      </w:r>
      <w:r w:rsidR="00110186">
        <w:t xml:space="preserve">efektownie wyglądające i zdrowe dania. </w:t>
      </w:r>
    </w:p>
    <w:p w14:paraId="4433F9B2" w14:textId="201C82C8" w:rsidR="00E628FA" w:rsidRDefault="003C4387" w:rsidP="00E628FA">
      <w:pPr>
        <w:jc w:val="both"/>
        <w:rPr>
          <w:b/>
          <w:bCs/>
        </w:rPr>
      </w:pPr>
      <w:r>
        <w:t xml:space="preserve">Propozycje </w:t>
      </w:r>
      <w:r w:rsidR="0067409E">
        <w:t xml:space="preserve">wspólnych zabaw z </w:t>
      </w:r>
      <w:r>
        <w:t>Bing</w:t>
      </w:r>
      <w:r w:rsidR="0067409E">
        <w:t>iem</w:t>
      </w:r>
      <w:r>
        <w:t xml:space="preserve"> powinny zainteresować </w:t>
      </w:r>
      <w:r w:rsidR="009F7D64">
        <w:t>rodzic</w:t>
      </w:r>
      <w:r>
        <w:t xml:space="preserve">ów </w:t>
      </w:r>
      <w:r w:rsidR="0067409E">
        <w:t xml:space="preserve">dzieci </w:t>
      </w:r>
      <w:r>
        <w:t>przedszkolaków</w:t>
      </w:r>
      <w:r w:rsidR="009F7D64">
        <w:t xml:space="preserve">, którzy w ostatnich tygodniach spędzają większość czasu ze swoimi dziećmi w domach i potrzebują nowych pomysłów na walkę z nudą. </w:t>
      </w:r>
      <w:r>
        <w:t xml:space="preserve">Wspólnie z sympatycznym </w:t>
      </w:r>
      <w:r w:rsidR="0067409E">
        <w:t xml:space="preserve">Bingiem warto zostać w domu i przeżyć </w:t>
      </w:r>
      <w:r w:rsidR="009F7D64">
        <w:t>emocjonującą i mądrą przygodę</w:t>
      </w:r>
      <w:r>
        <w:t>.</w:t>
      </w:r>
      <w:r w:rsidR="00E628FA" w:rsidRPr="00E628FA">
        <w:rPr>
          <w:b/>
          <w:bCs/>
        </w:rPr>
        <w:t xml:space="preserve"> </w:t>
      </w:r>
    </w:p>
    <w:p w14:paraId="00D1EDDB" w14:textId="220BC856" w:rsidR="006E1B08" w:rsidRDefault="006E1B08" w:rsidP="00E628FA">
      <w:pPr>
        <w:jc w:val="both"/>
        <w:rPr>
          <w:b/>
          <w:bCs/>
        </w:rPr>
      </w:pPr>
      <w:r>
        <w:rPr>
          <w:b/>
          <w:bCs/>
        </w:rPr>
        <w:t>Interaktywne przyjęcie Drużyny Bing</w:t>
      </w:r>
    </w:p>
    <w:p w14:paraId="5443455D" w14:textId="7AA8DF8A" w:rsidR="006E1B08" w:rsidRPr="00490705" w:rsidRDefault="006E1B08" w:rsidP="00E628FA">
      <w:pPr>
        <w:jc w:val="both"/>
      </w:pPr>
      <w:r w:rsidRPr="006E1B08">
        <w:t>Inną ciekawą formą spędzenia czasu z Bingiem będzie</w:t>
      </w:r>
      <w:r>
        <w:t xml:space="preserve"> już wkrótce</w:t>
      </w:r>
      <w:r w:rsidRPr="006E1B08">
        <w:t xml:space="preserve"> kolejne Przyjęcie </w:t>
      </w:r>
      <w:proofErr w:type="spellStart"/>
      <w:r w:rsidRPr="006E1B08">
        <w:t>Facebookowe</w:t>
      </w:r>
      <w:proofErr w:type="spellEnd"/>
      <w:r w:rsidRPr="006E1B08">
        <w:t xml:space="preserve"> </w:t>
      </w:r>
      <w:r w:rsidR="00CB3768">
        <w:t xml:space="preserve">„Zabawa z </w:t>
      </w:r>
      <w:r w:rsidRPr="006E1B08">
        <w:t>Drużyn</w:t>
      </w:r>
      <w:r w:rsidR="00CB3768">
        <w:t>ą</w:t>
      </w:r>
      <w:r w:rsidRPr="006E1B08">
        <w:t xml:space="preserve"> Bing</w:t>
      </w:r>
      <w:r w:rsidR="00CB3768">
        <w:t>”</w:t>
      </w:r>
      <w:r w:rsidRPr="006E1B08">
        <w:t xml:space="preserve">. Wcześniejsze, jednodniowe przyjęcia udały się znakomicie i cieszyły się dużym zainteresowaniem uczestników. Tym razem </w:t>
      </w:r>
      <w:r w:rsidR="00CB3768">
        <w:t>Drużyna Bing zmieni</w:t>
      </w:r>
      <w:r w:rsidRPr="006E1B08">
        <w:t xml:space="preserve"> formułę oraz czas trwania zabawy – zadania będą pojawiały się na stronie </w:t>
      </w:r>
      <w:proofErr w:type="spellStart"/>
      <w:r w:rsidRPr="006E1B08">
        <w:t>facebookowej</w:t>
      </w:r>
      <w:proofErr w:type="spellEnd"/>
      <w:r w:rsidRPr="006E1B08">
        <w:t xml:space="preserve"> Binga </w:t>
      </w:r>
      <w:hyperlink r:id="rId9" w:history="1">
        <w:r>
          <w:rPr>
            <w:rStyle w:val="Hipercze"/>
          </w:rPr>
          <w:t>https://www.facebook.com/bingbunnypl/</w:t>
        </w:r>
      </w:hyperlink>
      <w:r>
        <w:t xml:space="preserve"> </w:t>
      </w:r>
      <w:r w:rsidRPr="006E1B08">
        <w:t xml:space="preserve">od 11 do 15 maja. Możliwość udzielania odpowiedzi </w:t>
      </w:r>
      <w:r w:rsidR="00CB3768">
        <w:br/>
      </w:r>
      <w:r w:rsidRPr="006E1B08">
        <w:t>i wklejania zdjęć widocznych dla wszystkich uczestników sprawia</w:t>
      </w:r>
      <w:r>
        <w:t>ją</w:t>
      </w:r>
      <w:r w:rsidRPr="006E1B08">
        <w:t xml:space="preserve">, że interaktywne przyjęcie staje się </w:t>
      </w:r>
      <w:r w:rsidRPr="006E1B08">
        <w:lastRenderedPageBreak/>
        <w:t xml:space="preserve">dla dorosłych świetnym sposobem na zapewnienie dzieciom atrakcyjnej, kreatywnej rozrywki. </w:t>
      </w:r>
      <w:r w:rsidR="00CB3768">
        <w:br/>
      </w:r>
      <w:r>
        <w:t>O</w:t>
      </w:r>
      <w:r w:rsidRPr="006E1B08">
        <w:t xml:space="preserve"> szczegół</w:t>
      </w:r>
      <w:r>
        <w:t>ach</w:t>
      </w:r>
      <w:r w:rsidRPr="006E1B08">
        <w:t xml:space="preserve"> wydarzenia </w:t>
      </w:r>
      <w:r w:rsidR="00CB3768">
        <w:t xml:space="preserve">Drużyna </w:t>
      </w:r>
      <w:r>
        <w:t>Bing będzie informowa</w:t>
      </w:r>
      <w:r w:rsidR="00CB3768">
        <w:t>ć</w:t>
      </w:r>
      <w:r>
        <w:t xml:space="preserve"> w miarę </w:t>
      </w:r>
      <w:r w:rsidR="00490705">
        <w:t>zbliżania się imprezy.</w:t>
      </w:r>
    </w:p>
    <w:p w14:paraId="6EC04A4D" w14:textId="601327F5" w:rsidR="00E628FA" w:rsidRPr="0067409E" w:rsidRDefault="0067409E" w:rsidP="00E628FA">
      <w:pPr>
        <w:jc w:val="both"/>
        <w:rPr>
          <w:b/>
          <w:bCs/>
          <w:sz w:val="18"/>
          <w:szCs w:val="18"/>
        </w:rPr>
      </w:pPr>
      <w:r w:rsidRPr="0067409E">
        <w:rPr>
          <w:b/>
          <w:bCs/>
          <w:sz w:val="18"/>
          <w:szCs w:val="18"/>
        </w:rPr>
        <w:t>O serialu - z</w:t>
      </w:r>
      <w:r w:rsidR="00E628FA" w:rsidRPr="0067409E">
        <w:rPr>
          <w:b/>
          <w:bCs/>
          <w:sz w:val="18"/>
          <w:szCs w:val="18"/>
        </w:rPr>
        <w:t xml:space="preserve"> Wielkiej Brytanii do Polski </w:t>
      </w:r>
    </w:p>
    <w:p w14:paraId="61EF5ADD" w14:textId="112F25B7" w:rsidR="00E628FA" w:rsidRPr="0067409E" w:rsidRDefault="00E628FA" w:rsidP="00E628FA">
      <w:pPr>
        <w:jc w:val="both"/>
        <w:rPr>
          <w:sz w:val="18"/>
          <w:szCs w:val="18"/>
        </w:rPr>
      </w:pPr>
      <w:r w:rsidRPr="0067409E">
        <w:rPr>
          <w:sz w:val="18"/>
          <w:szCs w:val="18"/>
        </w:rPr>
        <w:t xml:space="preserve">Serial „Bing” jest produkowany w Wielkiej Brytanii od 2014 roku, na podstawie książek Teda </w:t>
      </w:r>
      <w:proofErr w:type="spellStart"/>
      <w:r w:rsidRPr="0067409E">
        <w:rPr>
          <w:sz w:val="18"/>
          <w:szCs w:val="18"/>
        </w:rPr>
        <w:t>Dewana</w:t>
      </w:r>
      <w:proofErr w:type="spellEnd"/>
      <w:r w:rsidRPr="0067409E">
        <w:rPr>
          <w:sz w:val="18"/>
          <w:szCs w:val="18"/>
        </w:rPr>
        <w:t xml:space="preserve"> o tytule „Królik Bing”. Przygody Binga są chętnie oglądane zarówno w telewizji, jak i w Internecie. Serial był nominowany do najważniejszych nagród filmowych i telewizyjnych, takich jak BAFTA czy Emmy. W 2016 roku „Bing” zdobył nagrodę Emmy w kategorii „Przedszkole”.</w:t>
      </w:r>
    </w:p>
    <w:p w14:paraId="183FA54D" w14:textId="325BB4E5" w:rsidR="00216185" w:rsidRDefault="00E628FA">
      <w:pPr>
        <w:jc w:val="both"/>
        <w:rPr>
          <w:sz w:val="18"/>
          <w:szCs w:val="18"/>
        </w:rPr>
      </w:pPr>
      <w:r w:rsidRPr="0067409E">
        <w:rPr>
          <w:sz w:val="18"/>
          <w:szCs w:val="18"/>
        </w:rPr>
        <w:t xml:space="preserve">Do grona fanów sympatycznego </w:t>
      </w:r>
      <w:r w:rsidR="00DD7268">
        <w:rPr>
          <w:sz w:val="18"/>
          <w:szCs w:val="18"/>
        </w:rPr>
        <w:t>przedszkolaka</w:t>
      </w:r>
      <w:r w:rsidRPr="0067409E">
        <w:rPr>
          <w:sz w:val="18"/>
          <w:szCs w:val="18"/>
        </w:rPr>
        <w:t xml:space="preserve"> szybko dołączają również dzieci w Polsce. Premiera polskiej wersji „Binga” miała miejsce we wrześniu 2016 roku</w:t>
      </w:r>
      <w:r w:rsidR="00DD7268">
        <w:rPr>
          <w:sz w:val="18"/>
          <w:szCs w:val="18"/>
        </w:rPr>
        <w:t>. W marcu 2020 roku polski kanał Binga na</w:t>
      </w:r>
      <w:r w:rsidR="00DD7268" w:rsidRPr="0067409E">
        <w:rPr>
          <w:sz w:val="18"/>
          <w:szCs w:val="18"/>
        </w:rPr>
        <w:t xml:space="preserve"> YouTube </w:t>
      </w:r>
      <w:r w:rsidR="00DD7268">
        <w:rPr>
          <w:sz w:val="18"/>
          <w:szCs w:val="18"/>
        </w:rPr>
        <w:t xml:space="preserve">miał 34 miliony wyświetleń. </w:t>
      </w:r>
      <w:r w:rsidR="009C49EC">
        <w:rPr>
          <w:sz w:val="18"/>
          <w:szCs w:val="18"/>
        </w:rPr>
        <w:br/>
      </w:r>
      <w:r w:rsidR="00DD7268">
        <w:rPr>
          <w:sz w:val="18"/>
          <w:szCs w:val="18"/>
        </w:rPr>
        <w:t>Od uruchomienia kanał</w:t>
      </w:r>
      <w:r w:rsidR="009C49EC">
        <w:rPr>
          <w:sz w:val="18"/>
          <w:szCs w:val="18"/>
        </w:rPr>
        <w:t>u z polskojęzyczną wersją animacji, filmy z przygodami Binga zostały wyświetlone</w:t>
      </w:r>
      <w:r w:rsidR="00DD7268">
        <w:rPr>
          <w:sz w:val="18"/>
          <w:szCs w:val="18"/>
        </w:rPr>
        <w:t xml:space="preserve"> 364 miliony </w:t>
      </w:r>
      <w:r w:rsidR="009C49EC">
        <w:rPr>
          <w:sz w:val="18"/>
          <w:szCs w:val="18"/>
        </w:rPr>
        <w:t>razy</w:t>
      </w:r>
      <w:r w:rsidR="00DD7268">
        <w:rPr>
          <w:sz w:val="18"/>
          <w:szCs w:val="18"/>
        </w:rPr>
        <w:t xml:space="preserve">, </w:t>
      </w:r>
      <w:r w:rsidR="009C49EC">
        <w:rPr>
          <w:sz w:val="18"/>
          <w:szCs w:val="18"/>
        </w:rPr>
        <w:br/>
      </w:r>
      <w:r w:rsidR="00DD7268">
        <w:rPr>
          <w:sz w:val="18"/>
          <w:szCs w:val="18"/>
        </w:rPr>
        <w:t xml:space="preserve">a widzowie </w:t>
      </w:r>
      <w:r w:rsidR="009C49EC">
        <w:rPr>
          <w:sz w:val="18"/>
          <w:szCs w:val="18"/>
        </w:rPr>
        <w:t>spędzili 41 milionów godzin na oglądaniu ich.</w:t>
      </w:r>
    </w:p>
    <w:p w14:paraId="314F2B55" w14:textId="6C8E168A" w:rsidR="0000617E" w:rsidRDefault="00960B9B" w:rsidP="0000617E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</w:t>
      </w:r>
      <w:r w:rsidR="0000617E">
        <w:rPr>
          <w:b/>
          <w:bCs/>
          <w:sz w:val="18"/>
          <w:szCs w:val="18"/>
        </w:rPr>
        <w:t>ontakt dla mediów</w:t>
      </w:r>
    </w:p>
    <w:p w14:paraId="795D3339" w14:textId="53A13A60" w:rsidR="0000617E" w:rsidRPr="0000617E" w:rsidRDefault="0000617E" w:rsidP="0000617E">
      <w:pPr>
        <w:spacing w:after="0" w:line="240" w:lineRule="auto"/>
        <w:jc w:val="both"/>
        <w:rPr>
          <w:sz w:val="18"/>
          <w:szCs w:val="18"/>
        </w:rPr>
      </w:pPr>
      <w:r w:rsidRPr="0000617E">
        <w:rPr>
          <w:sz w:val="18"/>
          <w:szCs w:val="18"/>
        </w:rPr>
        <w:t xml:space="preserve">Krzysztof Jordan </w:t>
      </w:r>
    </w:p>
    <w:p w14:paraId="6B4944F9" w14:textId="6D287917" w:rsidR="0000617E" w:rsidRPr="0000617E" w:rsidRDefault="0000617E" w:rsidP="0000617E">
      <w:pPr>
        <w:spacing w:after="0" w:line="240" w:lineRule="auto"/>
        <w:jc w:val="both"/>
        <w:rPr>
          <w:sz w:val="18"/>
          <w:szCs w:val="18"/>
        </w:rPr>
      </w:pPr>
      <w:r w:rsidRPr="0000617E">
        <w:rPr>
          <w:sz w:val="18"/>
          <w:szCs w:val="18"/>
        </w:rPr>
        <w:t xml:space="preserve">ConTrust Communication </w:t>
      </w:r>
    </w:p>
    <w:p w14:paraId="44BA4F22" w14:textId="0F8ACF94" w:rsidR="0000617E" w:rsidRPr="0000617E" w:rsidRDefault="00CB3768" w:rsidP="0000617E">
      <w:pPr>
        <w:spacing w:after="0" w:line="240" w:lineRule="auto"/>
        <w:jc w:val="both"/>
        <w:rPr>
          <w:sz w:val="18"/>
          <w:szCs w:val="18"/>
        </w:rPr>
      </w:pPr>
      <w:hyperlink r:id="rId10" w:history="1">
        <w:r w:rsidR="0000617E" w:rsidRPr="0000617E">
          <w:rPr>
            <w:rStyle w:val="Hipercze"/>
            <w:sz w:val="18"/>
            <w:szCs w:val="18"/>
          </w:rPr>
          <w:t>k.jordan@contrust.pl</w:t>
        </w:r>
      </w:hyperlink>
    </w:p>
    <w:p w14:paraId="679CD2B7" w14:textId="2291384F" w:rsidR="0000617E" w:rsidRPr="0000617E" w:rsidRDefault="0000617E" w:rsidP="0000617E">
      <w:pPr>
        <w:spacing w:after="0" w:line="240" w:lineRule="auto"/>
        <w:jc w:val="both"/>
        <w:rPr>
          <w:sz w:val="18"/>
          <w:szCs w:val="18"/>
        </w:rPr>
      </w:pPr>
      <w:r w:rsidRPr="0000617E">
        <w:rPr>
          <w:sz w:val="18"/>
          <w:szCs w:val="18"/>
        </w:rPr>
        <w:t>533-877-677</w:t>
      </w:r>
    </w:p>
    <w:p w14:paraId="7BFE1EF5" w14:textId="77777777" w:rsidR="0000617E" w:rsidRDefault="0000617E" w:rsidP="0000617E">
      <w:pPr>
        <w:spacing w:after="0" w:line="240" w:lineRule="auto"/>
        <w:jc w:val="both"/>
        <w:rPr>
          <w:sz w:val="18"/>
          <w:szCs w:val="18"/>
        </w:rPr>
      </w:pPr>
    </w:p>
    <w:p w14:paraId="7885690F" w14:textId="429D516E" w:rsidR="0000617E" w:rsidRPr="0000617E" w:rsidRDefault="0000617E" w:rsidP="0000617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Katarzyna Czechowska</w:t>
      </w:r>
    </w:p>
    <w:p w14:paraId="311C5511" w14:textId="77777777" w:rsidR="0000617E" w:rsidRPr="0000617E" w:rsidRDefault="0000617E" w:rsidP="0000617E">
      <w:pPr>
        <w:spacing w:after="0" w:line="240" w:lineRule="auto"/>
        <w:jc w:val="both"/>
        <w:rPr>
          <w:sz w:val="18"/>
          <w:szCs w:val="18"/>
        </w:rPr>
      </w:pPr>
      <w:r w:rsidRPr="0000617E">
        <w:rPr>
          <w:sz w:val="18"/>
          <w:szCs w:val="18"/>
        </w:rPr>
        <w:t xml:space="preserve">ConTrust Communication </w:t>
      </w:r>
    </w:p>
    <w:p w14:paraId="26F84751" w14:textId="025BC4C8" w:rsidR="0000617E" w:rsidRPr="0000617E" w:rsidRDefault="00CB3768" w:rsidP="0000617E">
      <w:pPr>
        <w:spacing w:after="0" w:line="240" w:lineRule="auto"/>
        <w:jc w:val="both"/>
        <w:rPr>
          <w:sz w:val="18"/>
          <w:szCs w:val="18"/>
        </w:rPr>
      </w:pPr>
      <w:hyperlink r:id="rId11" w:history="1">
        <w:r w:rsidR="0000617E" w:rsidRPr="00A0018E">
          <w:rPr>
            <w:rStyle w:val="Hipercze"/>
            <w:sz w:val="18"/>
            <w:szCs w:val="18"/>
          </w:rPr>
          <w:t>k.czechowska@contrust.pl</w:t>
        </w:r>
      </w:hyperlink>
    </w:p>
    <w:p w14:paraId="424A8B6F" w14:textId="25A176D2" w:rsidR="0000617E" w:rsidRPr="009C49EC" w:rsidRDefault="0000617E" w:rsidP="009C49E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512-361-542</w:t>
      </w:r>
    </w:p>
    <w:sectPr w:rsidR="0000617E" w:rsidRPr="009C49EC" w:rsidSect="007C4F9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17" w:bottom="1417" w:left="1417" w:header="708" w:footer="8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B9C70" w14:textId="77777777" w:rsidR="00F44875" w:rsidRDefault="00F44875">
      <w:pPr>
        <w:spacing w:after="0" w:line="240" w:lineRule="auto"/>
      </w:pPr>
      <w:r>
        <w:separator/>
      </w:r>
    </w:p>
  </w:endnote>
  <w:endnote w:type="continuationSeparator" w:id="0">
    <w:p w14:paraId="283B16E8" w14:textId="77777777" w:rsidR="00F44875" w:rsidRDefault="00F4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altName w:val="Times New Roman"/>
    <w:charset w:val="38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89DA" w14:textId="77777777" w:rsidR="00596C03" w:rsidRPr="00596C03" w:rsidRDefault="00873BBD">
    <w:pPr>
      <w:pStyle w:val="Stopka"/>
      <w:jc w:val="right"/>
      <w:rPr>
        <w:rFonts w:ascii="Lato" w:hAnsi="Lato"/>
        <w:b/>
      </w:rPr>
    </w:pPr>
    <w:r w:rsidRPr="00596C03">
      <w:rPr>
        <w:b/>
        <w:noProof/>
        <w:sz w:val="18"/>
        <w:lang w:eastAsia="pl-PL"/>
      </w:rPr>
      <w:drawing>
        <wp:anchor distT="0" distB="0" distL="114300" distR="114300" simplePos="0" relativeHeight="251657216" behindDoc="0" locked="0" layoutInCell="1" allowOverlap="1" wp14:anchorId="4B45C24C" wp14:editId="4E3BC10A">
          <wp:simplePos x="0" y="0"/>
          <wp:positionH relativeFrom="margin">
            <wp:posOffset>-118110</wp:posOffset>
          </wp:positionH>
          <wp:positionV relativeFrom="margin">
            <wp:posOffset>8502015</wp:posOffset>
          </wp:positionV>
          <wp:extent cx="641350" cy="647700"/>
          <wp:effectExtent l="0" t="0" r="0" b="0"/>
          <wp:wrapSquare wrapText="bothSides"/>
          <wp:docPr id="3" name="Obraz 1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55161" w14:textId="77777777" w:rsidR="0015504F" w:rsidRPr="007C4F9F" w:rsidRDefault="00CD6EBC" w:rsidP="007C4F9F">
    <w:pPr>
      <w:spacing w:after="0" w:line="160" w:lineRule="exact"/>
      <w:ind w:left="728" w:right="-41" w:firstLine="265"/>
      <w:jc w:val="right"/>
      <w:rPr>
        <w:spacing w:val="20"/>
      </w:rPr>
    </w:pPr>
    <w:r w:rsidRPr="005A0F9B">
      <w:rPr>
        <w:sz w:val="18"/>
        <w:szCs w:val="18"/>
      </w:rPr>
      <w:fldChar w:fldCharType="begin"/>
    </w:r>
    <w:r w:rsidRPr="005A0F9B">
      <w:rPr>
        <w:sz w:val="18"/>
        <w:szCs w:val="18"/>
      </w:rPr>
      <w:instrText>PAGE   \* MERGEFORMAT</w:instrText>
    </w:r>
    <w:r w:rsidRPr="005A0F9B">
      <w:rPr>
        <w:sz w:val="18"/>
        <w:szCs w:val="18"/>
      </w:rPr>
      <w:fldChar w:fldCharType="separate"/>
    </w:r>
    <w:r w:rsidR="00E644BA">
      <w:rPr>
        <w:noProof/>
        <w:sz w:val="18"/>
        <w:szCs w:val="18"/>
      </w:rPr>
      <w:t>2</w:t>
    </w:r>
    <w:r w:rsidRPr="005A0F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4B128" w14:textId="77777777" w:rsidR="007C4F9F" w:rsidRPr="00596C03" w:rsidRDefault="00873BBD" w:rsidP="007C4F9F">
    <w:pPr>
      <w:pStyle w:val="Stopka"/>
      <w:jc w:val="right"/>
      <w:rPr>
        <w:rFonts w:ascii="Lato" w:hAnsi="Lato"/>
        <w:b/>
      </w:rPr>
    </w:pPr>
    <w:r w:rsidRPr="00596C03">
      <w:rPr>
        <w:b/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429AC2CD" wp14:editId="463007D1">
          <wp:simplePos x="0" y="0"/>
          <wp:positionH relativeFrom="margin">
            <wp:posOffset>-167640</wp:posOffset>
          </wp:positionH>
          <wp:positionV relativeFrom="margin">
            <wp:posOffset>8334375</wp:posOffset>
          </wp:positionV>
          <wp:extent cx="641350" cy="647700"/>
          <wp:effectExtent l="0" t="0" r="0" b="0"/>
          <wp:wrapSquare wrapText="bothSides"/>
          <wp:docPr id="4" name="Obraz 1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D01EE" w14:textId="77777777" w:rsidR="007C4F9F" w:rsidRPr="00536AAD" w:rsidRDefault="007C4F9F" w:rsidP="00890C56">
    <w:pPr>
      <w:pStyle w:val="Stopka"/>
      <w:rPr>
        <w:rFonts w:asciiTheme="minorHAnsi" w:hAnsiTheme="minorHAnsi" w:cstheme="minorHAnsi"/>
        <w:sz w:val="16"/>
        <w:szCs w:val="16"/>
      </w:rPr>
    </w:pPr>
    <w:r w:rsidRPr="007C4F9F">
      <w:rPr>
        <w:rFonts w:eastAsia="Lato" w:cs="Lato"/>
        <w:bCs/>
        <w:color w:val="231F20"/>
        <w:sz w:val="16"/>
        <w:szCs w:val="16"/>
      </w:rPr>
      <w:t>ConTrust Communication</w:t>
    </w:r>
    <w:r w:rsidR="00536AAD">
      <w:rPr>
        <w:rFonts w:eastAsia="Lato" w:cs="Lato"/>
        <w:bCs/>
        <w:color w:val="231F20"/>
        <w:sz w:val="16"/>
        <w:szCs w:val="16"/>
      </w:rPr>
      <w:t xml:space="preserve"> s.c.</w:t>
    </w:r>
    <w:r w:rsidR="00536AAD">
      <w:rPr>
        <w:rFonts w:eastAsia="Lato" w:cs="Lato"/>
        <w:bCs/>
        <w:color w:val="231F20"/>
        <w:sz w:val="16"/>
        <w:szCs w:val="16"/>
      </w:rPr>
      <w:tab/>
    </w:r>
  </w:p>
  <w:p w14:paraId="25AFDC5B" w14:textId="77777777" w:rsidR="007C4F9F" w:rsidRPr="00536AAD" w:rsidRDefault="007C4F9F" w:rsidP="00890C56">
    <w:pPr>
      <w:spacing w:after="0" w:line="160" w:lineRule="exact"/>
      <w:ind w:right="-41"/>
      <w:rPr>
        <w:rFonts w:asciiTheme="minorHAnsi" w:hAnsiTheme="minorHAnsi" w:cstheme="minorHAnsi"/>
        <w:spacing w:val="20"/>
      </w:rPr>
    </w:pPr>
    <w:r w:rsidRPr="00536AAD">
      <w:rPr>
        <w:rFonts w:asciiTheme="minorHAnsi" w:eastAsia="Lato" w:hAnsiTheme="minorHAnsi" w:cstheme="minorHAnsi"/>
        <w:bCs/>
        <w:color w:val="231F20"/>
        <w:sz w:val="16"/>
        <w:szCs w:val="16"/>
      </w:rPr>
      <w:t xml:space="preserve">ul. </w:t>
    </w:r>
    <w:r w:rsidR="00DF5101" w:rsidRPr="00536AAD">
      <w:rPr>
        <w:rFonts w:asciiTheme="minorHAnsi" w:eastAsia="Lato" w:hAnsiTheme="minorHAnsi" w:cstheme="minorHAnsi"/>
        <w:bCs/>
        <w:color w:val="231F20"/>
        <w:sz w:val="16"/>
        <w:szCs w:val="16"/>
      </w:rPr>
      <w:t>1 Sierpnia 6A</w:t>
    </w:r>
    <w:r w:rsidRPr="00536AAD">
      <w:rPr>
        <w:rFonts w:asciiTheme="minorHAnsi" w:eastAsia="Lato" w:hAnsiTheme="minorHAnsi" w:cstheme="minorHAnsi"/>
        <w:bCs/>
        <w:color w:val="231F20"/>
        <w:sz w:val="16"/>
        <w:szCs w:val="16"/>
      </w:rPr>
      <w:t xml:space="preserve">  </w:t>
    </w:r>
    <w:r w:rsidRPr="00536AAD">
      <w:rPr>
        <w:rFonts w:asciiTheme="minorHAnsi" w:eastAsia="Lato" w:hAnsiTheme="minorHAnsi" w:cstheme="minorHAnsi"/>
        <w:b/>
        <w:bCs/>
        <w:color w:val="231F20"/>
        <w:sz w:val="16"/>
        <w:szCs w:val="16"/>
      </w:rPr>
      <w:t>I</w:t>
    </w:r>
    <w:r w:rsidRPr="00536AAD">
      <w:rPr>
        <w:rFonts w:asciiTheme="minorHAnsi" w:eastAsia="Lato" w:hAnsiTheme="minorHAnsi" w:cstheme="minorHAnsi"/>
        <w:bCs/>
        <w:color w:val="231F20"/>
        <w:sz w:val="16"/>
        <w:szCs w:val="16"/>
      </w:rPr>
      <w:t xml:space="preserve">  02-</w:t>
    </w:r>
    <w:r w:rsidR="00DF5101" w:rsidRPr="00536AAD">
      <w:rPr>
        <w:rFonts w:asciiTheme="minorHAnsi" w:eastAsia="Lato" w:hAnsiTheme="minorHAnsi" w:cstheme="minorHAnsi"/>
        <w:bCs/>
        <w:color w:val="231F20"/>
        <w:sz w:val="16"/>
        <w:szCs w:val="16"/>
      </w:rPr>
      <w:t>134</w:t>
    </w:r>
    <w:r w:rsidRPr="00536AAD">
      <w:rPr>
        <w:rFonts w:asciiTheme="minorHAnsi" w:eastAsia="Lato" w:hAnsiTheme="minorHAnsi" w:cstheme="minorHAnsi"/>
        <w:bCs/>
        <w:color w:val="231F20"/>
        <w:sz w:val="16"/>
        <w:szCs w:val="16"/>
      </w:rPr>
      <w:t xml:space="preserve"> Warszawa  </w:t>
    </w:r>
    <w:r w:rsidRPr="00536AAD">
      <w:rPr>
        <w:rFonts w:asciiTheme="minorHAnsi" w:eastAsia="Lato" w:hAnsiTheme="minorHAnsi" w:cstheme="minorHAnsi"/>
        <w:b/>
        <w:bCs/>
        <w:color w:val="231F20"/>
        <w:sz w:val="16"/>
        <w:szCs w:val="16"/>
      </w:rPr>
      <w:t>I</w:t>
    </w:r>
    <w:r w:rsidRPr="00536AAD">
      <w:rPr>
        <w:rFonts w:asciiTheme="minorHAnsi" w:eastAsia="Lato" w:hAnsiTheme="minorHAnsi" w:cstheme="minorHAnsi"/>
        <w:bCs/>
        <w:color w:val="231F20"/>
        <w:sz w:val="16"/>
        <w:szCs w:val="16"/>
      </w:rPr>
      <w:t xml:space="preserve">  </w:t>
    </w:r>
    <w:r w:rsidR="00DF5101" w:rsidRPr="00536AAD">
      <w:rPr>
        <w:rFonts w:asciiTheme="minorHAnsi" w:eastAsia="Lato" w:hAnsiTheme="minorHAnsi" w:cstheme="minorHAnsi"/>
        <w:bCs/>
        <w:color w:val="231F20"/>
        <w:sz w:val="16"/>
        <w:szCs w:val="16"/>
      </w:rPr>
      <w:t>tel. +48 609 365 625</w:t>
    </w:r>
    <w:hyperlink w:history="1">
      <w:r w:rsidR="00DF5101" w:rsidRPr="00536AAD">
        <w:rPr>
          <w:rStyle w:val="Hipercze"/>
          <w:rFonts w:asciiTheme="minorHAnsi" w:eastAsia="Lato" w:hAnsiTheme="minorHAnsi" w:cstheme="minorHAnsi"/>
          <w:bCs/>
          <w:color w:val="000000" w:themeColor="text1"/>
          <w:sz w:val="16"/>
          <w:szCs w:val="16"/>
          <w:u w:val="none"/>
        </w:rPr>
        <w:t xml:space="preserve">  </w:t>
      </w:r>
      <w:r w:rsidR="00DF5101" w:rsidRPr="00536AAD">
        <w:rPr>
          <w:rStyle w:val="Hipercze"/>
          <w:rFonts w:asciiTheme="minorHAnsi" w:eastAsia="Lato" w:hAnsiTheme="minorHAnsi" w:cstheme="minorHAnsi"/>
          <w:b/>
          <w:bCs/>
          <w:color w:val="000000" w:themeColor="text1"/>
          <w:sz w:val="16"/>
          <w:szCs w:val="16"/>
          <w:u w:val="none"/>
        </w:rPr>
        <w:t>I</w:t>
      </w:r>
      <w:r w:rsidR="00DF5101" w:rsidRPr="00536AAD">
        <w:rPr>
          <w:rStyle w:val="Hipercze"/>
          <w:rFonts w:asciiTheme="minorHAnsi" w:eastAsia="Lato" w:hAnsiTheme="minorHAnsi" w:cstheme="minorHAnsi"/>
          <w:bCs/>
          <w:color w:val="000000" w:themeColor="text1"/>
          <w:sz w:val="16"/>
          <w:szCs w:val="16"/>
          <w:u w:val="none"/>
        </w:rPr>
        <w:t xml:space="preserve">  www.</w:t>
      </w:r>
      <w:r w:rsidR="00536AAD" w:rsidRPr="00536AAD">
        <w:rPr>
          <w:rStyle w:val="Hipercze"/>
          <w:rFonts w:asciiTheme="minorHAnsi" w:eastAsia="Lato" w:hAnsiTheme="minorHAnsi" w:cstheme="minorHAnsi"/>
          <w:bCs/>
          <w:color w:val="000000" w:themeColor="text1"/>
          <w:sz w:val="16"/>
          <w:szCs w:val="16"/>
          <w:u w:val="none"/>
        </w:rPr>
        <w:t>media.</w:t>
      </w:r>
      <w:r w:rsidR="00DF5101" w:rsidRPr="00536AAD">
        <w:rPr>
          <w:rStyle w:val="Hipercze"/>
          <w:rFonts w:asciiTheme="minorHAnsi" w:eastAsia="Lato" w:hAnsiTheme="minorHAnsi" w:cstheme="minorHAnsi"/>
          <w:bCs/>
          <w:color w:val="000000" w:themeColor="text1"/>
          <w:sz w:val="16"/>
          <w:szCs w:val="16"/>
          <w:u w:val="none"/>
        </w:rPr>
        <w:t>contrust.pl</w:t>
      </w:r>
    </w:hyperlink>
    <w:r w:rsidR="00006B06" w:rsidRPr="00536AAD">
      <w:rPr>
        <w:rFonts w:asciiTheme="minorHAnsi" w:eastAsia="Lato" w:hAnsiTheme="minorHAnsi" w:cstheme="minorHAnsi"/>
        <w:b/>
        <w:bCs/>
        <w:color w:val="231F20"/>
        <w:spacing w:val="20"/>
        <w:sz w:val="14"/>
        <w:szCs w:val="14"/>
      </w:rPr>
      <w:t xml:space="preserve"> </w:t>
    </w:r>
    <w:r w:rsidR="00536AAD" w:rsidRPr="00536AAD">
      <w:rPr>
        <w:rFonts w:asciiTheme="minorHAnsi" w:eastAsia="Lato" w:hAnsiTheme="minorHAnsi" w:cstheme="minorHAnsi"/>
        <w:b/>
        <w:bCs/>
        <w:color w:val="231F20"/>
        <w:spacing w:val="20"/>
        <w:sz w:val="14"/>
        <w:szCs w:val="14"/>
      </w:rPr>
      <w:tab/>
    </w:r>
    <w:r w:rsidR="00536AAD" w:rsidRPr="00536AAD">
      <w:rPr>
        <w:rFonts w:asciiTheme="minorHAnsi" w:eastAsia="Lato" w:hAnsiTheme="minorHAnsi" w:cstheme="minorHAnsi"/>
        <w:b/>
        <w:bCs/>
        <w:color w:val="231F20"/>
        <w:spacing w:val="20"/>
        <w:sz w:val="14"/>
        <w:szCs w:val="14"/>
      </w:rPr>
      <w:tab/>
    </w:r>
    <w:r w:rsidR="00536AAD" w:rsidRPr="00536AAD">
      <w:rPr>
        <w:rFonts w:asciiTheme="minorHAnsi" w:eastAsia="Lato" w:hAnsiTheme="minorHAnsi" w:cstheme="minorHAnsi"/>
        <w:b/>
        <w:bCs/>
        <w:color w:val="231F20"/>
        <w:spacing w:val="20"/>
        <w:sz w:val="14"/>
        <w:szCs w:val="14"/>
      </w:rPr>
      <w:tab/>
    </w:r>
    <w:r w:rsidRPr="00536AAD">
      <w:rPr>
        <w:rFonts w:asciiTheme="minorHAnsi" w:hAnsiTheme="minorHAnsi" w:cstheme="minorHAnsi"/>
        <w:sz w:val="18"/>
        <w:szCs w:val="18"/>
      </w:rPr>
      <w:fldChar w:fldCharType="begin"/>
    </w:r>
    <w:r w:rsidRPr="00536AAD">
      <w:rPr>
        <w:rFonts w:asciiTheme="minorHAnsi" w:hAnsiTheme="minorHAnsi" w:cstheme="minorHAnsi"/>
        <w:sz w:val="18"/>
        <w:szCs w:val="18"/>
      </w:rPr>
      <w:instrText>PAGE   \* MERGEFORMAT</w:instrText>
    </w:r>
    <w:r w:rsidRPr="00536AAD">
      <w:rPr>
        <w:rFonts w:asciiTheme="minorHAnsi" w:hAnsiTheme="minorHAnsi" w:cstheme="minorHAnsi"/>
        <w:sz w:val="18"/>
        <w:szCs w:val="18"/>
      </w:rPr>
      <w:fldChar w:fldCharType="separate"/>
    </w:r>
    <w:r w:rsidR="00E644BA" w:rsidRPr="00536AAD">
      <w:rPr>
        <w:rFonts w:asciiTheme="minorHAnsi" w:hAnsiTheme="minorHAnsi" w:cstheme="minorHAnsi"/>
        <w:noProof/>
        <w:sz w:val="18"/>
        <w:szCs w:val="18"/>
      </w:rPr>
      <w:t>1</w:t>
    </w:r>
    <w:r w:rsidRPr="00536AAD">
      <w:rPr>
        <w:rFonts w:asciiTheme="minorHAnsi" w:hAnsiTheme="minorHAnsi" w:cstheme="minorHAnsi"/>
        <w:sz w:val="18"/>
        <w:szCs w:val="18"/>
      </w:rPr>
      <w:fldChar w:fldCharType="end"/>
    </w:r>
  </w:p>
  <w:p w14:paraId="66A5612E" w14:textId="77777777" w:rsidR="007C4F9F" w:rsidRDefault="007C4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B8864" w14:textId="77777777" w:rsidR="00F44875" w:rsidRDefault="00F448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43150B" w14:textId="77777777" w:rsidR="00F44875" w:rsidRDefault="00F4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D805" w14:textId="77777777" w:rsidR="0015504F" w:rsidRDefault="00873BBD" w:rsidP="007C4F9F">
    <w:pPr>
      <w:pStyle w:val="Nagwek"/>
      <w:ind w:left="-142"/>
    </w:pPr>
    <w:r w:rsidRPr="00ED026F">
      <w:rPr>
        <w:noProof/>
        <w:lang w:eastAsia="pl-PL"/>
      </w:rPr>
      <w:drawing>
        <wp:inline distT="0" distB="0" distL="0" distR="0" wp14:anchorId="7B39B35B" wp14:editId="6FA29547">
          <wp:extent cx="1289050" cy="685800"/>
          <wp:effectExtent l="0" t="0" r="0" b="0"/>
          <wp:docPr id="1" name="Obraz 1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DC39" w14:textId="77777777" w:rsidR="007C4F9F" w:rsidRDefault="00873BBD" w:rsidP="007C4F9F">
    <w:pPr>
      <w:pStyle w:val="Nagwek"/>
      <w:ind w:left="-142"/>
    </w:pPr>
    <w:r w:rsidRPr="00ED026F">
      <w:rPr>
        <w:noProof/>
        <w:lang w:eastAsia="pl-PL"/>
      </w:rPr>
      <w:drawing>
        <wp:inline distT="0" distB="0" distL="0" distR="0" wp14:anchorId="656977E5" wp14:editId="1A296F2D">
          <wp:extent cx="1289050" cy="685800"/>
          <wp:effectExtent l="0" t="0" r="0" b="0"/>
          <wp:docPr id="2" name="Obraz 1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B6E5A"/>
    <w:multiLevelType w:val="hybridMultilevel"/>
    <w:tmpl w:val="41688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51"/>
    <w:rsid w:val="0000617E"/>
    <w:rsid w:val="00006B06"/>
    <w:rsid w:val="00022C9F"/>
    <w:rsid w:val="000A3260"/>
    <w:rsid w:val="000C39D6"/>
    <w:rsid w:val="000F5BCF"/>
    <w:rsid w:val="00110186"/>
    <w:rsid w:val="00152257"/>
    <w:rsid w:val="0015504F"/>
    <w:rsid w:val="0015671D"/>
    <w:rsid w:val="001632E4"/>
    <w:rsid w:val="001C32AF"/>
    <w:rsid w:val="00216185"/>
    <w:rsid w:val="0024456C"/>
    <w:rsid w:val="00264E46"/>
    <w:rsid w:val="00271F43"/>
    <w:rsid w:val="002921A2"/>
    <w:rsid w:val="002E3351"/>
    <w:rsid w:val="003378C4"/>
    <w:rsid w:val="003C4387"/>
    <w:rsid w:val="00490705"/>
    <w:rsid w:val="004E05A4"/>
    <w:rsid w:val="004E158E"/>
    <w:rsid w:val="004F5D89"/>
    <w:rsid w:val="004F5EFC"/>
    <w:rsid w:val="00536AAD"/>
    <w:rsid w:val="00562059"/>
    <w:rsid w:val="00596C03"/>
    <w:rsid w:val="005971F7"/>
    <w:rsid w:val="005A0F9B"/>
    <w:rsid w:val="005E4087"/>
    <w:rsid w:val="0067409E"/>
    <w:rsid w:val="006E1B08"/>
    <w:rsid w:val="006F6B2B"/>
    <w:rsid w:val="00747283"/>
    <w:rsid w:val="007A46FE"/>
    <w:rsid w:val="007C2C90"/>
    <w:rsid w:val="007C4F9F"/>
    <w:rsid w:val="00800423"/>
    <w:rsid w:val="00806791"/>
    <w:rsid w:val="00847DD1"/>
    <w:rsid w:val="00873BBD"/>
    <w:rsid w:val="008776AA"/>
    <w:rsid w:val="00890C56"/>
    <w:rsid w:val="008B3F21"/>
    <w:rsid w:val="008C70C3"/>
    <w:rsid w:val="008D270C"/>
    <w:rsid w:val="008E0FD9"/>
    <w:rsid w:val="008E1B69"/>
    <w:rsid w:val="00916DCA"/>
    <w:rsid w:val="009377D0"/>
    <w:rsid w:val="00960B9B"/>
    <w:rsid w:val="009C49EC"/>
    <w:rsid w:val="009F755A"/>
    <w:rsid w:val="009F7D64"/>
    <w:rsid w:val="00A0298C"/>
    <w:rsid w:val="00AA170B"/>
    <w:rsid w:val="00AA2541"/>
    <w:rsid w:val="00AB40E7"/>
    <w:rsid w:val="00AB7472"/>
    <w:rsid w:val="00B014E7"/>
    <w:rsid w:val="00B23844"/>
    <w:rsid w:val="00BC65FB"/>
    <w:rsid w:val="00BD49A6"/>
    <w:rsid w:val="00C218E2"/>
    <w:rsid w:val="00C60599"/>
    <w:rsid w:val="00C65B98"/>
    <w:rsid w:val="00CB3768"/>
    <w:rsid w:val="00CD6EBC"/>
    <w:rsid w:val="00D3772C"/>
    <w:rsid w:val="00D7571A"/>
    <w:rsid w:val="00DA687A"/>
    <w:rsid w:val="00DA7BE1"/>
    <w:rsid w:val="00DD7268"/>
    <w:rsid w:val="00DF119F"/>
    <w:rsid w:val="00DF5101"/>
    <w:rsid w:val="00DF6F70"/>
    <w:rsid w:val="00E628FA"/>
    <w:rsid w:val="00E644BA"/>
    <w:rsid w:val="00F44875"/>
    <w:rsid w:val="00FD4207"/>
    <w:rsid w:val="00FD6922"/>
    <w:rsid w:val="00FF3CD5"/>
    <w:rsid w:val="00FF60FB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D4763F"/>
  <w15:docId w15:val="{B9B18691-DD45-4A41-A425-F58A8222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unhideWhenUsed/>
    <w:rsid w:val="007C4F9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4F9F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10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218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9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9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9D6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740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409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ezodstpw">
    <w:name w:val="No Spacing"/>
    <w:uiPriority w:val="1"/>
    <w:qFormat/>
    <w:rsid w:val="0067409E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16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1618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bunny.com/activiti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czechowska@contrus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.jordan@contrus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ingbunnypl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EAD4-9FC9-49E0-B64B-F950930D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Zostan w domu z Bingiem</vt:lpstr>
    </vt:vector>
  </TitlesOfParts>
  <Company>ConTrust Communication</Company>
  <LinksUpToDate>false</LinksUpToDate>
  <CharactersWithSpaces>4446</CharactersWithSpaces>
  <SharedDoc>false</SharedDoc>
  <HLinks>
    <vt:vector size="6" baseType="variant"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http://www.contrust.pl/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Zostan w domu z Bingiem</dc:title>
  <dc:subject/>
  <dc:creator>Marta Zagożdżon</dc:creator>
  <cp:keywords/>
  <dc:description/>
  <cp:lastModifiedBy>ConTrust Communication</cp:lastModifiedBy>
  <cp:revision>4</cp:revision>
  <cp:lastPrinted>2015-11-16T11:37:00Z</cp:lastPrinted>
  <dcterms:created xsi:type="dcterms:W3CDTF">2020-04-22T07:57:00Z</dcterms:created>
  <dcterms:modified xsi:type="dcterms:W3CDTF">2020-04-22T14:12:00Z</dcterms:modified>
</cp:coreProperties>
</file>