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ECA3" w14:textId="036F57DF" w:rsidR="007A731E" w:rsidRDefault="007A731E" w:rsidP="007A731E">
      <w:pPr>
        <w:ind w:left="1440" w:hanging="360"/>
      </w:pPr>
    </w:p>
    <w:p w14:paraId="57BAC8AF" w14:textId="2C257CEC" w:rsidR="007A731E" w:rsidRDefault="0035439D" w:rsidP="00A36F78">
      <w:pPr>
        <w:ind w:left="1440" w:hanging="360"/>
        <w:jc w:val="right"/>
      </w:pPr>
      <w:r>
        <w:t xml:space="preserve">Warszawa, </w:t>
      </w:r>
      <w:r w:rsidR="00C12C52">
        <w:t>14</w:t>
      </w:r>
      <w:r>
        <w:t>.07.2020</w:t>
      </w:r>
    </w:p>
    <w:p w14:paraId="11EA6C8D" w14:textId="6953060E" w:rsidR="007A731E" w:rsidRDefault="007A731E" w:rsidP="007A731E">
      <w:pPr>
        <w:ind w:left="1440" w:hanging="360"/>
      </w:pPr>
    </w:p>
    <w:p w14:paraId="75EED2C8" w14:textId="77777777" w:rsidR="004730C8" w:rsidRDefault="0035439D" w:rsidP="004730C8">
      <w:pPr>
        <w:ind w:left="1440" w:hanging="360"/>
        <w:jc w:val="center"/>
      </w:pPr>
      <w:r>
        <w:t>INFORMACJA PRASOWA</w:t>
      </w:r>
      <w:r w:rsidR="004730C8">
        <w:t xml:space="preserve"> </w:t>
      </w:r>
    </w:p>
    <w:p w14:paraId="57EEB455" w14:textId="3FF6B0F1" w:rsidR="00886F5B" w:rsidRDefault="00886F5B" w:rsidP="004730C8">
      <w:pPr>
        <w:ind w:left="1440" w:hanging="360"/>
        <w:jc w:val="center"/>
      </w:pPr>
      <w:r>
        <w:t xml:space="preserve">FUNDACJA GOTOWI.ORG </w:t>
      </w:r>
    </w:p>
    <w:p w14:paraId="0840C072" w14:textId="37238FDC" w:rsidR="008E0960" w:rsidRDefault="008E0960" w:rsidP="007A731E">
      <w:pPr>
        <w:ind w:left="1440" w:hanging="360"/>
      </w:pPr>
    </w:p>
    <w:p w14:paraId="4600E497" w14:textId="038ED4E0" w:rsidR="00A869CA" w:rsidRPr="004730C8" w:rsidRDefault="004730C8" w:rsidP="00A869CA">
      <w:pPr>
        <w:pStyle w:val="Akapitzlist"/>
        <w:numPr>
          <w:ilvl w:val="0"/>
          <w:numId w:val="5"/>
        </w:numPr>
        <w:rPr>
          <w:b/>
          <w:bCs/>
          <w:color w:val="70AD47" w:themeColor="accent6"/>
        </w:rPr>
      </w:pPr>
      <w:r w:rsidRPr="004730C8">
        <w:rPr>
          <w:b/>
          <w:bCs/>
          <w:color w:val="70AD47" w:themeColor="accent6"/>
        </w:rPr>
        <w:t xml:space="preserve">Fundacja Gotowi.org stworzyła największy </w:t>
      </w:r>
      <w:r w:rsidR="00377679">
        <w:rPr>
          <w:b/>
          <w:bCs/>
          <w:color w:val="70AD47" w:themeColor="accent6"/>
        </w:rPr>
        <w:t xml:space="preserve">i jedyny </w:t>
      </w:r>
      <w:r w:rsidRPr="004730C8">
        <w:rPr>
          <w:b/>
          <w:bCs/>
          <w:color w:val="70AD47" w:themeColor="accent6"/>
        </w:rPr>
        <w:t>w Polsce darmowy portal z informacjami</w:t>
      </w:r>
      <w:r w:rsidR="00377679">
        <w:rPr>
          <w:b/>
          <w:bCs/>
          <w:color w:val="70AD47" w:themeColor="accent6"/>
        </w:rPr>
        <w:t xml:space="preserve"> o zagrożeniach naturalnych i tych, będących skutkiem działalności człowieka</w:t>
      </w:r>
      <w:r w:rsidRPr="004730C8">
        <w:rPr>
          <w:b/>
          <w:bCs/>
          <w:color w:val="70AD47" w:themeColor="accent6"/>
        </w:rPr>
        <w:t>, jak przygotować się na zagrożenia</w:t>
      </w:r>
      <w:r w:rsidR="00377679">
        <w:rPr>
          <w:b/>
          <w:bCs/>
          <w:color w:val="70AD47" w:themeColor="accent6"/>
        </w:rPr>
        <w:t xml:space="preserve"> i mimo trudności przetrwać.</w:t>
      </w:r>
    </w:p>
    <w:p w14:paraId="274B6C2D" w14:textId="48775C77" w:rsidR="004730C8" w:rsidRPr="004730C8" w:rsidRDefault="004730C8" w:rsidP="004730C8">
      <w:pPr>
        <w:pStyle w:val="Akapitzlist"/>
        <w:numPr>
          <w:ilvl w:val="0"/>
          <w:numId w:val="5"/>
        </w:numPr>
        <w:rPr>
          <w:b/>
          <w:bCs/>
          <w:color w:val="70AD47" w:themeColor="accent6"/>
        </w:rPr>
      </w:pPr>
      <w:r w:rsidRPr="004730C8">
        <w:rPr>
          <w:b/>
          <w:bCs/>
          <w:color w:val="70AD47" w:themeColor="accent6"/>
        </w:rPr>
        <w:t xml:space="preserve">Ideą założycielki i prezes Fundacji, Agnieszki Kordalewskiej, jest przygotowanie Polaków na </w:t>
      </w:r>
      <w:r w:rsidR="00A60AE0">
        <w:rPr>
          <w:b/>
          <w:bCs/>
          <w:color w:val="70AD47" w:themeColor="accent6"/>
        </w:rPr>
        <w:t>katastrofy i zagrożenia</w:t>
      </w:r>
      <w:r w:rsidR="00DF27E9">
        <w:rPr>
          <w:b/>
          <w:bCs/>
          <w:color w:val="70AD47" w:themeColor="accent6"/>
        </w:rPr>
        <w:t xml:space="preserve"> w celu zwiększenia szans na skuteczne </w:t>
      </w:r>
      <w:r w:rsidR="005A2090">
        <w:rPr>
          <w:b/>
          <w:bCs/>
          <w:color w:val="70AD47" w:themeColor="accent6"/>
        </w:rPr>
        <w:t>po</w:t>
      </w:r>
      <w:r w:rsidR="00DF27E9">
        <w:rPr>
          <w:b/>
          <w:bCs/>
          <w:color w:val="70AD47" w:themeColor="accent6"/>
        </w:rPr>
        <w:t xml:space="preserve">radzenie sobie w realnych kryzysach, które mogą spotkać każdego z nas. </w:t>
      </w:r>
    </w:p>
    <w:p w14:paraId="63762AE9" w14:textId="77777777" w:rsidR="008E0960" w:rsidRDefault="008E0960" w:rsidP="007A731E">
      <w:pPr>
        <w:ind w:left="1440" w:hanging="360"/>
      </w:pPr>
    </w:p>
    <w:p w14:paraId="1F0F11AA" w14:textId="3AAC27A0" w:rsidR="00886F5B" w:rsidRPr="00F25417" w:rsidRDefault="008E0960" w:rsidP="00A36F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5417">
        <w:rPr>
          <w:rFonts w:ascii="Arial" w:hAnsi="Arial" w:cs="Arial"/>
          <w:b/>
          <w:bCs/>
          <w:sz w:val="24"/>
          <w:szCs w:val="24"/>
        </w:rPr>
        <w:t>Czy Ty i Twoja rodzina jesteście już GOTOWI na powódź /</w:t>
      </w:r>
      <w:r w:rsidR="00CB6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417">
        <w:rPr>
          <w:rFonts w:ascii="Arial" w:hAnsi="Arial" w:cs="Arial"/>
          <w:b/>
          <w:bCs/>
          <w:sz w:val="24"/>
          <w:szCs w:val="24"/>
        </w:rPr>
        <w:t>pożar /</w:t>
      </w:r>
      <w:r w:rsidR="00CB6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417">
        <w:rPr>
          <w:rFonts w:ascii="Arial" w:hAnsi="Arial" w:cs="Arial"/>
          <w:b/>
          <w:bCs/>
          <w:sz w:val="24"/>
          <w:szCs w:val="24"/>
        </w:rPr>
        <w:t xml:space="preserve">wypadek </w:t>
      </w:r>
      <w:r w:rsidR="00377679">
        <w:rPr>
          <w:rFonts w:ascii="Arial" w:hAnsi="Arial" w:cs="Arial"/>
          <w:b/>
          <w:bCs/>
          <w:sz w:val="24"/>
          <w:szCs w:val="24"/>
        </w:rPr>
        <w:t>komunikacyjny</w:t>
      </w:r>
      <w:r w:rsidRPr="00F25417">
        <w:rPr>
          <w:rFonts w:ascii="Arial" w:hAnsi="Arial" w:cs="Arial"/>
          <w:b/>
          <w:bCs/>
          <w:sz w:val="24"/>
          <w:szCs w:val="24"/>
        </w:rPr>
        <w:t>?</w:t>
      </w:r>
    </w:p>
    <w:p w14:paraId="1948841B" w14:textId="63E4B4BA" w:rsidR="00A51E0D" w:rsidRDefault="008E0960" w:rsidP="009F6135">
      <w:pPr>
        <w:jc w:val="both"/>
        <w:rPr>
          <w:b/>
          <w:bCs/>
        </w:rPr>
      </w:pPr>
      <w:r w:rsidRPr="008E0960">
        <w:rPr>
          <w:b/>
          <w:bCs/>
        </w:rPr>
        <w:t>Pożary</w:t>
      </w:r>
      <w:r w:rsidR="00A51E0D" w:rsidRPr="008E0960">
        <w:rPr>
          <w:b/>
          <w:bCs/>
        </w:rPr>
        <w:t xml:space="preserve">, wypadki komunikacyjne oraz </w:t>
      </w:r>
      <w:r w:rsidR="00377679">
        <w:rPr>
          <w:b/>
          <w:bCs/>
        </w:rPr>
        <w:t xml:space="preserve">skutki gwałtownych </w:t>
      </w:r>
      <w:r w:rsidR="00A51E0D" w:rsidRPr="008E0960">
        <w:rPr>
          <w:b/>
          <w:bCs/>
        </w:rPr>
        <w:t>z</w:t>
      </w:r>
      <w:r w:rsidR="000C233E">
        <w:rPr>
          <w:b/>
          <w:bCs/>
        </w:rPr>
        <w:t>jawisk pogodowych</w:t>
      </w:r>
      <w:r w:rsidR="00A51E0D" w:rsidRPr="008E0960">
        <w:rPr>
          <w:b/>
          <w:bCs/>
        </w:rPr>
        <w:t xml:space="preserve"> to najczęstsze sytuacje, które mogą wpłynąć na nasze zdrowi</w:t>
      </w:r>
      <w:r>
        <w:rPr>
          <w:b/>
          <w:bCs/>
        </w:rPr>
        <w:t>e, życie i majątek</w:t>
      </w:r>
      <w:r w:rsidR="00A51E0D" w:rsidRPr="008E0960">
        <w:rPr>
          <w:b/>
          <w:bCs/>
        </w:rPr>
        <w:t xml:space="preserve">. Czy można się przygotować na wypadek </w:t>
      </w:r>
      <w:r w:rsidR="00377679">
        <w:rPr>
          <w:b/>
          <w:bCs/>
        </w:rPr>
        <w:t>na autostradzie</w:t>
      </w:r>
      <w:r w:rsidR="00A51E0D" w:rsidRPr="008E0960">
        <w:rPr>
          <w:b/>
          <w:bCs/>
        </w:rPr>
        <w:t xml:space="preserve">? Jak </w:t>
      </w:r>
      <w:r w:rsidR="00377679">
        <w:rPr>
          <w:b/>
          <w:bCs/>
        </w:rPr>
        <w:t xml:space="preserve">przygotować rodzinny plan awaryjny na wypadek pożaru? Jakim kolorem flagi dać znać pilotowi helikoptera, że potrzebna nam jest pomoc medyczna, gdy wokół panuje gigantyczna powódź? Ile czasu przeżyjesz w silnie zadymionym pomieszczeniu, bez dopływu powietrza? </w:t>
      </w:r>
      <w:r w:rsidR="00A51E0D" w:rsidRPr="008E0960">
        <w:rPr>
          <w:b/>
          <w:bCs/>
        </w:rPr>
        <w:t>Na te pytania odpowiedzi zna Fundacja Gotowi.org,</w:t>
      </w:r>
      <w:r w:rsidR="00AD2516" w:rsidRPr="008E0960">
        <w:rPr>
          <w:b/>
          <w:bCs/>
        </w:rPr>
        <w:t xml:space="preserve"> </w:t>
      </w:r>
      <w:r w:rsidR="001D6B9D">
        <w:rPr>
          <w:b/>
          <w:bCs/>
        </w:rPr>
        <w:t>udostępniająca</w:t>
      </w:r>
      <w:r w:rsidR="005A2090">
        <w:rPr>
          <w:b/>
          <w:bCs/>
        </w:rPr>
        <w:t xml:space="preserve"> Polakom</w:t>
      </w:r>
      <w:r w:rsidR="00886F5B" w:rsidRPr="008E0960">
        <w:rPr>
          <w:b/>
          <w:bCs/>
        </w:rPr>
        <w:t xml:space="preserve"> portal z darmową wiedzą z zakresu bezpieczeństwa</w:t>
      </w:r>
      <w:r w:rsidR="006F4116">
        <w:rPr>
          <w:b/>
          <w:bCs/>
        </w:rPr>
        <w:t xml:space="preserve"> i codziennej zapobiegliwości, któr</w:t>
      </w:r>
      <w:r w:rsidR="005A2090">
        <w:rPr>
          <w:b/>
          <w:bCs/>
        </w:rPr>
        <w:t>e</w:t>
      </w:r>
      <w:r w:rsidR="006F4116">
        <w:rPr>
          <w:b/>
          <w:bCs/>
        </w:rPr>
        <w:t xml:space="preserve"> w momencie zagrożenia mo</w:t>
      </w:r>
      <w:r w:rsidR="005A2090">
        <w:rPr>
          <w:b/>
          <w:bCs/>
        </w:rPr>
        <w:t>gą</w:t>
      </w:r>
      <w:r w:rsidR="006F4116">
        <w:rPr>
          <w:b/>
          <w:bCs/>
        </w:rPr>
        <w:t xml:space="preserve"> uratować życie nam i naszym bliskim</w:t>
      </w:r>
      <w:r w:rsidR="00DF27E9">
        <w:rPr>
          <w:b/>
          <w:bCs/>
        </w:rPr>
        <w:t xml:space="preserve">. </w:t>
      </w:r>
    </w:p>
    <w:p w14:paraId="4FF36DF3" w14:textId="48CDE8F4" w:rsidR="008934F7" w:rsidRDefault="008934F7" w:rsidP="00A51E0D">
      <w:pPr>
        <w:rPr>
          <w:b/>
          <w:bCs/>
        </w:rPr>
      </w:pPr>
    </w:p>
    <w:p w14:paraId="5683E562" w14:textId="3872D1D3" w:rsidR="00060DB9" w:rsidRDefault="00F42E35" w:rsidP="009F613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Do czasu pojawienia się COVID-19 niewielu z nas zastanawiało się nad zagrożeniami, ich skutkami czy podejmowało wysiłki w przygotowania na trudne czasy. W Polsce większość z nas żyła w poczuciu powszechnego bezpieczeństwa i względnego komfortu życia. </w:t>
      </w:r>
      <w:r w:rsidR="001D6B9D">
        <w:rPr>
          <w:rFonts w:asciiTheme="minorHAnsi" w:hAnsiTheme="minorHAnsi" w:cstheme="minorHAnsi"/>
          <w:color w:val="3A3A3A"/>
          <w:sz w:val="22"/>
          <w:szCs w:val="22"/>
        </w:rPr>
        <w:t>D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opiero ogólnoświatowa </w:t>
      </w:r>
      <w:r w:rsidR="00027930">
        <w:rPr>
          <w:rFonts w:asciiTheme="minorHAnsi" w:hAnsiTheme="minorHAnsi" w:cstheme="minorHAnsi"/>
          <w:b/>
          <w:bCs/>
          <w:color w:val="3A3A3A"/>
          <w:sz w:val="22"/>
          <w:szCs w:val="22"/>
        </w:rPr>
        <w:t>P</w:t>
      </w:r>
      <w:r w:rsidRPr="009F6135">
        <w:rPr>
          <w:rFonts w:asciiTheme="minorHAnsi" w:hAnsiTheme="minorHAnsi" w:cstheme="minorHAnsi"/>
          <w:b/>
          <w:bCs/>
          <w:color w:val="3A3A3A"/>
          <w:sz w:val="22"/>
          <w:szCs w:val="22"/>
        </w:rPr>
        <w:t>andemia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wielu poruszyła, a rozwój sytuacji w jej początkach zmusił do podjęcia konkretnych działań zapobiegawczych (Polacy wypłacili z banków ponad 30 mld zł, dokonywali dość chaotycznych zakupów na zapas, wszędzie szukali wskazówek postępowania dla zachowania życia i zdrowia)</w:t>
      </w:r>
      <w:r w:rsidR="009F6135">
        <w:rPr>
          <w:rFonts w:asciiTheme="minorHAnsi" w:hAnsiTheme="minorHAnsi" w:cstheme="minorHAnsi"/>
          <w:color w:val="3A3A3A"/>
          <w:sz w:val="22"/>
          <w:szCs w:val="22"/>
        </w:rPr>
        <w:t>.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</w:t>
      </w:r>
    </w:p>
    <w:p w14:paraId="36F1263C" w14:textId="77777777" w:rsidR="00060DB9" w:rsidRDefault="00060DB9" w:rsidP="009F613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  <w:sz w:val="22"/>
          <w:szCs w:val="22"/>
        </w:rPr>
      </w:pPr>
    </w:p>
    <w:p w14:paraId="1F9DFF1D" w14:textId="58AB0EEA" w:rsidR="008934F7" w:rsidRPr="009F6135" w:rsidRDefault="00F42E35" w:rsidP="009F613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9F6135">
        <w:rPr>
          <w:rFonts w:asciiTheme="minorHAnsi" w:hAnsiTheme="minorHAnsi" w:cstheme="minorHAnsi"/>
          <w:b/>
          <w:bCs/>
          <w:color w:val="3A3A3A"/>
          <w:sz w:val="22"/>
          <w:szCs w:val="22"/>
        </w:rPr>
        <w:t>Długotrwały brak pracy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będący skutkiem pandemii 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stał się 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>katastrofą na szczeblu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niejednej 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rodziny. </w:t>
      </w:r>
      <w:r w:rsidR="00552DA4" w:rsidRPr="009F6135">
        <w:rPr>
          <w:rFonts w:asciiTheme="minorHAnsi" w:hAnsiTheme="minorHAnsi" w:cstheme="minorHAnsi"/>
          <w:color w:val="3A3A3A"/>
          <w:sz w:val="22"/>
          <w:szCs w:val="22"/>
        </w:rPr>
        <w:t>Następnie w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>iosną, t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rwająca od kilku lat </w:t>
      </w:r>
      <w:hyperlink r:id="rId7" w:tgtFrame="_blank" w:history="1">
        <w:r w:rsidR="008934F7" w:rsidRPr="00027930">
          <w:rPr>
            <w:rStyle w:val="Hipercze"/>
            <w:rFonts w:asciiTheme="minorHAnsi" w:hAnsiTheme="minorHAnsi" w:cstheme="minorHAnsi"/>
            <w:b/>
            <w:bCs/>
            <w:color w:val="3A3A3A"/>
            <w:sz w:val="22"/>
            <w:szCs w:val="22"/>
            <w:u w:val="none"/>
            <w:bdr w:val="none" w:sz="0" w:space="0" w:color="auto" w:frame="1"/>
          </w:rPr>
          <w:t>Susza</w:t>
        </w:r>
      </w:hyperlink>
      <w:r w:rsidR="000C4752" w:rsidRPr="00027930">
        <w:rPr>
          <w:rStyle w:val="Pogrubienie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</w:rPr>
        <w:t>,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 bardzo się nasiliła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>. W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raz z nią pojawiły się </w:t>
      </w:r>
      <w:hyperlink r:id="rId8" w:tgtFrame="_blank" w:history="1">
        <w:r w:rsidR="008934F7" w:rsidRPr="00027930">
          <w:rPr>
            <w:rStyle w:val="Hipercze"/>
            <w:rFonts w:asciiTheme="minorHAnsi" w:hAnsiTheme="minorHAnsi" w:cstheme="minorHAnsi"/>
            <w:b/>
            <w:bCs/>
            <w:color w:val="3A3A3A"/>
            <w:sz w:val="22"/>
            <w:szCs w:val="22"/>
            <w:u w:val="none"/>
            <w:bdr w:val="none" w:sz="0" w:space="0" w:color="auto" w:frame="1"/>
          </w:rPr>
          <w:t>Pożary</w:t>
        </w:r>
      </w:hyperlink>
      <w:r w:rsidR="000C4752" w:rsidRPr="00027930">
        <w:rPr>
          <w:rStyle w:val="Pogrubienie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</w:rPr>
        <w:t xml:space="preserve"> domów, lasów i łąk, 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wzrosły ceny żywności, będące skutkiem suszy. Wszyscy potrzebowaliśmy deszczu i przez kilka ostatnich tygodni padało. Ale niestety</w:t>
      </w:r>
      <w:r w:rsidR="00027930">
        <w:rPr>
          <w:rFonts w:asciiTheme="minorHAnsi" w:hAnsiTheme="minorHAnsi" w:cstheme="minorHAnsi"/>
          <w:color w:val="3A3A3A"/>
          <w:sz w:val="22"/>
          <w:szCs w:val="22"/>
        </w:rPr>
        <w:t>,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były to głównie opady gwałtowne, krótkotrwałe i ogromnie obfite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– typowe raczej dla tropików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. W kraju doszło do wielu podtopień</w:t>
      </w:r>
      <w:r w:rsidR="009F6135">
        <w:rPr>
          <w:rFonts w:asciiTheme="minorHAnsi" w:hAnsiTheme="minorHAnsi" w:cstheme="minorHAnsi"/>
          <w:color w:val="3A3A3A"/>
          <w:sz w:val="22"/>
          <w:szCs w:val="22"/>
        </w:rPr>
        <w:t xml:space="preserve"> 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i </w:t>
      </w:r>
      <w:hyperlink r:id="rId9" w:history="1">
        <w:r w:rsidR="008934F7" w:rsidRPr="00027930">
          <w:rPr>
            <w:rStyle w:val="Pogrubienie"/>
            <w:rFonts w:asciiTheme="minorHAnsi" w:hAnsiTheme="minorHAnsi" w:cstheme="minorHAnsi"/>
            <w:color w:val="3A3A3A"/>
            <w:sz w:val="22"/>
            <w:szCs w:val="22"/>
            <w:bdr w:val="none" w:sz="0" w:space="0" w:color="auto" w:frame="1"/>
          </w:rPr>
          <w:t>Powodzi.</w:t>
        </w:r>
      </w:hyperlink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 Po zalaniu elektrowni Bełchatów 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i awarii w kilku mniejszych elektrowniach 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>gwałtownie wzr</w:t>
      </w:r>
      <w:r w:rsidRPr="009F6135">
        <w:rPr>
          <w:rFonts w:asciiTheme="minorHAnsi" w:hAnsiTheme="minorHAnsi" w:cstheme="minorHAnsi"/>
          <w:color w:val="3A3A3A"/>
          <w:sz w:val="22"/>
          <w:szCs w:val="22"/>
        </w:rPr>
        <w:t>o</w:t>
      </w:r>
      <w:r w:rsidR="008934F7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sła cena prądu. 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Do </w:t>
      </w:r>
      <w:proofErr w:type="spellStart"/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>blackoutu</w:t>
      </w:r>
      <w:proofErr w:type="spellEnd"/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w prawdzie nie doszło, ale deficyt mocy w Polsce w jednym dniu wyniósł 13 GW</w:t>
      </w:r>
      <w:r w:rsidR="00552DA4" w:rsidRPr="009F6135">
        <w:rPr>
          <w:rFonts w:asciiTheme="minorHAnsi" w:hAnsiTheme="minorHAnsi" w:cstheme="minorHAnsi"/>
          <w:color w:val="3A3A3A"/>
          <w:sz w:val="22"/>
          <w:szCs w:val="22"/>
        </w:rPr>
        <w:t>!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(całkowite zapotrzebowanie odbiorców w Polsce na moc wynosi 21GW). Oznacza to, że </w:t>
      </w:r>
      <w:r w:rsidR="00027930">
        <w:rPr>
          <w:rFonts w:asciiTheme="minorHAnsi" w:hAnsiTheme="minorHAnsi" w:cstheme="minorHAnsi"/>
          <w:b/>
          <w:bCs/>
          <w:color w:val="3A3A3A"/>
          <w:sz w:val="22"/>
          <w:szCs w:val="22"/>
        </w:rPr>
        <w:t>D</w:t>
      </w:r>
      <w:r w:rsidR="000C4752" w:rsidRPr="009F6135">
        <w:rPr>
          <w:rFonts w:asciiTheme="minorHAnsi" w:hAnsiTheme="minorHAnsi" w:cstheme="minorHAnsi"/>
          <w:b/>
          <w:bCs/>
          <w:color w:val="3A3A3A"/>
          <w:sz w:val="22"/>
          <w:szCs w:val="22"/>
        </w:rPr>
        <w:t>ługotrwały brak prądu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wisi</w:t>
      </w:r>
      <w:r w:rsidR="00552DA4" w:rsidRPr="009F6135">
        <w:rPr>
          <w:rFonts w:asciiTheme="minorHAnsi" w:hAnsiTheme="minorHAnsi" w:cstheme="minorHAnsi"/>
          <w:color w:val="3A3A3A"/>
          <w:sz w:val="22"/>
          <w:szCs w:val="22"/>
        </w:rPr>
        <w:t>ał</w:t>
      </w:r>
      <w:r w:rsidR="000C4752" w:rsidRPr="009F6135">
        <w:rPr>
          <w:rFonts w:asciiTheme="minorHAnsi" w:hAnsiTheme="minorHAnsi" w:cstheme="minorHAnsi"/>
          <w:color w:val="3A3A3A"/>
          <w:sz w:val="22"/>
          <w:szCs w:val="22"/>
        </w:rPr>
        <w:t xml:space="preserve"> na włosku.  </w:t>
      </w:r>
    </w:p>
    <w:p w14:paraId="41061260" w14:textId="3A712FFA" w:rsidR="008934F7" w:rsidRDefault="008934F7" w:rsidP="00A51E0D">
      <w:pPr>
        <w:rPr>
          <w:b/>
          <w:bCs/>
          <w:color w:val="FF0000"/>
        </w:rPr>
      </w:pPr>
    </w:p>
    <w:p w14:paraId="234A65C2" w14:textId="633E2628" w:rsidR="000C4752" w:rsidRPr="009F6135" w:rsidRDefault="000C4752" w:rsidP="003B05A6">
      <w:pPr>
        <w:jc w:val="both"/>
        <w:rPr>
          <w:b/>
          <w:bCs/>
          <w:color w:val="FF0000"/>
        </w:rPr>
      </w:pPr>
      <w:r w:rsidRPr="009F6135">
        <w:rPr>
          <w:b/>
          <w:bCs/>
          <w:color w:val="70AD47" w:themeColor="accent6"/>
        </w:rPr>
        <w:lastRenderedPageBreak/>
        <w:t xml:space="preserve">Ta krótka analiza sytuacji w Polsce tylko od początku 2020 roku jednoznacznie wskazuje, że dla własnego bezpieczeństwa i komfortu życia powinniśmy się przygotować. Zwłaszcza na gwałtowne zjawiska pogodowe. </w:t>
      </w:r>
      <w:r>
        <w:t>Niebezpieczne zjawiska meteorologiczne realnie zagrażają naszemu zdrowiu, życiu, ale także niosą straty materialne, czasem niszcząc w sekundzie dorobek życia kilku pokoleń.</w:t>
      </w:r>
    </w:p>
    <w:p w14:paraId="2F1930A0" w14:textId="01295317" w:rsidR="008E0960" w:rsidRDefault="008E0960" w:rsidP="003B05A6">
      <w:pPr>
        <w:jc w:val="both"/>
      </w:pPr>
      <w:r>
        <w:t>Przykładem są powodzie, które tylko w ostatnich 25 lat nawiedzając cyklicznie różne regiony Polski</w:t>
      </w:r>
      <w:r w:rsidR="00F25417">
        <w:t xml:space="preserve"> </w:t>
      </w:r>
      <w:r>
        <w:t xml:space="preserve">w ciągu kilku dni powodowały katastrofalne, a często nigdy już nieodwracalne w skutkach zmiany w życiu wielu polskich rodzin. W powodzi tysiąclecia (1997) zginęło 56 osób, zniszczonych zostało 72 267 budynków, straty materialne oszacowano na 14 miliardów złotych. </w:t>
      </w:r>
      <w:r w:rsidR="00C14114">
        <w:t xml:space="preserve">Fala powodziowa, która przeszła przez Polskę w 2010 roku ponownie przyniosła podobnie przerażające statystyki. </w:t>
      </w:r>
      <w:r>
        <w:t xml:space="preserve">Tegoroczne czerwcowe gwałtowne burze i deszcze wywołały powodzie na Podkarpaciu i lokalne podtopienia na Mazowszu, m.in. w wielu dzielnicach Warszawy. </w:t>
      </w:r>
    </w:p>
    <w:p w14:paraId="197A69AB" w14:textId="40EC3EC5" w:rsidR="00F25417" w:rsidRDefault="008E0960" w:rsidP="003B05A6">
      <w:pPr>
        <w:jc w:val="both"/>
      </w:pPr>
      <w:r>
        <w:t>Takie zjawiska przychodzą nagle i przypominają nam, że musimy być zawsze gotowi na zagrożenie</w:t>
      </w:r>
      <w:r w:rsidR="00795BE4">
        <w:t>, mieć plan i według niego działać</w:t>
      </w:r>
      <w:r>
        <w:t>. Wszyscy możemy stać się uczestnikami nagłych wydarzeń w swoim miejscu zamieszkania</w:t>
      </w:r>
      <w:r w:rsidR="005A2090">
        <w:t xml:space="preserve">: </w:t>
      </w:r>
      <w:r w:rsidR="003B05A6">
        <w:t>wracając z</w:t>
      </w:r>
      <w:r w:rsidR="00795BE4">
        <w:t xml:space="preserve"> pracy, ze szkoły, jedząc obiad. </w:t>
      </w:r>
    </w:p>
    <w:p w14:paraId="0163A054" w14:textId="55FF3B91" w:rsidR="00F25417" w:rsidRDefault="008E0960" w:rsidP="003B05A6">
      <w:pPr>
        <w:jc w:val="both"/>
      </w:pPr>
      <w:r>
        <w:t>Żyjąc w Polsce powinniśmy mieć świadomość tego, na jakie zagrożenia jesteśmy narażeni w tej strefie klimatycznej.</w:t>
      </w:r>
      <w:r w:rsidR="002F32B1">
        <w:t xml:space="preserve"> Każdy z nas narażony jest t</w:t>
      </w:r>
      <w:r w:rsidR="00DF27E9">
        <w:t xml:space="preserve">eż </w:t>
      </w:r>
      <w:r w:rsidR="002F32B1">
        <w:t>na ryzyko pożaru</w:t>
      </w:r>
      <w:r w:rsidR="00394D74">
        <w:t xml:space="preserve">, np. </w:t>
      </w:r>
      <w:r w:rsidR="002F32B1">
        <w:t>z powodu wybuchu gazu czy nieszczelnej instalacji elektrycznej. Wychodząc z domu nie przewidzimy wypadku w komunikacji miejskiej.</w:t>
      </w:r>
      <w:r>
        <w:t xml:space="preserve"> </w:t>
      </w:r>
      <w:r w:rsidR="00C14114">
        <w:t xml:space="preserve">Nie jesteśmy w stanie uniknąć wszystkich zagrożeń. Ważne, aby w codzienności </w:t>
      </w:r>
      <w:r w:rsidR="00A36F78">
        <w:t>świadomie stawiać</w:t>
      </w:r>
      <w:r w:rsidR="00C14114">
        <w:t xml:space="preserve"> sobie podstawowe pytania: j</w:t>
      </w:r>
      <w:r>
        <w:t>ak zabezpieczyć swoją rodzinę, dom, wodę pitną, pożywienie, schronienie na czas kryzysu, jak zabezpieczyć ważne dokumenty, kwestie materialne?</w:t>
      </w:r>
    </w:p>
    <w:p w14:paraId="273B275B" w14:textId="77777777" w:rsidR="003B322D" w:rsidRDefault="003B322D" w:rsidP="00F25417">
      <w:pPr>
        <w:rPr>
          <w:b/>
          <w:bCs/>
          <w:sz w:val="28"/>
          <w:szCs w:val="28"/>
        </w:rPr>
      </w:pPr>
    </w:p>
    <w:p w14:paraId="584973F3" w14:textId="77777777" w:rsidR="000C233E" w:rsidRDefault="000C233E" w:rsidP="003B32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Bądźmy Gotowi! Nie dajmy się!</w:t>
      </w:r>
    </w:p>
    <w:p w14:paraId="3AB2EB68" w14:textId="6155A3EE" w:rsidR="008E0960" w:rsidRDefault="001D6B9D" w:rsidP="003B05A6">
      <w:pPr>
        <w:jc w:val="both"/>
      </w:pPr>
      <w:r>
        <w:t>P</w:t>
      </w:r>
      <w:r w:rsidR="008E0960">
        <w:t xml:space="preserve">od takim </w:t>
      </w:r>
      <w:r w:rsidR="003B05A6">
        <w:t>hasłem Fundacja</w:t>
      </w:r>
      <w:r w:rsidR="008E0960">
        <w:t xml:space="preserve"> Gotowi</w:t>
      </w:r>
      <w:r w:rsidR="003B05A6">
        <w:t>.org</w:t>
      </w:r>
      <w:r w:rsidR="008E0960">
        <w:t xml:space="preserve">, </w:t>
      </w:r>
      <w:r>
        <w:t xml:space="preserve">twórca </w:t>
      </w:r>
      <w:r w:rsidR="008E0960">
        <w:t xml:space="preserve">portalu </w:t>
      </w:r>
      <w:hyperlink r:id="rId10" w:history="1">
        <w:r w:rsidR="008E0960" w:rsidRPr="004C3109">
          <w:rPr>
            <w:rStyle w:val="Hipercze"/>
          </w:rPr>
          <w:t>http://gotowi.org</w:t>
        </w:r>
      </w:hyperlink>
      <w:r w:rsidR="00B74FD9">
        <w:t xml:space="preserve">, </w:t>
      </w:r>
      <w:r w:rsidR="00552DA4">
        <w:t xml:space="preserve">jedynego i </w:t>
      </w:r>
      <w:r w:rsidR="00B74FD9">
        <w:t xml:space="preserve">największego bezpłatnego </w:t>
      </w:r>
      <w:r w:rsidR="00DF27E9">
        <w:t>serwisu</w:t>
      </w:r>
      <w:r w:rsidR="00B74FD9">
        <w:t xml:space="preserve"> </w:t>
      </w:r>
      <w:r w:rsidR="00EB790C">
        <w:t>o zagrożeniach i sposobach radzenia sobie z nimi</w:t>
      </w:r>
      <w:r w:rsidR="00795BE4">
        <w:t xml:space="preserve"> prowadzi swoją kampanię informacyjną dla każdego z nas</w:t>
      </w:r>
      <w:r w:rsidR="008E0960">
        <w:t xml:space="preserve">. Celem </w:t>
      </w:r>
      <w:r w:rsidR="00795BE4">
        <w:t xml:space="preserve">tej </w:t>
      </w:r>
      <w:r w:rsidR="003B05A6">
        <w:t>kampanii jest</w:t>
      </w:r>
      <w:r w:rsidR="008E0960">
        <w:t xml:space="preserve"> </w:t>
      </w:r>
      <w:r w:rsidR="004730C8">
        <w:t>szerzenie wiedzy</w:t>
      </w:r>
      <w:r w:rsidR="008E0960">
        <w:t xml:space="preserve"> o przygotowaniu się na zagrożenia oraz </w:t>
      </w:r>
      <w:r w:rsidR="00394D74">
        <w:t xml:space="preserve">skutecznym </w:t>
      </w:r>
      <w:r w:rsidR="008E0960">
        <w:t xml:space="preserve">radzeniu sobie z nimi. </w:t>
      </w:r>
      <w:r w:rsidR="00394D74">
        <w:t>Fundacja chce dotrzeć do świadomości Polaków i zwrócić uwagę, że zwykła zapobiegliwość i bycie gotowym na zagrożenia mo</w:t>
      </w:r>
      <w:r w:rsidR="00C14114">
        <w:t>gą</w:t>
      </w:r>
      <w:r w:rsidR="00394D74">
        <w:t xml:space="preserve"> uratować życie.  </w:t>
      </w:r>
    </w:p>
    <w:p w14:paraId="37096DA5" w14:textId="40242E6C" w:rsidR="00AC1DCD" w:rsidRPr="00CE420D" w:rsidRDefault="00CE420D" w:rsidP="003B05A6">
      <w:pPr>
        <w:jc w:val="both"/>
        <w:rPr>
          <w:i/>
          <w:iCs/>
        </w:rPr>
      </w:pPr>
      <w:r w:rsidRPr="00CE420D">
        <w:rPr>
          <w:i/>
          <w:iCs/>
        </w:rPr>
        <w:t xml:space="preserve">- </w:t>
      </w:r>
      <w:r w:rsidR="00F526C1" w:rsidRPr="00CE420D">
        <w:rPr>
          <w:i/>
          <w:iCs/>
        </w:rPr>
        <w:t xml:space="preserve">Misją Fundacji </w:t>
      </w:r>
      <w:r w:rsidR="00BC6AD2">
        <w:rPr>
          <w:i/>
          <w:iCs/>
        </w:rPr>
        <w:t>Gotowi</w:t>
      </w:r>
      <w:r w:rsidR="00F526C1" w:rsidRPr="00CE420D">
        <w:rPr>
          <w:i/>
          <w:iCs/>
        </w:rPr>
        <w:t>.</w:t>
      </w:r>
      <w:r w:rsidR="00BC6AD2">
        <w:rPr>
          <w:i/>
          <w:iCs/>
        </w:rPr>
        <w:t>org</w:t>
      </w:r>
      <w:r w:rsidR="00F526C1" w:rsidRPr="00CE420D">
        <w:rPr>
          <w:i/>
          <w:iCs/>
        </w:rPr>
        <w:t xml:space="preserve"> jest stworzenie stałej kampanii informacyjnej</w:t>
      </w:r>
      <w:r w:rsidR="00DF27E9">
        <w:rPr>
          <w:i/>
          <w:iCs/>
        </w:rPr>
        <w:t xml:space="preserve"> </w:t>
      </w:r>
      <w:r w:rsidR="00F526C1" w:rsidRPr="00CE420D">
        <w:rPr>
          <w:i/>
          <w:iCs/>
        </w:rPr>
        <w:t xml:space="preserve">skierowanej do </w:t>
      </w:r>
      <w:r w:rsidR="000C1C25">
        <w:rPr>
          <w:i/>
          <w:iCs/>
        </w:rPr>
        <w:t>wszystkich Polaków</w:t>
      </w:r>
      <w:r w:rsidRPr="00CE420D">
        <w:rPr>
          <w:i/>
          <w:iCs/>
        </w:rPr>
        <w:t xml:space="preserve"> </w:t>
      </w:r>
      <w:r w:rsidRPr="00BC6AD2">
        <w:t>– mówi Agnieszka Kordalewska, Prezes Fundacji Gotowi.org.</w:t>
      </w:r>
      <w:r w:rsidRPr="00CE420D">
        <w:rPr>
          <w:i/>
          <w:iCs/>
        </w:rPr>
        <w:t xml:space="preserve"> – Efektem kampanii ma być </w:t>
      </w:r>
      <w:r w:rsidR="00F526C1" w:rsidRPr="00CE420D">
        <w:rPr>
          <w:i/>
          <w:iCs/>
        </w:rPr>
        <w:t>realne zwiększenie bezpieczeństwa każdego obywatela i poprawi</w:t>
      </w:r>
      <w:r w:rsidRPr="00CE420D">
        <w:rPr>
          <w:i/>
          <w:iCs/>
        </w:rPr>
        <w:t>enie</w:t>
      </w:r>
      <w:r w:rsidR="00F526C1" w:rsidRPr="00CE420D">
        <w:rPr>
          <w:i/>
          <w:iCs/>
        </w:rPr>
        <w:t xml:space="preserve"> w stopniu znacznym jego zdolnoś</w:t>
      </w:r>
      <w:r w:rsidRPr="00CE420D">
        <w:rPr>
          <w:i/>
          <w:iCs/>
        </w:rPr>
        <w:t>ci</w:t>
      </w:r>
      <w:r w:rsidR="00F526C1" w:rsidRPr="00CE420D">
        <w:rPr>
          <w:i/>
          <w:iCs/>
        </w:rPr>
        <w:t xml:space="preserve"> do przetrwania</w:t>
      </w:r>
      <w:r w:rsidR="000C1C25">
        <w:rPr>
          <w:i/>
          <w:iCs/>
        </w:rPr>
        <w:t xml:space="preserve"> zarówno</w:t>
      </w:r>
      <w:r w:rsidR="00F526C1" w:rsidRPr="00CE420D">
        <w:rPr>
          <w:i/>
          <w:iCs/>
        </w:rPr>
        <w:t xml:space="preserve"> katastrof naturalnych</w:t>
      </w:r>
      <w:r w:rsidR="000C1C25">
        <w:rPr>
          <w:i/>
          <w:iCs/>
        </w:rPr>
        <w:t xml:space="preserve">, jak i </w:t>
      </w:r>
      <w:r w:rsidR="00F526C1" w:rsidRPr="00CE420D">
        <w:rPr>
          <w:i/>
          <w:iCs/>
        </w:rPr>
        <w:t>zagrożeń</w:t>
      </w:r>
      <w:r w:rsidRPr="00CE420D">
        <w:rPr>
          <w:i/>
          <w:iCs/>
        </w:rPr>
        <w:t>,</w:t>
      </w:r>
      <w:r w:rsidR="00F526C1" w:rsidRPr="00CE420D">
        <w:rPr>
          <w:i/>
          <w:iCs/>
        </w:rPr>
        <w:t xml:space="preserve"> będących skutkiem działalności człowieka.</w:t>
      </w:r>
      <w:r w:rsidR="00AC1DCD">
        <w:rPr>
          <w:i/>
          <w:iCs/>
        </w:rPr>
        <w:t xml:space="preserve"> </w:t>
      </w:r>
      <w:r w:rsidR="00AC1DCD" w:rsidRPr="00A36F78">
        <w:rPr>
          <w:i/>
          <w:iCs/>
        </w:rPr>
        <w:t>Skuteczne poradzenie sobie z zagrożeniem to często bycie świadomym tego, na co musimy być gotowi w codzienności. Ta świadomość i zdrowy rozsądek w zapobieganiu są kluczowe dla ochrony naszego życia, zdrowia naszych bliskich, naszego majątku</w:t>
      </w:r>
      <w:r w:rsidR="00AC1DCD">
        <w:rPr>
          <w:i/>
          <w:iCs/>
        </w:rPr>
        <w:t xml:space="preserve"> – </w:t>
      </w:r>
      <w:r w:rsidR="00AC1DCD" w:rsidRPr="00DF27E9">
        <w:t xml:space="preserve">dodaje </w:t>
      </w:r>
      <w:r w:rsidR="001D6B9D">
        <w:t>Agnieszka</w:t>
      </w:r>
      <w:r w:rsidR="00AC1DCD" w:rsidRPr="00DF27E9">
        <w:t>.</w:t>
      </w:r>
      <w:r w:rsidR="00AC1DCD">
        <w:rPr>
          <w:i/>
          <w:iCs/>
        </w:rPr>
        <w:t xml:space="preserve"> </w:t>
      </w:r>
    </w:p>
    <w:p w14:paraId="70352430" w14:textId="00A50C0C" w:rsidR="00623A19" w:rsidRDefault="00E56B4C" w:rsidP="003B05A6">
      <w:pPr>
        <w:jc w:val="both"/>
      </w:pPr>
      <w:r>
        <w:t xml:space="preserve">Fundacja Gotowi.org realizuje swoje cele </w:t>
      </w:r>
      <w:r w:rsidR="008934F7">
        <w:t xml:space="preserve">między innymi </w:t>
      </w:r>
      <w:r>
        <w:t>poprzez udostęp</w:t>
      </w:r>
      <w:r w:rsidR="008934F7">
        <w:t>nia</w:t>
      </w:r>
      <w:r>
        <w:t xml:space="preserve">nie kompleksowej wiedzy na temat zagrożeń. Udostępniona wiedza jest podana w bardzo przystępny sposób, tak aby każdy miał do niej łatwy dostęp. </w:t>
      </w:r>
      <w:r w:rsidR="001D6B9D">
        <w:t>Szeroka l</w:t>
      </w:r>
      <w:r>
        <w:t>ista zagrożeń znajduje się na stronie</w:t>
      </w:r>
      <w:r w:rsidRPr="00E56B4C">
        <w:t xml:space="preserve"> </w:t>
      </w:r>
      <w:hyperlink r:id="rId11" w:history="1">
        <w:r>
          <w:rPr>
            <w:rStyle w:val="Hipercze"/>
          </w:rPr>
          <w:t>https://gotowi.org/zagrozenia/</w:t>
        </w:r>
      </w:hyperlink>
      <w:r>
        <w:t xml:space="preserve"> i obejmuje</w:t>
      </w:r>
      <w:r w:rsidR="001D6B9D">
        <w:t xml:space="preserve"> aż</w:t>
      </w:r>
      <w:r>
        <w:t xml:space="preserve"> 35 pozycji – od ataków cybernetycznych po zagrożenia chemiczne w gospodarstwie domowym. Zalecenia postępowania w przypadku zagrożeń podane są według schematu: </w:t>
      </w:r>
    </w:p>
    <w:p w14:paraId="221FB58D" w14:textId="12B70BF3" w:rsidR="00623A19" w:rsidRDefault="000C233E" w:rsidP="00623A19">
      <w:pPr>
        <w:pStyle w:val="Akapitzlist"/>
        <w:numPr>
          <w:ilvl w:val="0"/>
          <w:numId w:val="6"/>
        </w:numPr>
      </w:pPr>
      <w:r>
        <w:t xml:space="preserve">Przed - </w:t>
      </w:r>
      <w:r w:rsidR="00E56B4C">
        <w:t>co trzeba wiedzieć i wykonać przed zagrożeniem</w:t>
      </w:r>
      <w:r w:rsidR="00623A19">
        <w:t xml:space="preserve">, </w:t>
      </w:r>
    </w:p>
    <w:p w14:paraId="3D7502E9" w14:textId="1953A145" w:rsidR="00623A19" w:rsidRDefault="000C233E" w:rsidP="00623A19">
      <w:pPr>
        <w:pStyle w:val="Akapitzlist"/>
        <w:numPr>
          <w:ilvl w:val="0"/>
          <w:numId w:val="6"/>
        </w:numPr>
      </w:pPr>
      <w:r>
        <w:t xml:space="preserve">Podczas - </w:t>
      </w:r>
      <w:r w:rsidR="00623A19">
        <w:t xml:space="preserve">jak się zachowywać i jakie czynności podjąć w trakcie zagrożenia oraz </w:t>
      </w:r>
    </w:p>
    <w:p w14:paraId="1431959D" w14:textId="1F1FFAC4" w:rsidR="00CE420D" w:rsidRDefault="000C233E" w:rsidP="00623A19">
      <w:pPr>
        <w:pStyle w:val="Akapitzlist"/>
        <w:numPr>
          <w:ilvl w:val="0"/>
          <w:numId w:val="6"/>
        </w:numPr>
      </w:pPr>
      <w:r>
        <w:t xml:space="preserve">Po - </w:t>
      </w:r>
      <w:r w:rsidR="00623A19">
        <w:t xml:space="preserve">jak postępować po </w:t>
      </w:r>
      <w:r>
        <w:t xml:space="preserve">ustąpieniu </w:t>
      </w:r>
      <w:r w:rsidR="00623A19">
        <w:t xml:space="preserve">zagrożeniu. </w:t>
      </w:r>
    </w:p>
    <w:p w14:paraId="7CFDC1A7" w14:textId="6BCE15A8" w:rsidR="008E0960" w:rsidRDefault="00B74FD9" w:rsidP="003B05A6">
      <w:pPr>
        <w:jc w:val="both"/>
      </w:pPr>
      <w:r>
        <w:lastRenderedPageBreak/>
        <w:t xml:space="preserve">Lista </w:t>
      </w:r>
      <w:r w:rsidR="000C233E">
        <w:t xml:space="preserve">zagrożeń stanowi kompletne źródło wiedzy – została stworzona w taki sposób, aby każdy mógł się odpowiednio przygotować na zagrożenia występujące nie tylko na terenie naszego kraju. Lista obejmuje także zagrożenia </w:t>
      </w:r>
      <w:r w:rsidR="008934F7">
        <w:t>pojawiające się na</w:t>
      </w:r>
      <w:r w:rsidR="000C233E">
        <w:t xml:space="preserve"> różnych krańcach ziemi, bo wszędzie tam udajemy się na urlop lub służbowo. </w:t>
      </w:r>
      <w:r w:rsidR="008934F7">
        <w:t>Zagrożenie może nas spotkać zawsze i wszędzie, dlatego rekomend</w:t>
      </w:r>
      <w:r w:rsidR="00027930">
        <w:t>owane jest</w:t>
      </w:r>
      <w:r w:rsidR="008934F7">
        <w:t xml:space="preserve"> korzystanie z listy zagrożeń i ustalenie, które z nich mogą się potencjalnie wydarzyć w </w:t>
      </w:r>
      <w:r w:rsidR="003B05A6">
        <w:t>miejscu,</w:t>
      </w:r>
      <w:r w:rsidR="008934F7">
        <w:t xml:space="preserve"> gdzie jesteśmy lub w miejscu, do którego się udajemy.  </w:t>
      </w:r>
      <w:r w:rsidR="00EB790C">
        <w:t xml:space="preserve"> </w:t>
      </w:r>
    </w:p>
    <w:p w14:paraId="3696ED8F" w14:textId="77777777" w:rsidR="00060DB9" w:rsidRDefault="00060DB9" w:rsidP="00F25417">
      <w:pPr>
        <w:rPr>
          <w:b/>
          <w:bCs/>
        </w:rPr>
      </w:pPr>
    </w:p>
    <w:p w14:paraId="40040792" w14:textId="5C54A6FC" w:rsidR="00B74FD9" w:rsidRPr="003B05A6" w:rsidRDefault="00B74FD9" w:rsidP="00F25417">
      <w:pPr>
        <w:rPr>
          <w:b/>
          <w:bCs/>
        </w:rPr>
      </w:pPr>
      <w:r w:rsidRPr="003B05A6">
        <w:rPr>
          <w:b/>
          <w:bCs/>
        </w:rPr>
        <w:t>O Fundacji Gotowi.org</w:t>
      </w:r>
    </w:p>
    <w:p w14:paraId="122FEC43" w14:textId="4A81B852" w:rsidR="00B74FD9" w:rsidRDefault="00B74FD9" w:rsidP="003B05A6">
      <w:pPr>
        <w:jc w:val="both"/>
      </w:pPr>
      <w:r>
        <w:t>Fundacja Gotowi.org powstała w 2019 roku w wyniku starań i pasji Agnieszki Kordalewskiej, obecnej Prezes Fundacji. Agnieszka Kordalewska interesuje się tematyką przygotowania na nagłe sytuacje życiowe od wielu lat</w:t>
      </w:r>
      <w:r w:rsidR="000B6453">
        <w:t xml:space="preserve">. </w:t>
      </w:r>
      <w:r w:rsidR="004730C8">
        <w:t>Swoje zainteresowania</w:t>
      </w:r>
      <w:r w:rsidR="000B6453">
        <w:t xml:space="preserve"> i doświadczenia</w:t>
      </w:r>
      <w:r>
        <w:t xml:space="preserve"> przekuła w zorganizowaną działalność społeczną. </w:t>
      </w:r>
      <w:r w:rsidR="00EB790C">
        <w:t>Impulsem do działań była wojna na Ukrainie i potrzeba przygotowania się na każdą sytuację. W 2015 roku Agnieszka Kordalewska stworzyła Kurs Informacji Konkretnej</w:t>
      </w:r>
      <w:r w:rsidR="004F7C03">
        <w:t xml:space="preserve"> (KIK) –</w:t>
      </w:r>
      <w:r w:rsidR="00EB790C">
        <w:t xml:space="preserve"> rozwijany obecnie </w:t>
      </w:r>
      <w:r w:rsidR="000B6453">
        <w:t>w</w:t>
      </w:r>
      <w:r w:rsidR="00EB790C">
        <w:t xml:space="preserve"> Fundacji Gotowi.org program edukacyjny </w:t>
      </w:r>
      <w:r w:rsidR="000B6453">
        <w:t xml:space="preserve">z zakresu przygotowania na niebezpieczeństwa </w:t>
      </w:r>
      <w:r w:rsidR="00EB790C">
        <w:t xml:space="preserve">dla </w:t>
      </w:r>
      <w:r w:rsidR="000B6453">
        <w:t xml:space="preserve">jednostek </w:t>
      </w:r>
      <w:r w:rsidR="00C14114">
        <w:t>samorządu</w:t>
      </w:r>
      <w:r w:rsidR="000B6453">
        <w:t xml:space="preserve"> terytorialnego</w:t>
      </w:r>
      <w:r w:rsidR="00EB790C">
        <w:t>, przedsiębiorstw</w:t>
      </w:r>
      <w:r w:rsidR="008934F7">
        <w:t>, szkół, uczelni, organizacji pozarządowych</w:t>
      </w:r>
      <w:r w:rsidR="00EB790C">
        <w:t>. W tym samym roku Kordalewska współtworzyła z Andrzejem Mellerem dokument dla Focus.tv na temat przygotowania na sytuacje awaryjne</w:t>
      </w:r>
      <w:r w:rsidR="00A36F78">
        <w:t xml:space="preserve"> pt. „Przetrwać koniec świata”</w:t>
      </w:r>
      <w:r w:rsidR="00EB790C">
        <w:t>. Pracując jednocześnie na eksponowanym stanowisku w korporacji</w:t>
      </w:r>
      <w:r w:rsidR="00C14114">
        <w:t xml:space="preserve">, </w:t>
      </w:r>
      <w:r w:rsidR="004F7C03">
        <w:t xml:space="preserve">opracowywała materiały z zakresu KIK oraz szerzyła w wywiadach prasowych ideę bycia </w:t>
      </w:r>
      <w:r w:rsidR="000B6453">
        <w:t>gotową na wszelkie zagrożenia</w:t>
      </w:r>
      <w:r w:rsidR="004F7C03">
        <w:t>.</w:t>
      </w:r>
      <w:r w:rsidR="000B6453">
        <w:t xml:space="preserve"> Poprzez Fundację Gotowi.org zdobytą wiedzą</w:t>
      </w:r>
      <w:r w:rsidR="008934F7">
        <w:t xml:space="preserve">, </w:t>
      </w:r>
      <w:r w:rsidR="0026615D">
        <w:t>doświadczeniem i</w:t>
      </w:r>
      <w:r w:rsidR="008934F7">
        <w:t xml:space="preserve"> umiejętnościami </w:t>
      </w:r>
      <w:r w:rsidR="000B6453">
        <w:t xml:space="preserve">pragnie dzielić się dziś w usystematyzowany, a jednocześnie przystępny sposób ze wszystkimi Polakami. </w:t>
      </w:r>
    </w:p>
    <w:p w14:paraId="4394D496" w14:textId="3FAC47D9" w:rsidR="00233332" w:rsidRDefault="00233332" w:rsidP="00F25417"/>
    <w:p w14:paraId="5A4FEBBF" w14:textId="5B4DA579" w:rsidR="00795BE4" w:rsidRPr="00795BE4" w:rsidRDefault="00795BE4" w:rsidP="00795BE4">
      <w:r w:rsidRPr="00795BE4">
        <w:t>Fundacja GOTOWI.ORG</w:t>
      </w:r>
      <w:r w:rsidR="003B05A6">
        <w:tab/>
      </w:r>
      <w:r w:rsidR="003B05A6">
        <w:tab/>
      </w:r>
      <w:r w:rsidR="003B05A6">
        <w:tab/>
      </w:r>
      <w:r w:rsidR="003B05A6">
        <w:tab/>
      </w:r>
      <w:r w:rsidR="003B05A6">
        <w:tab/>
      </w:r>
      <w:r w:rsidR="003B05A6">
        <w:tab/>
        <w:t>Kontakt dla mediów</w:t>
      </w:r>
    </w:p>
    <w:p w14:paraId="4713E856" w14:textId="2DAED925" w:rsidR="00795BE4" w:rsidRPr="00795BE4" w:rsidRDefault="00027930" w:rsidP="00795BE4">
      <w:r>
        <w:t>Agnieszka Kordalewska</w:t>
      </w:r>
      <w:r w:rsidR="003B05A6">
        <w:tab/>
      </w:r>
      <w:r w:rsidR="003B05A6">
        <w:tab/>
      </w:r>
      <w:r w:rsidR="003B05A6">
        <w:tab/>
      </w:r>
      <w:r w:rsidR="003B05A6">
        <w:tab/>
      </w:r>
      <w:r w:rsidR="003B05A6">
        <w:tab/>
      </w:r>
      <w:r w:rsidR="003B05A6">
        <w:tab/>
        <w:t>Grzegorz Miller, Millermedia</w:t>
      </w:r>
    </w:p>
    <w:p w14:paraId="61C4FEEF" w14:textId="146D1496" w:rsidR="00795BE4" w:rsidRPr="00795BE4" w:rsidRDefault="00027930" w:rsidP="00795BE4">
      <w:r>
        <w:t>Tel. 734 167 915</w:t>
      </w:r>
      <w:r>
        <w:tab/>
      </w:r>
      <w:r w:rsidR="003B05A6">
        <w:tab/>
      </w:r>
      <w:r w:rsidR="003B05A6">
        <w:tab/>
      </w:r>
      <w:r w:rsidR="003B05A6">
        <w:tab/>
      </w:r>
      <w:r w:rsidR="003B05A6">
        <w:tab/>
      </w:r>
      <w:r w:rsidR="003B05A6">
        <w:tab/>
        <w:t>tel. 608 309 316</w:t>
      </w:r>
    </w:p>
    <w:p w14:paraId="48DC0C62" w14:textId="330AD9CF" w:rsidR="00795BE4" w:rsidRPr="00795BE4" w:rsidRDefault="00B538D7" w:rsidP="00795BE4">
      <w:hyperlink r:id="rId12" w:history="1">
        <w:r w:rsidR="001D6B9D" w:rsidRPr="009153D2">
          <w:rPr>
            <w:rStyle w:val="Hipercze"/>
          </w:rPr>
          <w:t>a.kordalewska@gotowi.org</w:t>
        </w:r>
      </w:hyperlink>
      <w:r w:rsidR="003B05A6">
        <w:tab/>
      </w:r>
      <w:r w:rsidR="003B05A6">
        <w:tab/>
      </w:r>
      <w:r w:rsidR="003B05A6">
        <w:tab/>
      </w:r>
      <w:r w:rsidR="003B05A6">
        <w:tab/>
      </w:r>
      <w:r w:rsidR="003B05A6">
        <w:tab/>
      </w:r>
      <w:hyperlink r:id="rId13" w:history="1">
        <w:r w:rsidR="003B05A6" w:rsidRPr="00C01FB9">
          <w:rPr>
            <w:rStyle w:val="Hipercze"/>
          </w:rPr>
          <w:t>grzegorz@millermedia.pl</w:t>
        </w:r>
      </w:hyperlink>
      <w:r w:rsidR="003B05A6">
        <w:t xml:space="preserve"> </w:t>
      </w:r>
    </w:p>
    <w:p w14:paraId="47E3E3B7" w14:textId="0CA3CD48" w:rsidR="00795BE4" w:rsidRDefault="00795BE4"/>
    <w:p w14:paraId="030708EB" w14:textId="35362F45" w:rsidR="00795BE4" w:rsidRDefault="00795BE4" w:rsidP="009F6135">
      <w:pPr>
        <w:jc w:val="center"/>
      </w:pPr>
    </w:p>
    <w:sectPr w:rsidR="00795BE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FA96" w14:textId="77777777" w:rsidR="00B538D7" w:rsidRDefault="00B538D7" w:rsidP="006F4116">
      <w:pPr>
        <w:spacing w:after="0" w:line="240" w:lineRule="auto"/>
      </w:pPr>
      <w:r>
        <w:separator/>
      </w:r>
    </w:p>
  </w:endnote>
  <w:endnote w:type="continuationSeparator" w:id="0">
    <w:p w14:paraId="45AFAD4E" w14:textId="77777777" w:rsidR="00B538D7" w:rsidRDefault="00B538D7" w:rsidP="006F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9393C" w14:textId="77777777" w:rsidR="00B538D7" w:rsidRDefault="00B538D7" w:rsidP="006F4116">
      <w:pPr>
        <w:spacing w:after="0" w:line="240" w:lineRule="auto"/>
      </w:pPr>
      <w:r>
        <w:separator/>
      </w:r>
    </w:p>
  </w:footnote>
  <w:footnote w:type="continuationSeparator" w:id="0">
    <w:p w14:paraId="71C5149F" w14:textId="77777777" w:rsidR="00B538D7" w:rsidRDefault="00B538D7" w:rsidP="006F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8175" w14:textId="3126F3F2" w:rsidR="00763275" w:rsidRPr="00763275" w:rsidRDefault="00763275" w:rsidP="00763275">
    <w:pPr>
      <w:pStyle w:val="Nagwek"/>
    </w:pPr>
    <w:r w:rsidRPr="00763275">
      <w:rPr>
        <w:noProof/>
      </w:rPr>
      <w:drawing>
        <wp:anchor distT="0" distB="0" distL="114300" distR="114300" simplePos="0" relativeHeight="251658240" behindDoc="1" locked="0" layoutInCell="1" allowOverlap="1" wp14:anchorId="3E6950D3" wp14:editId="498B161B">
          <wp:simplePos x="0" y="0"/>
          <wp:positionH relativeFrom="margin">
            <wp:posOffset>4324350</wp:posOffset>
          </wp:positionH>
          <wp:positionV relativeFrom="paragraph">
            <wp:posOffset>-249555</wp:posOffset>
          </wp:positionV>
          <wp:extent cx="2000250" cy="485140"/>
          <wp:effectExtent l="0" t="0" r="0" b="0"/>
          <wp:wrapTight wrapText="bothSides">
            <wp:wrapPolygon edited="0">
              <wp:start x="0" y="0"/>
              <wp:lineTo x="0" y="20356"/>
              <wp:lineTo x="21394" y="20356"/>
              <wp:lineTo x="2139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B132C"/>
    <w:multiLevelType w:val="hybridMultilevel"/>
    <w:tmpl w:val="5D7497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1484"/>
    <w:multiLevelType w:val="hybridMultilevel"/>
    <w:tmpl w:val="63F41D48"/>
    <w:lvl w:ilvl="0" w:tplc="4D0ADF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3470"/>
    <w:multiLevelType w:val="hybridMultilevel"/>
    <w:tmpl w:val="F15C1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86B"/>
    <w:multiLevelType w:val="hybridMultilevel"/>
    <w:tmpl w:val="47064748"/>
    <w:lvl w:ilvl="0" w:tplc="7E40BA6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E41748"/>
    <w:multiLevelType w:val="hybridMultilevel"/>
    <w:tmpl w:val="F7EC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0F3D"/>
    <w:multiLevelType w:val="hybridMultilevel"/>
    <w:tmpl w:val="9908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E"/>
    <w:rsid w:val="00027930"/>
    <w:rsid w:val="00060DB9"/>
    <w:rsid w:val="000B6453"/>
    <w:rsid w:val="000C1C25"/>
    <w:rsid w:val="000C233E"/>
    <w:rsid w:val="000C4752"/>
    <w:rsid w:val="001D6B9D"/>
    <w:rsid w:val="00233332"/>
    <w:rsid w:val="0026615D"/>
    <w:rsid w:val="002C4319"/>
    <w:rsid w:val="002F32B1"/>
    <w:rsid w:val="00327473"/>
    <w:rsid w:val="0035439D"/>
    <w:rsid w:val="00377679"/>
    <w:rsid w:val="00394D74"/>
    <w:rsid w:val="003B05A6"/>
    <w:rsid w:val="003B322D"/>
    <w:rsid w:val="003E77B4"/>
    <w:rsid w:val="0043060F"/>
    <w:rsid w:val="004730C8"/>
    <w:rsid w:val="004A0299"/>
    <w:rsid w:val="004F7C03"/>
    <w:rsid w:val="005244D7"/>
    <w:rsid w:val="00552DA4"/>
    <w:rsid w:val="005A2090"/>
    <w:rsid w:val="00623A19"/>
    <w:rsid w:val="006346FA"/>
    <w:rsid w:val="006D7006"/>
    <w:rsid w:val="006F4116"/>
    <w:rsid w:val="00763275"/>
    <w:rsid w:val="007847AC"/>
    <w:rsid w:val="00795BE4"/>
    <w:rsid w:val="007A731E"/>
    <w:rsid w:val="00820751"/>
    <w:rsid w:val="008742C5"/>
    <w:rsid w:val="00886F5B"/>
    <w:rsid w:val="008934F7"/>
    <w:rsid w:val="008E0960"/>
    <w:rsid w:val="009268E2"/>
    <w:rsid w:val="00947694"/>
    <w:rsid w:val="009F6135"/>
    <w:rsid w:val="00A36F78"/>
    <w:rsid w:val="00A51E0D"/>
    <w:rsid w:val="00A60AE0"/>
    <w:rsid w:val="00A869CA"/>
    <w:rsid w:val="00AC1DCD"/>
    <w:rsid w:val="00AD2516"/>
    <w:rsid w:val="00B538D7"/>
    <w:rsid w:val="00B74FD9"/>
    <w:rsid w:val="00BC6AD2"/>
    <w:rsid w:val="00C12C52"/>
    <w:rsid w:val="00C1329E"/>
    <w:rsid w:val="00C14114"/>
    <w:rsid w:val="00C949EF"/>
    <w:rsid w:val="00CB63A3"/>
    <w:rsid w:val="00CE420D"/>
    <w:rsid w:val="00D03F98"/>
    <w:rsid w:val="00D32E72"/>
    <w:rsid w:val="00D64CC8"/>
    <w:rsid w:val="00DF27E9"/>
    <w:rsid w:val="00E56B4C"/>
    <w:rsid w:val="00E955DA"/>
    <w:rsid w:val="00EB790C"/>
    <w:rsid w:val="00F0143D"/>
    <w:rsid w:val="00F25417"/>
    <w:rsid w:val="00F42E35"/>
    <w:rsid w:val="00F47255"/>
    <w:rsid w:val="00F526C1"/>
    <w:rsid w:val="00F86368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C92"/>
  <w15:chartTrackingRefBased/>
  <w15:docId w15:val="{DAE0319C-DC80-4541-A74B-AF1C3735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9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9E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B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4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75"/>
  </w:style>
  <w:style w:type="paragraph" w:styleId="Stopka">
    <w:name w:val="footer"/>
    <w:basedOn w:val="Normalny"/>
    <w:link w:val="StopkaZnak"/>
    <w:uiPriority w:val="99"/>
    <w:unhideWhenUsed/>
    <w:rsid w:val="0076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75"/>
  </w:style>
  <w:style w:type="paragraph" w:styleId="NormalnyWeb">
    <w:name w:val="Normal (Web)"/>
    <w:basedOn w:val="Normalny"/>
    <w:uiPriority w:val="99"/>
    <w:semiHidden/>
    <w:unhideWhenUsed/>
    <w:rsid w:val="0089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wi.org/zagrozenia/pozary-domow/" TargetMode="External"/><Relationship Id="rId13" Type="http://schemas.openxmlformats.org/officeDocument/2006/relationships/hyperlink" Target="mailto:grzegorz@millermed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owi.org/zagrozenia/susza/" TargetMode="External"/><Relationship Id="rId12" Type="http://schemas.openxmlformats.org/officeDocument/2006/relationships/hyperlink" Target="mailto:a.kordalewska@gotowi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towi.org/zagrozen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tow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towi.org/zagrozenia/powodzi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Miller</dc:creator>
  <cp:keywords/>
  <dc:description/>
  <cp:lastModifiedBy>Grzegorz Miller</cp:lastModifiedBy>
  <cp:revision>5</cp:revision>
  <dcterms:created xsi:type="dcterms:W3CDTF">2020-07-08T12:06:00Z</dcterms:created>
  <dcterms:modified xsi:type="dcterms:W3CDTF">2020-07-14T09:24:00Z</dcterms:modified>
</cp:coreProperties>
</file>