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63FE" w14:textId="77777777" w:rsidR="007423D7" w:rsidRDefault="003A1D85">
      <w:pPr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95BC19C" wp14:editId="601F6286">
            <wp:simplePos x="0" y="0"/>
            <wp:positionH relativeFrom="column">
              <wp:posOffset>4445</wp:posOffset>
            </wp:positionH>
            <wp:positionV relativeFrom="line">
              <wp:posOffset>-500377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37BE0B" w14:textId="5742D095" w:rsidR="007423D7" w:rsidRDefault="007423D7">
      <w:pPr>
        <w:rPr>
          <w:rStyle w:val="BrakA"/>
          <w:b/>
          <w:bCs/>
          <w:sz w:val="27"/>
          <w:szCs w:val="27"/>
        </w:rPr>
      </w:pPr>
    </w:p>
    <w:p w14:paraId="3948D1C0" w14:textId="77777777" w:rsidR="00FE4E03" w:rsidRDefault="00FE4E03">
      <w:pPr>
        <w:rPr>
          <w:rStyle w:val="BrakA"/>
          <w:b/>
          <w:bCs/>
          <w:sz w:val="27"/>
          <w:szCs w:val="27"/>
        </w:rPr>
      </w:pPr>
    </w:p>
    <w:p w14:paraId="6196DEC8" w14:textId="784D6FCB" w:rsidR="00FE4E03" w:rsidRDefault="00FE4E03" w:rsidP="00FE4E03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</w:rPr>
        <w:t>P</w:t>
      </w:r>
      <w:r w:rsidR="008803A2">
        <w:rPr>
          <w:b/>
          <w:sz w:val="28"/>
          <w:szCs w:val="28"/>
        </w:rPr>
        <w:t>łot na lata – czy twoje ogrodzenie wymaga konserwacji?</w:t>
      </w:r>
    </w:p>
    <w:p w14:paraId="73ED921E" w14:textId="3FC17F9A" w:rsidR="00FE4E03" w:rsidRPr="006351D5" w:rsidRDefault="008803A2" w:rsidP="002508B6">
      <w:pPr>
        <w:jc w:val="both"/>
        <w:rPr>
          <w:b/>
        </w:rPr>
      </w:pPr>
      <w:r>
        <w:rPr>
          <w:b/>
        </w:rPr>
        <w:t xml:space="preserve">Posiadanie </w:t>
      </w:r>
      <w:r w:rsidR="00D916BB">
        <w:rPr>
          <w:b/>
        </w:rPr>
        <w:t xml:space="preserve">własnego </w:t>
      </w:r>
      <w:r>
        <w:rPr>
          <w:b/>
        </w:rPr>
        <w:t xml:space="preserve">domu zapewnia komfort, ale wiąże się </w:t>
      </w:r>
      <w:r w:rsidR="00D916BB">
        <w:rPr>
          <w:b/>
        </w:rPr>
        <w:t xml:space="preserve">też </w:t>
      </w:r>
      <w:r>
        <w:rPr>
          <w:b/>
        </w:rPr>
        <w:t xml:space="preserve">z obowiązkami. </w:t>
      </w:r>
      <w:r w:rsidR="00FE1763">
        <w:rPr>
          <w:b/>
        </w:rPr>
        <w:t xml:space="preserve">W okresie lata i jesieni </w:t>
      </w:r>
      <w:r w:rsidR="00D916BB">
        <w:rPr>
          <w:b/>
        </w:rPr>
        <w:t xml:space="preserve">właściciele posesji mają pełne ręce roboty. Trzeba  regularnie dbać o rośliny w ogrodzie, odnowić </w:t>
      </w:r>
      <w:r w:rsidR="00F73960">
        <w:rPr>
          <w:b/>
        </w:rPr>
        <w:t xml:space="preserve">deski na </w:t>
      </w:r>
      <w:r w:rsidR="00D916BB">
        <w:rPr>
          <w:b/>
        </w:rPr>
        <w:t>taras</w:t>
      </w:r>
      <w:r w:rsidR="00F73960">
        <w:rPr>
          <w:b/>
        </w:rPr>
        <w:t>ie</w:t>
      </w:r>
      <w:r w:rsidR="00516B64">
        <w:rPr>
          <w:b/>
        </w:rPr>
        <w:t xml:space="preserve"> czy naprawić ewentualne uszkodzenia, które </w:t>
      </w:r>
      <w:r w:rsidR="006914DE">
        <w:rPr>
          <w:b/>
        </w:rPr>
        <w:t>wystąpiły</w:t>
      </w:r>
      <w:r w:rsidR="00516B64">
        <w:rPr>
          <w:b/>
        </w:rPr>
        <w:t xml:space="preserve"> na dachu lub elewacji. Czy na liście</w:t>
      </w:r>
      <w:r w:rsidR="00E859E0">
        <w:rPr>
          <w:b/>
        </w:rPr>
        <w:t xml:space="preserve"> rzeczy do zrobienia wokół domu</w:t>
      </w:r>
      <w:r w:rsidR="00516B64">
        <w:rPr>
          <w:b/>
        </w:rPr>
        <w:t xml:space="preserve"> musi pojawić się także konserwacja ogrodzenia? Może</w:t>
      </w:r>
      <w:r w:rsidR="00E859E0">
        <w:rPr>
          <w:b/>
        </w:rPr>
        <w:t>my</w:t>
      </w:r>
      <w:r w:rsidR="00516B64">
        <w:rPr>
          <w:b/>
        </w:rPr>
        <w:t xml:space="preserve"> tego uniknąć, jeśli wybierze</w:t>
      </w:r>
      <w:r w:rsidR="00E859E0">
        <w:rPr>
          <w:b/>
        </w:rPr>
        <w:t>my</w:t>
      </w:r>
      <w:r w:rsidR="00516B64">
        <w:rPr>
          <w:b/>
        </w:rPr>
        <w:t xml:space="preserve"> takie, które będzie </w:t>
      </w:r>
      <w:r w:rsidR="00E859E0">
        <w:rPr>
          <w:b/>
        </w:rPr>
        <w:t xml:space="preserve">fabrycznie </w:t>
      </w:r>
      <w:r w:rsidR="00516B64">
        <w:rPr>
          <w:b/>
        </w:rPr>
        <w:t xml:space="preserve">odpowiednio zabezpieczone. </w:t>
      </w:r>
      <w:r w:rsidR="00D916BB">
        <w:rPr>
          <w:b/>
        </w:rPr>
        <w:t xml:space="preserve"> </w:t>
      </w:r>
      <w:r w:rsidR="00126130" w:rsidRPr="006351D5">
        <w:rPr>
          <w:b/>
        </w:rPr>
        <w:t xml:space="preserve"> </w:t>
      </w:r>
      <w:r w:rsidR="00887B0D" w:rsidRPr="006351D5">
        <w:rPr>
          <w:b/>
        </w:rPr>
        <w:t xml:space="preserve"> </w:t>
      </w:r>
    </w:p>
    <w:p w14:paraId="7DE8DAFE" w14:textId="220133A3" w:rsidR="00C15B30" w:rsidRDefault="00803A39" w:rsidP="002508B6">
      <w:pPr>
        <w:jc w:val="both"/>
      </w:pPr>
      <w:r>
        <w:t>Ogrodzenie jest wizytówką posesji, zatem bez względu na to, z jakiego materiału jest wykonane, powinno cieszyć oko nienagannym wyglądem. Odpadające kawałki betonu, łuszcząca się farba na drewnianych sztachetach, rdza na elementach metalowych czy białe wykwity na murze</w:t>
      </w:r>
      <w:r w:rsidR="00410C08" w:rsidRPr="006351D5">
        <w:rPr>
          <w:b/>
          <w:bCs/>
        </w:rPr>
        <w:t xml:space="preserve"> </w:t>
      </w:r>
      <w:r>
        <w:t xml:space="preserve">psują efekt i sprawiają, że działka wygląda na zaniedbaną. Co więcej, </w:t>
      </w:r>
      <w:r w:rsidR="006C002F">
        <w:t xml:space="preserve">pogłębiające </w:t>
      </w:r>
      <w:r w:rsidR="007E0508">
        <w:t xml:space="preserve">się </w:t>
      </w:r>
      <w:r>
        <w:t>uszkodzenia</w:t>
      </w:r>
      <w:r w:rsidR="00ED650F">
        <w:t xml:space="preserve"> </w:t>
      </w:r>
      <w:r w:rsidR="001E1A78">
        <w:t xml:space="preserve">nie </w:t>
      </w:r>
      <w:r w:rsidR="00ED650F">
        <w:t>tylko</w:t>
      </w:r>
      <w:r w:rsidR="001E1A78">
        <w:t xml:space="preserve"> obniżają estetykę, ale też wpływają na</w:t>
      </w:r>
      <w:r w:rsidR="006C002F">
        <w:t xml:space="preserve"> trwałość i funkcjonalność przegrody. Z tego względu</w:t>
      </w:r>
      <w:r w:rsidR="00B337EA">
        <w:t>,</w:t>
      </w:r>
      <w:r w:rsidR="006C002F">
        <w:t xml:space="preserve"> co jakiś czas</w:t>
      </w:r>
      <w:r w:rsidR="00B337EA">
        <w:t>,</w:t>
      </w:r>
      <w:r w:rsidR="006C002F">
        <w:t xml:space="preserve"> warto dokonać przeglądu ogrodzenia i </w:t>
      </w:r>
      <w:r w:rsidR="007E0508">
        <w:t>przeprowadzić jego</w:t>
      </w:r>
      <w:r w:rsidR="006C002F">
        <w:t xml:space="preserve"> renowacj</w:t>
      </w:r>
      <w:r w:rsidR="007E0508">
        <w:t>ę</w:t>
      </w:r>
      <w:r w:rsidR="006C002F">
        <w:t xml:space="preserve">, kiedy tylko zauważymy </w:t>
      </w:r>
      <w:r w:rsidR="007E0508">
        <w:t xml:space="preserve">pierwsze </w:t>
      </w:r>
      <w:r w:rsidR="006C002F">
        <w:t>oznaki niszczenia. Oczywiście różne materiały wymagają</w:t>
      </w:r>
      <w:r w:rsidR="00C15B30">
        <w:t xml:space="preserve"> odmiennego podejścia i mniej lub bardziej regularnych prac konserwujących.</w:t>
      </w:r>
    </w:p>
    <w:p w14:paraId="2BFA1C11" w14:textId="77777777" w:rsidR="00C15B30" w:rsidRDefault="00C15B30" w:rsidP="002508B6">
      <w:pPr>
        <w:jc w:val="both"/>
        <w:rPr>
          <w:b/>
          <w:bCs/>
        </w:rPr>
      </w:pPr>
      <w:r w:rsidRPr="00C15B30">
        <w:rPr>
          <w:b/>
          <w:bCs/>
        </w:rPr>
        <w:t>Mocny jak stal</w:t>
      </w:r>
    </w:p>
    <w:p w14:paraId="0B4B9073" w14:textId="63E81D93" w:rsidR="00572AEB" w:rsidRDefault="00C15B30" w:rsidP="002508B6">
      <w:pPr>
        <w:jc w:val="both"/>
      </w:pPr>
      <w:r>
        <w:t xml:space="preserve">Ogrodzenie z metalu to jedna z najchętniej wybieranych opcji, zarówno na posesje prywatne, osiedla wielorodzinne, jak też przestrzenie publiczne czy tereny przemysłowe. </w:t>
      </w:r>
      <w:r w:rsidR="00E6731E">
        <w:t>Może przybierać ono</w:t>
      </w:r>
      <w:r w:rsidR="00673C53">
        <w:t xml:space="preserve"> </w:t>
      </w:r>
      <w:r w:rsidR="00E6731E">
        <w:t>różne formy – od najprostszych siatek i ogrodzeń panelowych, po ekskluzywne przęsła w różnych stylach. Stal kojarzona jest z solidnością i trwałością. I rzeczywiście prawidłowo wykonane konstrukcje z tego materiału są stabilne i odporne na uszkodzenia. Ma</w:t>
      </w:r>
      <w:r w:rsidR="00673C53">
        <w:t>ją</w:t>
      </w:r>
      <w:r w:rsidR="00E6731E">
        <w:t xml:space="preserve"> on</w:t>
      </w:r>
      <w:r w:rsidR="00673C53">
        <w:t>e</w:t>
      </w:r>
      <w:r w:rsidR="00E6731E">
        <w:t xml:space="preserve"> jednak </w:t>
      </w:r>
      <w:r w:rsidR="00F9363B">
        <w:t xml:space="preserve">poważnego wroga – rdzę. </w:t>
      </w:r>
      <w:r w:rsidR="00572AEB">
        <w:t>Stal w</w:t>
      </w:r>
      <w:r w:rsidR="00F9363B">
        <w:t>ystawion</w:t>
      </w:r>
      <w:r w:rsidR="00572AEB">
        <w:t>a</w:t>
      </w:r>
      <w:r w:rsidR="00F9363B">
        <w:t xml:space="preserve"> na działanie zmiennych warunków atmosferycznych jest szczególnie podatn</w:t>
      </w:r>
      <w:r w:rsidR="00572AEB">
        <w:t>a</w:t>
      </w:r>
      <w:r w:rsidR="00F9363B">
        <w:t xml:space="preserve"> na korozję. </w:t>
      </w:r>
      <w:r w:rsidR="00572AEB">
        <w:t>Opady deszczu i śniegu, wilgoć</w:t>
      </w:r>
      <w:r w:rsidR="00B337EA">
        <w:t xml:space="preserve"> czy</w:t>
      </w:r>
      <w:r w:rsidR="00572AEB">
        <w:t xml:space="preserve"> skrajne temperatury sprawiają, że </w:t>
      </w:r>
      <w:r w:rsidR="00B337EA">
        <w:t xml:space="preserve">ogrodzenia metalowe </w:t>
      </w:r>
      <w:r w:rsidR="00572AEB">
        <w:t xml:space="preserve">produkowane dawniej lub </w:t>
      </w:r>
      <w:r w:rsidR="00B337EA">
        <w:t xml:space="preserve">te </w:t>
      </w:r>
      <w:r w:rsidR="00572AEB">
        <w:t>niskiej jakości po pewnym czasie wymagają odnowienia. Trzeba wówczas starannie oczyścić ich powierzchnię, zabezpieczyć ją preparatem antykorozyjnym i pomalować.</w:t>
      </w:r>
    </w:p>
    <w:p w14:paraId="4EDE0F2F" w14:textId="3FC944D8" w:rsidR="000C113C" w:rsidRPr="00CA29CE" w:rsidRDefault="000C113C" w:rsidP="000C113C">
      <w:pPr>
        <w:jc w:val="both"/>
      </w:pPr>
      <w:r>
        <w:t xml:space="preserve">Takich kłopotliwych i czasochłonnych </w:t>
      </w:r>
      <w:r w:rsidR="00366101">
        <w:t>zabiegów</w:t>
      </w:r>
      <w:r w:rsidR="00E51945">
        <w:t xml:space="preserve"> </w:t>
      </w:r>
      <w:r>
        <w:t xml:space="preserve">można jednak uniknąć, jeśli </w:t>
      </w:r>
      <w:r w:rsidR="00366101">
        <w:t>podczas</w:t>
      </w:r>
      <w:r>
        <w:t xml:space="preserve"> zakupu ogrodzenia stalowego </w:t>
      </w:r>
      <w:r w:rsidR="00366101">
        <w:t>zwrócimy uwagę, czy produkt został</w:t>
      </w:r>
      <w:r>
        <w:t xml:space="preserve"> dobrze zabezpieczony przed korozją.  </w:t>
      </w:r>
      <w:r w:rsidR="00E51945">
        <w:t xml:space="preserve">Nowoczesna technologia sprawia, że wysokiej jakości ogrodzenia metalowe zupełnie nie wymagają konserwacji ani czyszczenia, zachowując swoje walory wizualne przez wiele lat. </w:t>
      </w:r>
    </w:p>
    <w:p w14:paraId="0688C009" w14:textId="77777777" w:rsidR="000C113C" w:rsidRDefault="000C113C" w:rsidP="000C113C">
      <w:pPr>
        <w:jc w:val="both"/>
        <w:rPr>
          <w:b/>
          <w:bCs/>
        </w:rPr>
      </w:pPr>
      <w:r w:rsidRPr="00781D6D">
        <w:rPr>
          <w:b/>
          <w:bCs/>
        </w:rPr>
        <w:t xml:space="preserve">Podwójna ochrona </w:t>
      </w:r>
    </w:p>
    <w:p w14:paraId="76AB16F9" w14:textId="37EDCD2F" w:rsidR="00366101" w:rsidRDefault="00366101" w:rsidP="000C113C">
      <w:pPr>
        <w:jc w:val="both"/>
      </w:pPr>
      <w:r>
        <w:t>Doskonałą metodą zabezpieczenia antykorozyjnego jest system Duplex, który w podwójny sposób chroni stalowe elementy.</w:t>
      </w:r>
    </w:p>
    <w:p w14:paraId="5C7549B2" w14:textId="70E3FE61" w:rsidR="000C113C" w:rsidRDefault="000C113C" w:rsidP="000C113C">
      <w:pPr>
        <w:jc w:val="both"/>
      </w:pPr>
      <w:r>
        <w:t xml:space="preserve">- System Duplex łączy w sobie zalety cynkowania i powłoki lakierniczej – wyjaśnia </w:t>
      </w:r>
      <w:r w:rsidR="00D61869">
        <w:t xml:space="preserve">Małgorzata Podemska, </w:t>
      </w:r>
      <w:r w:rsidR="00D61869" w:rsidRPr="007320DD">
        <w:t>menadżer ds. rozwoju rynku w firmie Plast-Met Systemy Ogrodzeniowe</w:t>
      </w:r>
      <w:r>
        <w:t xml:space="preserve">. – Po nałożeniu warstwy cynku, jest ona chropowacona metodą omiatania, dzięki czemu natryskiwana w drugiej kolejności </w:t>
      </w:r>
      <w:r>
        <w:lastRenderedPageBreak/>
        <w:t>farba lepiej do niej przywiera. Powłoka malarska chroni cynk przed utlenianiem, co znacznie wydłuża żywotność produktu. Daje jednocześnie możliwość nadania ogrodzeniu dowolnego koloru.</w:t>
      </w:r>
      <w:r w:rsidR="00B11D2F">
        <w:t xml:space="preserve"> Technologię tę wykorzystujemy m.in. przy produkcji Nowoczesnych Ogrodzeń Frontowych.</w:t>
      </w:r>
    </w:p>
    <w:p w14:paraId="721CFBA3" w14:textId="24D908CE" w:rsidR="00FC08E4" w:rsidRDefault="000C113C" w:rsidP="002508B6">
      <w:pPr>
        <w:jc w:val="both"/>
      </w:pPr>
      <w:r>
        <w:t xml:space="preserve">Zgodnie z normą EN-ISO 12944-5 system Duplex zapewnia 40-letni okres ochrony stali. </w:t>
      </w:r>
      <w:r w:rsidR="00FC08E4">
        <w:t xml:space="preserve">Co ważne, przęsła są zabezpieczone </w:t>
      </w:r>
      <w:r>
        <w:t xml:space="preserve">nawet w trudno dostępnych miejscach i załamaniach. Zwiększa się również odporność mechaniczna. Według badań Instytutu Ochrony Antykorozyjnej w Dreźnie system ten w porównaniu ze średnią powłoką malarską bez cynkowania jest 10-krotnie bardziej odporny na ścieranie, 8-krotnie bardziej odporny na uderzenia kamieni i ma aż 20-krotnie lepsze zabezpieczenie krawędzi. </w:t>
      </w:r>
    </w:p>
    <w:p w14:paraId="722AC6CF" w14:textId="324DEA29" w:rsidR="000C113C" w:rsidRPr="00FC08E4" w:rsidRDefault="00366101" w:rsidP="002508B6">
      <w:pPr>
        <w:jc w:val="both"/>
        <w:rPr>
          <w:b/>
          <w:bCs/>
        </w:rPr>
      </w:pPr>
      <w:r w:rsidRPr="00FC08E4">
        <w:rPr>
          <w:b/>
          <w:bCs/>
        </w:rPr>
        <w:t>A co z siatk</w:t>
      </w:r>
      <w:r w:rsidR="0032566D" w:rsidRPr="00FC08E4">
        <w:rPr>
          <w:b/>
          <w:bCs/>
        </w:rPr>
        <w:t>ą</w:t>
      </w:r>
      <w:r w:rsidRPr="00FC08E4">
        <w:rPr>
          <w:b/>
          <w:bCs/>
        </w:rPr>
        <w:t>?</w:t>
      </w:r>
    </w:p>
    <w:p w14:paraId="54AD2F6F" w14:textId="29AB0C88" w:rsidR="00781D6D" w:rsidRDefault="00781D6D" w:rsidP="002508B6">
      <w:pPr>
        <w:jc w:val="both"/>
      </w:pPr>
      <w:r>
        <w:t xml:space="preserve">Popularną metodą zabezpieczenia </w:t>
      </w:r>
      <w:r w:rsidR="007A2439">
        <w:t xml:space="preserve">siatek </w:t>
      </w:r>
      <w:r w:rsidR="00B07961">
        <w:t xml:space="preserve">ogrodzeniowych </w:t>
      </w:r>
      <w:r>
        <w:t xml:space="preserve">jest cynkowanie ogniowe </w:t>
      </w:r>
      <w:r w:rsidR="008C038C">
        <w:t>drutu</w:t>
      </w:r>
      <w:r w:rsidR="00AA3D75">
        <w:t>.</w:t>
      </w:r>
      <w:r w:rsidR="008C038C">
        <w:t xml:space="preserve"> </w:t>
      </w:r>
      <w:r>
        <w:t xml:space="preserve">Wytrzymała warstwa ochronna spowalnia proces korozji. Nakłada się ją przez zanurzenie </w:t>
      </w:r>
      <w:r w:rsidR="008C038C">
        <w:t>drutu</w:t>
      </w:r>
      <w:r>
        <w:t xml:space="preserve"> w płynnym cynku. </w:t>
      </w:r>
      <w:r w:rsidR="008C038C">
        <w:t>Dostępne są też s</w:t>
      </w:r>
      <w:r>
        <w:t xml:space="preserve">iatki stalowe </w:t>
      </w:r>
      <w:r w:rsidR="008C038C">
        <w:t>dodatkowo</w:t>
      </w:r>
      <w:r>
        <w:t xml:space="preserve"> powlekane tworzyw</w:t>
      </w:r>
      <w:r w:rsidR="003752C5">
        <w:t>em</w:t>
      </w:r>
      <w:r>
        <w:t xml:space="preserve"> sztucznym</w:t>
      </w:r>
      <w:r w:rsidR="003752C5">
        <w:t xml:space="preserve">. </w:t>
      </w:r>
      <w:r>
        <w:t xml:space="preserve"> </w:t>
      </w:r>
      <w:r w:rsidR="003752C5">
        <w:t>D</w:t>
      </w:r>
      <w:r>
        <w:t xml:space="preserve">zięki </w:t>
      </w:r>
      <w:r w:rsidR="002A2AB9">
        <w:t>ściśle przylegającej warstwie termoplastycznego i mrozoodpornego PVC ogrodzenie</w:t>
      </w:r>
      <w:r>
        <w:t xml:space="preserve"> zyskuj</w:t>
      </w:r>
      <w:r w:rsidR="002A2AB9">
        <w:t>e</w:t>
      </w:r>
      <w:r>
        <w:t xml:space="preserve"> większą odporność na uszkodzenia mechaniczne i promieniowanie UV.</w:t>
      </w:r>
      <w:r w:rsidR="003752C5">
        <w:t xml:space="preserve"> </w:t>
      </w:r>
    </w:p>
    <w:p w14:paraId="5E3B6E6A" w14:textId="2F02B113" w:rsidR="00302A14" w:rsidRDefault="00302A14" w:rsidP="002508B6">
      <w:pPr>
        <w:jc w:val="both"/>
        <w:rPr>
          <w:b/>
          <w:bCs/>
        </w:rPr>
      </w:pPr>
      <w:r>
        <w:t xml:space="preserve">Pamiętajmy, że chronić przed korozją należy nie tylko siatkę, ale wszystkie </w:t>
      </w:r>
      <w:r w:rsidR="002A2AB9">
        <w:t>części</w:t>
      </w:r>
      <w:r>
        <w:t xml:space="preserve"> stalowe, m.in. metalowe słupki</w:t>
      </w:r>
      <w:r w:rsidR="002A2AB9">
        <w:t xml:space="preserve"> czy elementy mocujące</w:t>
      </w:r>
      <w:r>
        <w:t xml:space="preserve">. Aby mieć pewność, że nie będziemy mieli problemów z rdzą, najlepiej zakupić kompletny system od sprawdzonego </w:t>
      </w:r>
      <w:r w:rsidR="007E0508">
        <w:t>dostawcy</w:t>
      </w:r>
      <w:r>
        <w:t xml:space="preserve">.  </w:t>
      </w:r>
    </w:p>
    <w:p w14:paraId="63F9DFDD" w14:textId="77777777" w:rsidR="007423D7" w:rsidRDefault="007423D7" w:rsidP="002508B6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40E1E58" w14:textId="77777777" w:rsidR="007423D7" w:rsidRDefault="003A1D85" w:rsidP="002508B6">
      <w:pPr>
        <w:spacing w:after="0"/>
        <w:jc w:val="both"/>
        <w:rPr>
          <w:rStyle w:val="Brak"/>
          <w:sz w:val="18"/>
          <w:szCs w:val="18"/>
        </w:rPr>
      </w:pPr>
      <w:r>
        <w:rPr>
          <w:rStyle w:val="Brak"/>
          <w:b/>
          <w:bCs/>
          <w:sz w:val="18"/>
          <w:szCs w:val="18"/>
        </w:rPr>
        <w:t>Plast-Met Systemy Ogrodzeniowe</w:t>
      </w:r>
      <w:r>
        <w:rPr>
          <w:rStyle w:val="Brak"/>
          <w:sz w:val="18"/>
          <w:szCs w:val="18"/>
        </w:rPr>
        <w:t xml:space="preserve"> z siedzibą w Trzebnicy to jeden z czołowych producent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nowoczesnych i trwałych system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ogrodzeniowych w Polsce. Firma specjalizuje się w produkcji takich wyrob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jak: nowoczesne ogrodzenia frontowe, modułowe ogrodzenia frontowe, lampy LED, Centerbox, panele ogrodzeniowe, siatki ogrodzeniowe, słupki, akcesoria oraz bramy i furtki. Plast-Met Systemy Ogrodzeniowe istnieje na rynku od 1988 r. i jest firmą ze 100% polskim kapitałem. </w:t>
      </w:r>
    </w:p>
    <w:p w14:paraId="2CAECF84" w14:textId="77777777" w:rsidR="007423D7" w:rsidRDefault="00252F61" w:rsidP="002508B6">
      <w:pPr>
        <w:spacing w:after="0"/>
        <w:jc w:val="both"/>
      </w:pPr>
      <w:hyperlink r:id="rId8" w:history="1">
        <w:r w:rsidR="003A1D85">
          <w:rPr>
            <w:rStyle w:val="Hyperlink1"/>
          </w:rPr>
          <w:t>www.plast-met.pl</w:t>
        </w:r>
      </w:hyperlink>
      <w:r w:rsidR="003A1D85">
        <w:rPr>
          <w:rStyle w:val="Brak"/>
          <w:sz w:val="18"/>
          <w:szCs w:val="18"/>
        </w:rPr>
        <w:t xml:space="preserve"> </w:t>
      </w:r>
    </w:p>
    <w:sectPr w:rsidR="007423D7" w:rsidSect="00FE4E03">
      <w:headerReference w:type="default" r:id="rId9"/>
      <w:footerReference w:type="default" r:id="rId10"/>
      <w:pgSz w:w="11900" w:h="16840"/>
      <w:pgMar w:top="1418" w:right="1418" w:bottom="1559" w:left="1418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D2DA" w14:textId="77777777" w:rsidR="00252F61" w:rsidRDefault="00252F61">
      <w:pPr>
        <w:spacing w:after="0" w:line="240" w:lineRule="auto"/>
      </w:pPr>
      <w:r>
        <w:separator/>
      </w:r>
    </w:p>
  </w:endnote>
  <w:endnote w:type="continuationSeparator" w:id="0">
    <w:p w14:paraId="5DD04C3D" w14:textId="77777777" w:rsidR="00252F61" w:rsidRDefault="0025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B6D4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Group, ul. Ruska 51 B, 50-079 Wrocł</w:t>
    </w:r>
    <w:r w:rsidRPr="00F756CB">
      <w:rPr>
        <w:rFonts w:ascii="Times New Roman" w:hAnsi="Times New Roman"/>
        <w:sz w:val="18"/>
        <w:szCs w:val="18"/>
      </w:rPr>
      <w:t>aw, tel. 71 314 10 02</w:t>
    </w:r>
  </w:p>
  <w:p w14:paraId="1DD5C70C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2D41DDA5" w14:textId="314024DB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Makowska-Rzatkiewicz tel. 71 314 10 02, tel. kom. </w:t>
    </w:r>
    <w:r w:rsidR="00FE4E03">
      <w:rPr>
        <w:rFonts w:ascii="Times New Roman" w:hAnsi="Times New Roman"/>
        <w:sz w:val="18"/>
        <w:szCs w:val="18"/>
      </w:rPr>
      <w:t>517 412 466</w:t>
    </w:r>
  </w:p>
  <w:p w14:paraId="52E0C4F4" w14:textId="77777777" w:rsidR="007423D7" w:rsidRPr="00F756CB" w:rsidRDefault="003A1D85">
    <w:pPr>
      <w:spacing w:after="0" w:line="240" w:lineRule="auto"/>
      <w:jc w:val="center"/>
      <w:rPr>
        <w:lang w:val="de-DE"/>
      </w:rPr>
    </w:pPr>
    <w:r>
      <w:rPr>
        <w:rFonts w:ascii="Times New Roman" w:hAnsi="Times New Roman"/>
        <w:sz w:val="18"/>
        <w:szCs w:val="18"/>
        <w:lang w:val="de-DE"/>
      </w:rPr>
      <w:t xml:space="preserve">e-mail: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C0388" w14:textId="77777777" w:rsidR="00252F61" w:rsidRDefault="00252F61">
      <w:pPr>
        <w:spacing w:after="0" w:line="240" w:lineRule="auto"/>
      </w:pPr>
      <w:r>
        <w:separator/>
      </w:r>
    </w:p>
  </w:footnote>
  <w:footnote w:type="continuationSeparator" w:id="0">
    <w:p w14:paraId="0DE35E69" w14:textId="77777777" w:rsidR="00252F61" w:rsidRDefault="0025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91BA" w14:textId="00342D60" w:rsidR="007423D7" w:rsidRDefault="003A1D85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2B06" wp14:editId="43F17EA3">
              <wp:simplePos x="0" y="0"/>
              <wp:positionH relativeFrom="page">
                <wp:posOffset>742314</wp:posOffset>
              </wp:positionH>
              <wp:positionV relativeFrom="page">
                <wp:posOffset>9716770</wp:posOffset>
              </wp:positionV>
              <wp:extent cx="5978528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8.4pt;margin-top:765.1pt;width:470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  <w:t xml:space="preserve">Informacja prasowa – </w:t>
    </w:r>
    <w:r w:rsidR="00E742D4">
      <w:rPr>
        <w:rStyle w:val="BrakA"/>
      </w:rPr>
      <w:t>wrzesień</w:t>
    </w:r>
    <w:r>
      <w:rPr>
        <w:rStyle w:val="BrakA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D7"/>
    <w:rsid w:val="000C113C"/>
    <w:rsid w:val="000C37A6"/>
    <w:rsid w:val="001061EF"/>
    <w:rsid w:val="00126130"/>
    <w:rsid w:val="001E1A78"/>
    <w:rsid w:val="001E1CAF"/>
    <w:rsid w:val="001F71A7"/>
    <w:rsid w:val="00230574"/>
    <w:rsid w:val="002508B6"/>
    <w:rsid w:val="00252F61"/>
    <w:rsid w:val="00275392"/>
    <w:rsid w:val="00282440"/>
    <w:rsid w:val="002A2AB9"/>
    <w:rsid w:val="002B3D29"/>
    <w:rsid w:val="002B4EFA"/>
    <w:rsid w:val="002C225D"/>
    <w:rsid w:val="002E1D76"/>
    <w:rsid w:val="002E4F7F"/>
    <w:rsid w:val="00302A14"/>
    <w:rsid w:val="0032566D"/>
    <w:rsid w:val="003261C6"/>
    <w:rsid w:val="00353CD5"/>
    <w:rsid w:val="0036156F"/>
    <w:rsid w:val="00366101"/>
    <w:rsid w:val="003752C5"/>
    <w:rsid w:val="00384EB5"/>
    <w:rsid w:val="003A1D85"/>
    <w:rsid w:val="003B679C"/>
    <w:rsid w:val="003F26CE"/>
    <w:rsid w:val="00410C08"/>
    <w:rsid w:val="00455BA9"/>
    <w:rsid w:val="00483F7D"/>
    <w:rsid w:val="0049539C"/>
    <w:rsid w:val="004979FA"/>
    <w:rsid w:val="004A0A36"/>
    <w:rsid w:val="00516B64"/>
    <w:rsid w:val="0052038C"/>
    <w:rsid w:val="00522D16"/>
    <w:rsid w:val="00541469"/>
    <w:rsid w:val="00572AEB"/>
    <w:rsid w:val="005926B9"/>
    <w:rsid w:val="006071AD"/>
    <w:rsid w:val="006351D5"/>
    <w:rsid w:val="00636E1E"/>
    <w:rsid w:val="00652443"/>
    <w:rsid w:val="00673C53"/>
    <w:rsid w:val="006914DE"/>
    <w:rsid w:val="006C002F"/>
    <w:rsid w:val="006C746B"/>
    <w:rsid w:val="007022B5"/>
    <w:rsid w:val="00706E7A"/>
    <w:rsid w:val="00712DCB"/>
    <w:rsid w:val="0073686D"/>
    <w:rsid w:val="007423D7"/>
    <w:rsid w:val="0075241D"/>
    <w:rsid w:val="00767EE9"/>
    <w:rsid w:val="00781D6D"/>
    <w:rsid w:val="00790D38"/>
    <w:rsid w:val="007A2439"/>
    <w:rsid w:val="007B2DEA"/>
    <w:rsid w:val="007B62F9"/>
    <w:rsid w:val="007C049D"/>
    <w:rsid w:val="007E0508"/>
    <w:rsid w:val="007F6701"/>
    <w:rsid w:val="00803A39"/>
    <w:rsid w:val="00837A23"/>
    <w:rsid w:val="00840545"/>
    <w:rsid w:val="00850059"/>
    <w:rsid w:val="008803A2"/>
    <w:rsid w:val="00887B0D"/>
    <w:rsid w:val="008C038C"/>
    <w:rsid w:val="008C72C0"/>
    <w:rsid w:val="009A3971"/>
    <w:rsid w:val="009D6FFA"/>
    <w:rsid w:val="00A004D2"/>
    <w:rsid w:val="00A00B97"/>
    <w:rsid w:val="00A06594"/>
    <w:rsid w:val="00A542BA"/>
    <w:rsid w:val="00AA3D75"/>
    <w:rsid w:val="00AB7254"/>
    <w:rsid w:val="00AD1E6C"/>
    <w:rsid w:val="00AE6990"/>
    <w:rsid w:val="00AE7008"/>
    <w:rsid w:val="00B07961"/>
    <w:rsid w:val="00B11C8A"/>
    <w:rsid w:val="00B11D2F"/>
    <w:rsid w:val="00B2734A"/>
    <w:rsid w:val="00B337EA"/>
    <w:rsid w:val="00B76E0A"/>
    <w:rsid w:val="00C15B30"/>
    <w:rsid w:val="00C24A6A"/>
    <w:rsid w:val="00C55CC9"/>
    <w:rsid w:val="00C9452A"/>
    <w:rsid w:val="00CA29CE"/>
    <w:rsid w:val="00CA438E"/>
    <w:rsid w:val="00CD331E"/>
    <w:rsid w:val="00CF2381"/>
    <w:rsid w:val="00D2143F"/>
    <w:rsid w:val="00D3795C"/>
    <w:rsid w:val="00D61869"/>
    <w:rsid w:val="00D916BB"/>
    <w:rsid w:val="00D92566"/>
    <w:rsid w:val="00D978FE"/>
    <w:rsid w:val="00DA2A16"/>
    <w:rsid w:val="00DC2007"/>
    <w:rsid w:val="00DD7C97"/>
    <w:rsid w:val="00DE4B1E"/>
    <w:rsid w:val="00DF57B0"/>
    <w:rsid w:val="00E14539"/>
    <w:rsid w:val="00E3298C"/>
    <w:rsid w:val="00E44DB5"/>
    <w:rsid w:val="00E51945"/>
    <w:rsid w:val="00E6731E"/>
    <w:rsid w:val="00E742D4"/>
    <w:rsid w:val="00E859E0"/>
    <w:rsid w:val="00EB7F38"/>
    <w:rsid w:val="00ED650F"/>
    <w:rsid w:val="00EE2C01"/>
    <w:rsid w:val="00EE71BE"/>
    <w:rsid w:val="00EF06C3"/>
    <w:rsid w:val="00F27D22"/>
    <w:rsid w:val="00F32C6E"/>
    <w:rsid w:val="00F33148"/>
    <w:rsid w:val="00F73960"/>
    <w:rsid w:val="00F756CB"/>
    <w:rsid w:val="00F9363B"/>
    <w:rsid w:val="00FC08E4"/>
    <w:rsid w:val="00FE0276"/>
    <w:rsid w:val="00FE1763"/>
    <w:rsid w:val="00FE4E03"/>
    <w:rsid w:val="00FF287A"/>
    <w:rsid w:val="00FF54A5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A9"/>
  <w15:docId w15:val="{1C0D7963-AA89-4D8C-BA9C-04A6457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Brak"/>
    <w:rPr>
      <w:outline w:val="0"/>
      <w:color w:val="0000FF"/>
      <w:sz w:val="18"/>
      <w:szCs w:val="18"/>
      <w:u w:val="single" w:color="0000FF"/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0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02F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73FC-37D9-B844-B290-CF0A6B4A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Makowska-Rzatkiewicz</dc:creator>
  <cp:lastModifiedBy>Sylwia Makowska-Rzatkiewicz</cp:lastModifiedBy>
  <cp:revision>4</cp:revision>
  <dcterms:created xsi:type="dcterms:W3CDTF">2020-09-01T10:51:00Z</dcterms:created>
  <dcterms:modified xsi:type="dcterms:W3CDTF">2020-09-01T12:27:00Z</dcterms:modified>
</cp:coreProperties>
</file>