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25CB" w14:textId="77777777" w:rsidR="000F6F90" w:rsidRDefault="00D2272E" w:rsidP="003D2D01">
      <w:pPr>
        <w:pStyle w:val="Tytu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0F6F90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23694557">
            <wp:simplePos x="0" y="0"/>
            <wp:positionH relativeFrom="page">
              <wp:posOffset>-2540</wp:posOffset>
            </wp:positionH>
            <wp:positionV relativeFrom="page">
              <wp:posOffset>44450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0F6F90">
        <w:rPr>
          <w:rFonts w:asciiTheme="minorHAnsi" w:hAnsiTheme="minorHAnsi" w:cstheme="minorHAnsi"/>
          <w:noProof/>
          <w:sz w:val="22"/>
          <w:szCs w:val="22"/>
          <w:lang w:eastAsia="pl-PL"/>
        </w:rPr>
        <w:t>Informacja prasowa</w:t>
      </w:r>
      <w:r w:rsidR="009423AF" w:rsidRPr="000F6F90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</w:t>
      </w:r>
    </w:p>
    <w:p w14:paraId="49A8F570" w14:textId="6A04F934" w:rsidR="00D75374" w:rsidRPr="000F6F90" w:rsidRDefault="0010294C" w:rsidP="003D2D01">
      <w:pPr>
        <w:pStyle w:val="Tytu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0F6F90">
        <w:rPr>
          <w:rFonts w:asciiTheme="minorHAnsi" w:hAnsiTheme="minorHAnsi" w:cstheme="minorHAnsi"/>
          <w:noProof/>
          <w:sz w:val="22"/>
          <w:szCs w:val="22"/>
          <w:lang w:eastAsia="pl-PL"/>
        </w:rPr>
        <w:tab/>
      </w:r>
    </w:p>
    <w:p w14:paraId="00C68FF1" w14:textId="5AE90803" w:rsidR="00C76CBF" w:rsidRDefault="0094452B" w:rsidP="001A7A65">
      <w:pPr>
        <w:spacing w:after="120" w:line="22" w:lineRule="atLeast"/>
        <w:rPr>
          <w:b/>
          <w:bCs/>
          <w:color w:val="CC3399"/>
          <w:sz w:val="40"/>
          <w:szCs w:val="40"/>
        </w:rPr>
      </w:pPr>
      <w:r>
        <w:rPr>
          <w:b/>
          <w:bCs/>
          <w:color w:val="CC3399"/>
          <w:sz w:val="40"/>
          <w:szCs w:val="40"/>
        </w:rPr>
        <w:t>Coraz więcej dzieci z otyłością</w:t>
      </w:r>
      <w:r w:rsidR="00456038">
        <w:rPr>
          <w:b/>
          <w:bCs/>
          <w:color w:val="CC3399"/>
          <w:sz w:val="40"/>
          <w:szCs w:val="40"/>
        </w:rPr>
        <w:br/>
      </w:r>
      <w:r>
        <w:rPr>
          <w:b/>
          <w:bCs/>
          <w:color w:val="CC3399"/>
          <w:sz w:val="40"/>
          <w:szCs w:val="40"/>
        </w:rPr>
        <w:t xml:space="preserve"> – co możemy zrobić?</w:t>
      </w:r>
    </w:p>
    <w:p w14:paraId="197F0692" w14:textId="77777777" w:rsidR="00C360BB" w:rsidRDefault="00C360BB" w:rsidP="005F1228">
      <w:pPr>
        <w:spacing w:before="120" w:after="120"/>
        <w:contextualSpacing/>
        <w:jc w:val="both"/>
        <w:rPr>
          <w:b/>
          <w:bCs/>
          <w:color w:val="CC3399"/>
          <w:sz w:val="40"/>
          <w:szCs w:val="40"/>
        </w:rPr>
      </w:pPr>
    </w:p>
    <w:p w14:paraId="04F06F6D" w14:textId="3583B9E3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D55C8E">
        <w:rPr>
          <w:rFonts w:asciiTheme="minorHAnsi" w:hAnsiTheme="minorHAnsi" w:cstheme="minorHAnsi"/>
          <w:b/>
          <w:bCs/>
        </w:rPr>
        <w:t xml:space="preserve"> …</w:t>
      </w:r>
      <w:r w:rsidR="009C5F70">
        <w:rPr>
          <w:rFonts w:asciiTheme="minorHAnsi" w:hAnsiTheme="minorHAnsi" w:cstheme="minorHAnsi"/>
          <w:b/>
          <w:bCs/>
        </w:rPr>
        <w:t xml:space="preserve"> </w:t>
      </w:r>
      <w:r w:rsidR="001A7A65">
        <w:rPr>
          <w:rFonts w:asciiTheme="minorHAnsi" w:hAnsiTheme="minorHAnsi" w:cstheme="minorHAnsi"/>
          <w:b/>
          <w:bCs/>
        </w:rPr>
        <w:t>października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3D7DA7DA" w14:textId="46E11BA4" w:rsidR="001A7A65" w:rsidRPr="000F6F90" w:rsidRDefault="001A7A65" w:rsidP="001A7A65">
      <w:pPr>
        <w:pStyle w:val="Domylne"/>
        <w:spacing w:before="0"/>
        <w:jc w:val="both"/>
        <w:rPr>
          <w:rFonts w:asciiTheme="minorHAnsi" w:eastAsia="Helvetica" w:hAnsiTheme="minorHAnsi" w:cstheme="minorHAnsi"/>
          <w:b/>
          <w:bCs/>
          <w:sz w:val="22"/>
          <w:szCs w:val="22"/>
          <w:shd w:val="clear" w:color="auto" w:fill="FFFFFF"/>
        </w:rPr>
      </w:pPr>
      <w:r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24 października obchodzimy </w:t>
      </w:r>
      <w:r w:rsidR="00ED602F">
        <w:rPr>
          <w:rFonts w:asciiTheme="minorHAnsi" w:hAnsiTheme="minorHAnsi" w:cstheme="minorHAnsi"/>
          <w:b/>
          <w:bCs/>
          <w:color w:val="0070C0"/>
          <w:sz w:val="22"/>
          <w:szCs w:val="22"/>
        </w:rPr>
        <w:t>Światowy</w:t>
      </w:r>
      <w:r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Dzień Walki z Otyłością. Jest to dobra okazja, aby zastanowić się nad nawykami żywieniowymi</w:t>
      </w:r>
      <w:r w:rsidR="00F12DAA"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swojej rodziny</w:t>
      </w:r>
      <w:r w:rsidR="00456038"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>,</w:t>
      </w:r>
      <w:r w:rsidR="00E06A72"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a w szczególności najmłodszych jej członków</w:t>
      </w:r>
      <w:r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. Światowa Organizacja Zdrowia (WHO) podaje, że polskie dzieci tyją najszybciej w Europie </w:t>
      </w:r>
      <w:r w:rsid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>–</w:t>
      </w:r>
      <w:r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co czwarty</w:t>
      </w:r>
      <w:r w:rsid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>uczeń ma problem z nadwag</w:t>
      </w:r>
      <w:r w:rsidR="00E03E8B"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>ą</w:t>
      </w:r>
      <w:r w:rsidR="00E03E8B" w:rsidRPr="000F6F90">
        <w:rPr>
          <w:rStyle w:val="Odwoanieprzypisudolnego"/>
          <w:rFonts w:asciiTheme="minorHAnsi" w:hAnsiTheme="minorHAnsi" w:cstheme="minorHAnsi"/>
          <w:b/>
          <w:bCs/>
          <w:color w:val="0070C0"/>
          <w:sz w:val="22"/>
          <w:szCs w:val="22"/>
        </w:rPr>
        <w:footnoteReference w:id="1"/>
      </w:r>
      <w:r w:rsidRPr="000F6F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. </w:t>
      </w:r>
    </w:p>
    <w:p w14:paraId="3CFCE481" w14:textId="44F25BEF" w:rsidR="00C76CBF" w:rsidRPr="00C76CBF" w:rsidRDefault="00C76CBF" w:rsidP="00C76CBF">
      <w:pPr>
        <w:jc w:val="both"/>
        <w:rPr>
          <w:b/>
          <w:bCs/>
          <w:color w:val="0070C0"/>
        </w:rPr>
      </w:pPr>
    </w:p>
    <w:p w14:paraId="6E0B7685" w14:textId="410654E6" w:rsidR="00C76CBF" w:rsidRPr="00CD3392" w:rsidRDefault="001A7A65" w:rsidP="00C76CBF">
      <w:pPr>
        <w:jc w:val="both"/>
      </w:pPr>
      <w:r w:rsidRPr="001A7A65">
        <w:t xml:space="preserve">Problem otyłości występuje już nie tylko u dorosłych, ale nawet u małych dzieci. W Polsce z nadwagą borykają się coraz częściej dzieci od 1. do 3. roku życia. Dostępne badania wskazują, że </w:t>
      </w:r>
      <w:r w:rsidR="00F12DAA">
        <w:t xml:space="preserve">około </w:t>
      </w:r>
      <w:r w:rsidRPr="001A7A65">
        <w:t>1</w:t>
      </w:r>
      <w:r w:rsidR="00F12DAA">
        <w:t>7,9</w:t>
      </w:r>
      <w:r w:rsidRPr="001A7A65">
        <w:t xml:space="preserve">% </w:t>
      </w:r>
      <w:r w:rsidR="00F12DAA">
        <w:t>niemowląt</w:t>
      </w:r>
      <w:r w:rsidRPr="001A7A65">
        <w:t xml:space="preserve"> i </w:t>
      </w:r>
      <w:r w:rsidR="00F12DAA">
        <w:t>23,1</w:t>
      </w:r>
      <w:r w:rsidRPr="001A7A65">
        <w:t xml:space="preserve">% w wieku </w:t>
      </w:r>
      <w:r w:rsidR="00F12DAA">
        <w:t>13-36 miesięcy</w:t>
      </w:r>
      <w:r w:rsidRPr="001A7A65">
        <w:t xml:space="preserve"> osiąga </w:t>
      </w:r>
      <w:r w:rsidR="00E7394B">
        <w:t>za dużą</w:t>
      </w:r>
      <w:r w:rsidRPr="001A7A65">
        <w:t xml:space="preserve"> </w:t>
      </w:r>
      <w:r w:rsidR="00E7394B">
        <w:t>masę</w:t>
      </w:r>
      <w:r w:rsidRPr="001A7A65">
        <w:t xml:space="preserve"> ciała</w:t>
      </w:r>
      <w:r w:rsidR="00F12DAA">
        <w:rPr>
          <w:rStyle w:val="Odwoanieprzypisudolnego"/>
        </w:rPr>
        <w:footnoteReference w:id="2"/>
      </w:r>
      <w:r w:rsidR="00E03E8B">
        <w:t>.</w:t>
      </w:r>
      <w:r w:rsidRPr="001A7A65">
        <w:t xml:space="preserve"> — </w:t>
      </w:r>
      <w:r w:rsidRPr="001A7A65">
        <w:rPr>
          <w:i/>
          <w:iCs/>
        </w:rPr>
        <w:t>Dlatego, tak bardzo ważne jest, aby zadbać o odpowiednią dietę już w okresie ciąży i prawidłowy przyrost masy ciała malucha w okresie niemowlęcym, aby zapobiec ewentualnym trudnościom w jego dalszym życiu</w:t>
      </w:r>
      <w:r w:rsidRPr="001A7A65">
        <w:t xml:space="preserve"> — mówi </w:t>
      </w:r>
      <w:r w:rsidRPr="001A7A65">
        <w:rPr>
          <w:b/>
          <w:bCs/>
        </w:rPr>
        <w:t>Karolina Łukaszewicz, ekspert programu edukacyjnego „1000 dni dla zdrowia”</w:t>
      </w:r>
      <w:r w:rsidR="00C76CBF" w:rsidRPr="001A7A65">
        <w:rPr>
          <w:b/>
          <w:bCs/>
        </w:rPr>
        <w:t>.</w:t>
      </w:r>
    </w:p>
    <w:p w14:paraId="6319B2C6" w14:textId="5F63689E" w:rsidR="001A7A65" w:rsidRPr="001A7A65" w:rsidRDefault="001A7A65" w:rsidP="001A7A65">
      <w:pPr>
        <w:jc w:val="both"/>
        <w:rPr>
          <w:b/>
          <w:bCs/>
          <w:color w:val="0070C0"/>
        </w:rPr>
      </w:pPr>
      <w:r w:rsidRPr="001A7A65">
        <w:rPr>
          <w:b/>
          <w:bCs/>
          <w:color w:val="0070C0"/>
        </w:rPr>
        <w:t xml:space="preserve">Czym jest otyłość dziecięca? </w:t>
      </w:r>
    </w:p>
    <w:p w14:paraId="611C3147" w14:textId="4CB15B5D" w:rsidR="001A7A65" w:rsidRDefault="001A7A65" w:rsidP="001A7A65">
      <w:pPr>
        <w:jc w:val="both"/>
      </w:pPr>
      <w:r>
        <w:t xml:space="preserve">Od </w:t>
      </w:r>
      <w:r w:rsidR="00136C83">
        <w:t>kilku</w:t>
      </w:r>
      <w:r>
        <w:t xml:space="preserve"> lat otyłość traktowana jest jako jedna z poważniejszych chorób cywilizacyjnych. Często rodzice nie są świadomi, jakie zagrożenia i problemy zdrowotne niesie ona ze sobą. Nadmierna </w:t>
      </w:r>
      <w:r w:rsidR="0017465D">
        <w:t xml:space="preserve">ilość </w:t>
      </w:r>
      <w:r>
        <w:t xml:space="preserve"> tkanki tłuszczowej wpływa negatywnie nie tylko na samopoczucie dziecka, ale przede wszystkim skutkuje poważnymi konsekwencjami zdrowotnymi. Wśród nich wymienia się m.in.: </w:t>
      </w:r>
      <w:r w:rsidR="0017465D">
        <w:t xml:space="preserve">choroby </w:t>
      </w:r>
      <w:r w:rsidR="00136C83">
        <w:t xml:space="preserve">układu </w:t>
      </w:r>
      <w:r w:rsidR="0017465D">
        <w:t>sercowo-naczyniowe</w:t>
      </w:r>
      <w:r w:rsidR="00136C83">
        <w:t>go</w:t>
      </w:r>
      <w:r>
        <w:t>, cukrzycę typu 2, nadciśnienie tętnicze, choroby układu oddechowe</w:t>
      </w:r>
      <w:r w:rsidR="0017465D">
        <w:t>go</w:t>
      </w:r>
      <w:r w:rsidR="00AB6E04">
        <w:rPr>
          <w:rStyle w:val="Odwoanieprzypisudolnego"/>
        </w:rPr>
        <w:footnoteReference w:id="3"/>
      </w:r>
      <w:r>
        <w:t>, a także z powodu stygmatyzacji przez rówieśników, zwiększa się ryzyko zachorowania na depresję lub zaburzenia lękowe w dorosłym życiu</w:t>
      </w:r>
      <w:r w:rsidR="00172DE6">
        <w:rPr>
          <w:rStyle w:val="Odwoanieprzypisudolnego"/>
        </w:rPr>
        <w:footnoteReference w:id="4"/>
      </w:r>
      <w:r>
        <w:t>. Aby</w:t>
      </w:r>
      <w:r w:rsidR="0017465D">
        <w:t xml:space="preserve"> sprawdzić stan odżywienia</w:t>
      </w:r>
      <w:r>
        <w:t xml:space="preserve">, stosuje się wskaźnik BMI (Body Max Index). Dzięki </w:t>
      </w:r>
      <w:r w:rsidR="0017465D">
        <w:t xml:space="preserve">temu </w:t>
      </w:r>
      <w:r>
        <w:t xml:space="preserve">współczynnikowi można obliczyć, czy </w:t>
      </w:r>
      <w:r w:rsidR="0017465D">
        <w:t>masa ciała</w:t>
      </w:r>
      <w:r>
        <w:t xml:space="preserve"> dziecka jest prawidłowa lub z jakim stopniem otyłości</w:t>
      </w:r>
      <w:r w:rsidR="0017465D">
        <w:t xml:space="preserve"> lub nadwagi</w:t>
      </w:r>
      <w:r>
        <w:t xml:space="preserve"> się zmaga. </w:t>
      </w:r>
    </w:p>
    <w:p w14:paraId="0F066975" w14:textId="77777777" w:rsidR="001A7A65" w:rsidRPr="001A7A65" w:rsidRDefault="001A7A65" w:rsidP="001A7A65">
      <w:pPr>
        <w:jc w:val="both"/>
        <w:rPr>
          <w:b/>
          <w:bCs/>
          <w:color w:val="0070C0"/>
        </w:rPr>
      </w:pPr>
      <w:r w:rsidRPr="001A7A65">
        <w:rPr>
          <w:b/>
          <w:bCs/>
          <w:color w:val="0070C0"/>
        </w:rPr>
        <w:t>Co powoduje chorobę?</w:t>
      </w:r>
    </w:p>
    <w:p w14:paraId="4F639B87" w14:textId="33E69F98" w:rsidR="001A7A65" w:rsidRDefault="001A7A65" w:rsidP="001A7A65">
      <w:pPr>
        <w:jc w:val="both"/>
      </w:pPr>
      <w:r>
        <w:t>Szczególny problem z</w:t>
      </w:r>
      <w:r w:rsidR="006A7DAF">
        <w:t xml:space="preserve"> </w:t>
      </w:r>
      <w:r w:rsidR="0017465D">
        <w:t>nadprogramowymi</w:t>
      </w:r>
      <w:r w:rsidR="006A7DAF">
        <w:t xml:space="preserve"> kilogramami </w:t>
      </w:r>
      <w:r w:rsidR="0017465D">
        <w:t xml:space="preserve">tkanki tłuszczowej </w:t>
      </w:r>
      <w:r>
        <w:t xml:space="preserve">pojawia się w krajach o wysokim wskaźniku rozwoju społecznego. Poprawa sytuacji materialnej, wpływ reklam na nieodpowiednie nawyki żywieniowe, częste korzystanie z dostępnych środków transportu, bierne </w:t>
      </w:r>
      <w:r>
        <w:lastRenderedPageBreak/>
        <w:t xml:space="preserve">spędzanie wolnego czasu oraz </w:t>
      </w:r>
      <w:r w:rsidR="0017465D">
        <w:t>przetworzona żywność to</w:t>
      </w:r>
      <w:r>
        <w:t xml:space="preserve"> czynniki</w:t>
      </w:r>
      <w:r w:rsidR="0017465D">
        <w:t xml:space="preserve">, które </w:t>
      </w:r>
      <w:r>
        <w:t>przekładają się na wysoką liczbę otyłych dzieci i dorosłych</w:t>
      </w:r>
      <w:r w:rsidR="00AB6E04">
        <w:rPr>
          <w:rStyle w:val="Odwoanieprzypisudolnego"/>
        </w:rPr>
        <w:footnoteReference w:id="5"/>
      </w:r>
      <w:r>
        <w:t>.</w:t>
      </w:r>
    </w:p>
    <w:p w14:paraId="657E0674" w14:textId="40E8D958" w:rsidR="001A7A65" w:rsidRDefault="001A7A65" w:rsidP="001A7A65">
      <w:pPr>
        <w:jc w:val="both"/>
      </w:pPr>
      <w:r>
        <w:t>Dodatkowo niedożywienie lub niewłaściwa dieta w okresie ciąży, może prowadzić do otyłości dziecka w przyszłości</w:t>
      </w:r>
      <w:r w:rsidR="00044B3E">
        <w:rPr>
          <w:rStyle w:val="Odwoanieprzypisudolnego"/>
        </w:rPr>
        <w:footnoteReference w:id="6"/>
      </w:r>
      <w:r>
        <w:t xml:space="preserve">. Dlaczego tak się dzieje? </w:t>
      </w:r>
      <w:r w:rsidR="00136C83">
        <w:t>Ubogie i mało urozmaicone</w:t>
      </w:r>
      <w:r>
        <w:t xml:space="preserve"> menu matki </w:t>
      </w:r>
      <w:r w:rsidR="00136C83">
        <w:t xml:space="preserve">może </w:t>
      </w:r>
      <w:r>
        <w:t>nie dostarcza</w:t>
      </w:r>
      <w:r w:rsidR="00136C83">
        <w:t>ć</w:t>
      </w:r>
      <w:r>
        <w:t xml:space="preserve"> niezbędnych </w:t>
      </w:r>
      <w:r w:rsidR="0017465D">
        <w:t xml:space="preserve">składników odżywczych, składników mineralnych </w:t>
      </w:r>
      <w:r>
        <w:t xml:space="preserve">i witamin. Rozwijający się płód dostosowuje się do niekorzystnych warunków — przyzwyczajony metabolizm do niedoboru pokarmu, w dorosłym życiu nieradzi sobie z zasobem dostarczanej mu energii. Powoduje to nadmierne odkładnie </w:t>
      </w:r>
      <w:r w:rsidR="00136C83">
        <w:t xml:space="preserve">tkanki </w:t>
      </w:r>
      <w:r>
        <w:t>tłuszcz</w:t>
      </w:r>
      <w:r w:rsidR="00136C83">
        <w:t>owej</w:t>
      </w:r>
      <w:r>
        <w:t>, co w konsekwencji prowadzi do nadwagi lub otyłości</w:t>
      </w:r>
      <w:r w:rsidR="00044B3E">
        <w:rPr>
          <w:rStyle w:val="Odwoanieprzypisudolnego"/>
        </w:rPr>
        <w:footnoteReference w:id="7"/>
      </w:r>
      <w:r>
        <w:t xml:space="preserve">. </w:t>
      </w:r>
    </w:p>
    <w:p w14:paraId="390D6488" w14:textId="78F8A5CE" w:rsidR="001A7A65" w:rsidRDefault="001A7A65" w:rsidP="001A7A65">
      <w:pPr>
        <w:jc w:val="both"/>
      </w:pPr>
      <w:r>
        <w:t xml:space="preserve">Natomiast </w:t>
      </w:r>
      <w:r w:rsidR="0017465D">
        <w:t xml:space="preserve">za </w:t>
      </w:r>
      <w:r>
        <w:t xml:space="preserve">wysokie BMI kobiety w ciąży powoduje, że dziecko otrzymuje zbyt dużą ilość energii już w okresie prenatalnym i gromadzi tkankę tłuszczową. Jest to niebezpieczne dla jego zdrowia, ponieważ może powodować rozwój szeregu problemów zdrowotnych, a przede wszystkim otyłości w jego dorosłym życiu. Zachowanie zdrowej, urozmaiconej diety podczas ciąży </w:t>
      </w:r>
      <w:r w:rsidR="000F6F90">
        <w:t>–</w:t>
      </w:r>
      <w:r>
        <w:t xml:space="preserve"> bogatej</w:t>
      </w:r>
      <w:r w:rsidR="000F6F90">
        <w:t xml:space="preserve"> </w:t>
      </w:r>
      <w:r>
        <w:t xml:space="preserve">w niezbędne składniki odżywcze </w:t>
      </w:r>
      <w:r w:rsidR="000F6F90">
        <w:t>–</w:t>
      </w:r>
      <w:r>
        <w:t xml:space="preserve"> jest</w:t>
      </w:r>
      <w:r w:rsidR="000F6F90">
        <w:t xml:space="preserve"> </w:t>
      </w:r>
      <w:r>
        <w:t>inwestycją w zdrowie potomka</w:t>
      </w:r>
      <w:r w:rsidR="00044B3E">
        <w:rPr>
          <w:rStyle w:val="Odwoanieprzypisudolnego"/>
        </w:rPr>
        <w:footnoteReference w:id="8"/>
      </w:r>
      <w:r>
        <w:t xml:space="preserve">. </w:t>
      </w:r>
    </w:p>
    <w:p w14:paraId="6B1F7A87" w14:textId="2257446B" w:rsidR="00287D57" w:rsidRDefault="00BD025C" w:rsidP="001A7A65">
      <w:pPr>
        <w:jc w:val="both"/>
      </w:pPr>
      <w:r w:rsidRPr="00456038">
        <w:t xml:space="preserve">1000 pierwszych dni </w:t>
      </w:r>
      <w:r w:rsidRPr="00456038">
        <w:rPr>
          <w:rFonts w:hint="eastAsia"/>
        </w:rPr>
        <w:t>ż</w:t>
      </w:r>
      <w:r w:rsidRPr="00456038">
        <w:t>ycia, ju</w:t>
      </w:r>
      <w:r w:rsidRPr="00456038">
        <w:rPr>
          <w:rFonts w:hint="eastAsia"/>
        </w:rPr>
        <w:t>ż</w:t>
      </w:r>
      <w:r w:rsidRPr="00456038">
        <w:t xml:space="preserve"> od pocz</w:t>
      </w:r>
      <w:r w:rsidRPr="00456038">
        <w:rPr>
          <w:rFonts w:hint="eastAsia"/>
        </w:rPr>
        <w:t>ę</w:t>
      </w:r>
      <w:r w:rsidRPr="00456038">
        <w:t xml:space="preserve">cia to </w:t>
      </w:r>
      <w:r>
        <w:t xml:space="preserve">istotny okres kształtowania się </w:t>
      </w:r>
      <w:r w:rsidRPr="00456038">
        <w:t>nawyk</w:t>
      </w:r>
      <w:r w:rsidRPr="00456038">
        <w:rPr>
          <w:rFonts w:hint="eastAsia"/>
        </w:rPr>
        <w:t>ó</w:t>
      </w:r>
      <w:r w:rsidRPr="00456038">
        <w:t xml:space="preserve">w </w:t>
      </w:r>
      <w:r w:rsidRPr="00456038">
        <w:rPr>
          <w:rFonts w:hint="eastAsia"/>
        </w:rPr>
        <w:t>ż</w:t>
      </w:r>
      <w:r w:rsidRPr="00456038">
        <w:t>ywieniowych</w:t>
      </w:r>
      <w:r>
        <w:t>, które mogą zaważyć na zdrowiu dziecka w przyszłości.</w:t>
      </w:r>
      <w:r w:rsidR="00456038">
        <w:t xml:space="preserve"> W tym okresie to dorosły decyduje co dziecko zje, zaś dziecko ile zje. </w:t>
      </w:r>
      <w:r w:rsidR="000269CB" w:rsidRPr="000269CB">
        <w:t>Polscy eksperci i Światowa Organizacja Zdrowia zalecają, by w jadłospisie niemowląt unikać dodawania cukru</w:t>
      </w:r>
      <w:r w:rsidR="000269CB">
        <w:t>, któr</w:t>
      </w:r>
      <w:r w:rsidR="00B323F0">
        <w:t xml:space="preserve">ego nadmiar </w:t>
      </w:r>
      <w:r w:rsidR="006A7DAF">
        <w:t>powoduje</w:t>
      </w:r>
      <w:r w:rsidR="00B323F0">
        <w:t xml:space="preserve"> odkładanie się tkanki tłuszczowej oraz częstszą utratę apetytu na bardziej pełnowartościowe posiłki, co w konsekwencji może przełożyć się na niższą poda</w:t>
      </w:r>
      <w:r w:rsidR="00136C83">
        <w:t>ż</w:t>
      </w:r>
      <w:r w:rsidR="00B323F0">
        <w:t xml:space="preserve"> składników odżywczych</w:t>
      </w:r>
      <w:r w:rsidR="00136C83">
        <w:t xml:space="preserve">- </w:t>
      </w:r>
      <w:r w:rsidR="00B323F0">
        <w:t xml:space="preserve">w tym niezbędnych witamin i składników mineralnych </w:t>
      </w:r>
      <w:r w:rsidR="006A7DAF">
        <w:t>potrzebnych do rozwoju.</w:t>
      </w:r>
      <w:r w:rsidR="00BA5F7B">
        <w:t xml:space="preserve"> Badania pokazują</w:t>
      </w:r>
      <w:r w:rsidR="00BA5F7B" w:rsidRPr="00BA5F7B">
        <w:t>, że w Polsce aż 75% dzieci w wieku od 1. do 3. roku życia spożywa z</w:t>
      </w:r>
      <w:r w:rsidR="00BA5F7B">
        <w:t>byt</w:t>
      </w:r>
      <w:r w:rsidR="00BA5F7B" w:rsidRPr="00BA5F7B">
        <w:t xml:space="preserve"> dużo cukru, a </w:t>
      </w:r>
      <w:r w:rsidR="00BA5F7B">
        <w:t>słodkie przekąski</w:t>
      </w:r>
      <w:r w:rsidR="00BA5F7B" w:rsidRPr="00BA5F7B">
        <w:t xml:space="preserve"> otrzymują już pięciomiesięczne </w:t>
      </w:r>
      <w:r w:rsidR="00BA5F7B">
        <w:t>maluchy</w:t>
      </w:r>
      <w:r w:rsidR="00BA5F7B">
        <w:rPr>
          <w:rStyle w:val="Odwoanieprzypisudolnego"/>
        </w:rPr>
        <w:footnoteReference w:id="9"/>
      </w:r>
      <w:r w:rsidR="00BA5F7B">
        <w:t>.</w:t>
      </w:r>
      <w:r w:rsidR="00456038">
        <w:t xml:space="preserve"> Warto też pamiętać, że podawanie dziecku produktów (słodkich lub słonych) determinuje jego upodobania i preferencje smakowe.</w:t>
      </w:r>
    </w:p>
    <w:p w14:paraId="7881402E" w14:textId="77777777" w:rsidR="001A7A65" w:rsidRPr="001A7A65" w:rsidRDefault="001A7A65" w:rsidP="001A7A65">
      <w:pPr>
        <w:jc w:val="both"/>
        <w:rPr>
          <w:b/>
          <w:bCs/>
          <w:color w:val="0070C0"/>
        </w:rPr>
      </w:pPr>
      <w:r w:rsidRPr="001A7A65">
        <w:rPr>
          <w:b/>
          <w:bCs/>
          <w:color w:val="0070C0"/>
        </w:rPr>
        <w:t>Jak pomóc?</w:t>
      </w:r>
    </w:p>
    <w:p w14:paraId="4D368484" w14:textId="54531DF9" w:rsidR="001A7A65" w:rsidRDefault="001A7A65" w:rsidP="001A7A65">
      <w:pPr>
        <w:jc w:val="both"/>
      </w:pPr>
      <w:r>
        <w:t>W przypadku problemów z otyłością niezbędna jest pomoc specjalisty, wprowadzenie odpowiedniej diety i nauczenie dziecka poprawnych zachowań żywieniowych. Warto się zwrócić do lekarza</w:t>
      </w:r>
      <w:r w:rsidR="00361B24">
        <w:t xml:space="preserve"> </w:t>
      </w:r>
      <w:r w:rsidR="003565F4">
        <w:t>pediatry</w:t>
      </w:r>
      <w:r>
        <w:t xml:space="preserve">, który zleci podstawowe badania oraz </w:t>
      </w:r>
      <w:r w:rsidR="00136C83">
        <w:t xml:space="preserve">pomoże </w:t>
      </w:r>
      <w:r>
        <w:t xml:space="preserve">zapoznać się z zasadami </w:t>
      </w:r>
      <w:r w:rsidR="00136C83">
        <w:t>prawidłowego</w:t>
      </w:r>
      <w:r>
        <w:t xml:space="preserve"> żywienia dzieci. </w:t>
      </w:r>
    </w:p>
    <w:p w14:paraId="3F868F0D" w14:textId="235674B5" w:rsidR="001A7A65" w:rsidRPr="001A7A65" w:rsidRDefault="001A7A65" w:rsidP="001A7A65">
      <w:pPr>
        <w:jc w:val="both"/>
        <w:rPr>
          <w:b/>
          <w:bCs/>
        </w:rPr>
      </w:pPr>
      <w:r>
        <w:t xml:space="preserve">— </w:t>
      </w:r>
      <w:r w:rsidRPr="001A7A65">
        <w:rPr>
          <w:i/>
          <w:iCs/>
        </w:rPr>
        <w:t>Na stronie ogólnopolskiego programu edukacyjnego „1000 pierwszych dni dla zdrowia”: www.1000dni.pl znajdują się porady ekspertów na temat odpowiedniego żywienia na etapie ciąży, karmienia piersią oraz rozszerzania diety i prawidłowego odżywiania dziecka do 3. roku życia. Na stronie znajdują się także poradniki, przygotowane przez specjalistów, lekarzy i dietetyków, które z pewnością dostarczą cennej wiedzy</w:t>
      </w:r>
      <w:r>
        <w:t xml:space="preserve"> — </w:t>
      </w:r>
      <w:r w:rsidRPr="001A7A65">
        <w:rPr>
          <w:b/>
          <w:bCs/>
        </w:rPr>
        <w:t xml:space="preserve">dodaje Karolina Łukaszewicz, ekspert programu edukacyjnego „1000 dni dla zdrowia”. </w:t>
      </w:r>
    </w:p>
    <w:p w14:paraId="18F3744F" w14:textId="4D3551BD" w:rsidR="001A7A65" w:rsidRDefault="00B323F0" w:rsidP="001A7A65">
      <w:pPr>
        <w:jc w:val="both"/>
      </w:pPr>
      <w:r>
        <w:lastRenderedPageBreak/>
        <w:t>O</w:t>
      </w:r>
      <w:r w:rsidR="001A7A65">
        <w:t>tyłości</w:t>
      </w:r>
      <w:r>
        <w:t xml:space="preserve"> </w:t>
      </w:r>
      <w:r w:rsidR="001A7A65">
        <w:t>nie wolno lekceważyć. Pamiętajmy, że to my rodzice powinniśmy być wzorem dla naszych dzieci i kształtować ich dobre nawyki żywieniowe od najmłodszych lat. A zdrowy przykład z pewnością zaowocuje w przyszłości</w:t>
      </w:r>
      <w:r w:rsidR="007C5852">
        <w:t>.</w:t>
      </w:r>
      <w:r w:rsidR="00C76CBF" w:rsidRPr="00CD3392">
        <w:t xml:space="preserve"> </w:t>
      </w:r>
    </w:p>
    <w:p w14:paraId="116A9AC0" w14:textId="395C88C7" w:rsidR="00AF51DD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4452B" w:rsidRPr="0094452B">
        <w:rPr>
          <w:rFonts w:asciiTheme="minorHAnsi" w:hAnsiTheme="minorHAnsi" w:cstheme="minorHAnsi"/>
          <w:sz w:val="18"/>
          <w:szCs w:val="18"/>
        </w:rPr>
        <w:t>Ogólnopolski program edukacyjny „1000 pierwszych dni dla zdrowia” wspiera Rodziców w kształtowaniu prawidłowych nawyków żywieniowych ich dzieci. Przyzwyczajenia i zachowania żywieniowe, które uda się wypracować z dzieckiem podczas 1000 pierwszych dni życia czyli od poczęcia do około 3. roku życia, będą miały istotny wpływ na jego zdrowie teraz i gdy dorośnie.</w:t>
      </w:r>
      <w:r w:rsidR="00BD025C">
        <w:rPr>
          <w:rFonts w:asciiTheme="minorHAnsi" w:hAnsiTheme="minorHAnsi" w:cstheme="minorHAnsi"/>
          <w:sz w:val="18"/>
          <w:szCs w:val="18"/>
        </w:rPr>
        <w:t xml:space="preserve"> </w:t>
      </w:r>
      <w:r w:rsidR="0094452B" w:rsidRPr="0094452B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="00456038" w:rsidRPr="0052716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8B1DE2B" w14:textId="77777777" w:rsidR="00456038" w:rsidRPr="005F1228" w:rsidRDefault="00456038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F58DB5" w14:textId="77777777" w:rsidR="00C76CBF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  <w:r w:rsidR="008C4562">
        <w:rPr>
          <w:rFonts w:asciiTheme="minorHAnsi" w:hAnsiTheme="minorHAnsi" w:cstheme="minorHAnsi"/>
          <w:sz w:val="18"/>
          <w:szCs w:val="18"/>
        </w:rPr>
        <w:t>.</w:t>
      </w:r>
    </w:p>
    <w:p w14:paraId="0CDBC02C" w14:textId="10112CEF" w:rsidR="00644A91" w:rsidRPr="00C76CBF" w:rsidRDefault="008C4562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44A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1C45C5" w14:textId="7704C3E3" w:rsidR="00F70E2C" w:rsidRPr="00644A91" w:rsidRDefault="00644A91" w:rsidP="005F122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t>LoveBrands Relations</w:t>
      </w:r>
    </w:p>
    <w:p w14:paraId="7526F820" w14:textId="7888CE81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>tel. 533 310 339</w:t>
      </w:r>
    </w:p>
    <w:p w14:paraId="1474B649" w14:textId="66D0B976" w:rsidR="00F70E2C" w:rsidRPr="0071098D" w:rsidRDefault="00F70E2C" w:rsidP="005F1228">
      <w:pPr>
        <w:spacing w:before="120" w:after="120"/>
        <w:contextualSpacing/>
        <w:jc w:val="both"/>
        <w:rPr>
          <w:lang w:val="en-US"/>
        </w:rPr>
      </w:pPr>
      <w:r w:rsidRPr="0071098D">
        <w:rPr>
          <w:lang w:val="en-US"/>
        </w:rPr>
        <w:t xml:space="preserve">e-mail: </w:t>
      </w:r>
      <w:r w:rsidR="0025754A" w:rsidRPr="0071098D">
        <w:rPr>
          <w:lang w:val="en-US"/>
        </w:rPr>
        <w:t>1000dni</w:t>
      </w:r>
      <w:r w:rsidRPr="0071098D">
        <w:rPr>
          <w:lang w:val="en-US"/>
        </w:rPr>
        <w:t>@lbrelations.pl</w:t>
      </w:r>
    </w:p>
    <w:sectPr w:rsidR="00F70E2C" w:rsidRPr="0071098D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698D" w14:textId="77777777" w:rsidR="00285FC5" w:rsidRDefault="00285FC5" w:rsidP="005A01AF">
      <w:pPr>
        <w:spacing w:after="0" w:line="240" w:lineRule="auto"/>
      </w:pPr>
      <w:r>
        <w:separator/>
      </w:r>
    </w:p>
  </w:endnote>
  <w:endnote w:type="continuationSeparator" w:id="0">
    <w:p w14:paraId="1748E1E4" w14:textId="77777777" w:rsidR="00285FC5" w:rsidRDefault="00285FC5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4B0361" w:rsidRDefault="004B0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4B0361" w:rsidRDefault="004B0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44A9" w14:textId="77777777" w:rsidR="00285FC5" w:rsidRDefault="00285FC5" w:rsidP="005A01AF">
      <w:pPr>
        <w:spacing w:after="0" w:line="240" w:lineRule="auto"/>
      </w:pPr>
      <w:r>
        <w:separator/>
      </w:r>
    </w:p>
  </w:footnote>
  <w:footnote w:type="continuationSeparator" w:id="0">
    <w:p w14:paraId="6F32C78D" w14:textId="77777777" w:rsidR="00285FC5" w:rsidRDefault="00285FC5" w:rsidP="005A01AF">
      <w:pPr>
        <w:spacing w:after="0" w:line="240" w:lineRule="auto"/>
      </w:pPr>
      <w:r>
        <w:continuationSeparator/>
      </w:r>
    </w:p>
  </w:footnote>
  <w:footnote w:id="1">
    <w:p w14:paraId="1492511B" w14:textId="6D3BEDDD" w:rsidR="00E03E8B" w:rsidRPr="00545F60" w:rsidRDefault="00E03E8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45F60">
        <w:rPr>
          <w:lang w:val="en-US"/>
        </w:rPr>
        <w:t xml:space="preserve"> M. Brzeziński, P. Metelska, B. Sutkowska, Obesity in Poland – Public Health Activities, „Eurohealth”, </w:t>
      </w:r>
      <w:r w:rsidRPr="00545F60">
        <w:rPr>
          <w:lang w:val="en-US"/>
        </w:rPr>
        <w:br/>
        <w:t>2019, s. 23.</w:t>
      </w:r>
    </w:p>
  </w:footnote>
  <w:footnote w:id="2">
    <w:p w14:paraId="2FB36C7A" w14:textId="1D76B13C" w:rsidR="000F6F90" w:rsidRPr="00545F60" w:rsidRDefault="00F12D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0F6F90">
        <w:rPr>
          <w:lang w:val="en-US"/>
        </w:rPr>
        <w:t xml:space="preserve"> </w:t>
      </w:r>
      <w:hyperlink r:id="rId1" w:history="1">
        <w:r w:rsidR="000F6F90" w:rsidRPr="00527168">
          <w:rPr>
            <w:rStyle w:val="Hipercze"/>
            <w:lang w:val="en-US"/>
          </w:rPr>
          <w:t>https://www.fundacjanutricia.pl/documents/publications/STUDY-REPORT-in-English-2.pdf</w:t>
        </w:r>
      </w:hyperlink>
    </w:p>
  </w:footnote>
  <w:footnote w:id="3">
    <w:p w14:paraId="45893F2A" w14:textId="663FAB14" w:rsidR="00AB6E04" w:rsidRPr="00136C83" w:rsidRDefault="00AB6E0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36C83">
        <w:rPr>
          <w:lang w:val="en-US"/>
        </w:rPr>
        <w:t xml:space="preserve"> </w:t>
      </w:r>
      <w:hyperlink r:id="rId2" w:history="1">
        <w:r w:rsidRPr="00136C83">
          <w:rPr>
            <w:rStyle w:val="Hipercze"/>
            <w:lang w:val="en-US"/>
          </w:rPr>
          <w:t>https://www.who.int/dietphysicalactivity/childhood_consequences/en/</w:t>
        </w:r>
      </w:hyperlink>
    </w:p>
  </w:footnote>
  <w:footnote w:id="4">
    <w:p w14:paraId="00D4D892" w14:textId="557FB980" w:rsidR="00172DE6" w:rsidRPr="00136C83" w:rsidRDefault="00172DE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AB6E04" w:rsidRPr="00136C83">
        <w:rPr>
          <w:lang w:val="en-US"/>
        </w:rPr>
        <w:t xml:space="preserve"> Harrist AW, Swindle TM, Hubbs-Tait L, Topham GL, Shriver LH, Page MC, he Social and Emotional Lives of Overweight, Obese, and Severely Obese Children, Child Dev. 2016 Sep;87(5):1564-80. doi: 10.1111/cdev.12548. </w:t>
      </w:r>
      <w:r w:rsidRPr="00136C83">
        <w:rPr>
          <w:lang w:val="en-US"/>
        </w:rPr>
        <w:t xml:space="preserve"> </w:t>
      </w:r>
    </w:p>
  </w:footnote>
  <w:footnote w:id="5">
    <w:p w14:paraId="730150B7" w14:textId="1482690E" w:rsidR="000F6F90" w:rsidRPr="000F6F90" w:rsidRDefault="00AB6E04">
      <w:pPr>
        <w:pStyle w:val="Tekstprzypisudolnego"/>
      </w:pPr>
      <w:r>
        <w:rPr>
          <w:rStyle w:val="Odwoanieprzypisudolnego"/>
        </w:rPr>
        <w:footnoteRef/>
      </w:r>
      <w:r w:rsidRPr="00136C83">
        <w:rPr>
          <w:lang w:val="en-US"/>
        </w:rPr>
        <w:t xml:space="preserve"> </w:t>
      </w:r>
      <w:hyperlink r:id="rId3" w:history="1">
        <w:r w:rsidRPr="00136C83">
          <w:rPr>
            <w:rStyle w:val="Hipercze"/>
            <w:lang w:val="en-US"/>
          </w:rPr>
          <w:t>https://imid.med.pl/images/do-pobrania/KonferencjaIMiD_Czy_to_prawda_ze_w_Polsce_jest_coraz_wiecej_otylych_dzieci.pdf</w:t>
        </w:r>
      </w:hyperlink>
    </w:p>
  </w:footnote>
  <w:footnote w:id="6">
    <w:p w14:paraId="7B0E0968" w14:textId="2B8CB96B" w:rsidR="00044B3E" w:rsidRDefault="00044B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B3E">
        <w:t>Horvath A., Dziechciarz P., „Wczesne programowanie metaboliczne”, Szkoła Pediatrii vol. 17, no 5.</w:t>
      </w:r>
    </w:p>
  </w:footnote>
  <w:footnote w:id="7">
    <w:p w14:paraId="77525923" w14:textId="773324DC" w:rsidR="00044B3E" w:rsidRPr="00136C83" w:rsidRDefault="00044B3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36C83">
        <w:rPr>
          <w:lang w:val="en-US"/>
        </w:rPr>
        <w:t xml:space="preserve"> Ibid.</w:t>
      </w:r>
    </w:p>
  </w:footnote>
  <w:footnote w:id="8">
    <w:p w14:paraId="407A9589" w14:textId="3BBADC69" w:rsidR="00044B3E" w:rsidRPr="00136C83" w:rsidRDefault="00044B3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36C83">
        <w:rPr>
          <w:lang w:val="en-US"/>
        </w:rPr>
        <w:t xml:space="preserve"> </w:t>
      </w:r>
      <w:r w:rsidR="00812947" w:rsidRPr="00136C83">
        <w:rPr>
          <w:lang w:val="en-US"/>
        </w:rPr>
        <w:t>Ibid.</w:t>
      </w:r>
    </w:p>
  </w:footnote>
  <w:footnote w:id="9">
    <w:p w14:paraId="69E02F52" w14:textId="317A6C7F" w:rsidR="00BA5F7B" w:rsidRDefault="00BA5F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F7B">
        <w:t xml:space="preserve">Weker H. i wsp.: Kompleksowa ocena sposobu żywienia dzieci w wieku od 5. do 36. </w:t>
      </w:r>
      <w:r>
        <w:t>miesiąca</w:t>
      </w:r>
      <w:r w:rsidRPr="00BA5F7B">
        <w:t xml:space="preserve"> życia w Polsce, Instytut Matki i Dziecka,</w:t>
      </w:r>
      <w:r>
        <w:t xml:space="preserve"> </w:t>
      </w:r>
      <w:r w:rsidRPr="00BA5F7B">
        <w:t>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4B0361" w:rsidRDefault="004B03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7781"/>
    <w:multiLevelType w:val="hybridMultilevel"/>
    <w:tmpl w:val="D1F8A4E8"/>
    <w:lvl w:ilvl="0" w:tplc="EA6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3E6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CAB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C69B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289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6C2E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DCF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BC34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50E0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55B9"/>
    <w:multiLevelType w:val="hybridMultilevel"/>
    <w:tmpl w:val="76227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25FB"/>
    <w:multiLevelType w:val="hybridMultilevel"/>
    <w:tmpl w:val="B19EA894"/>
    <w:lvl w:ilvl="0" w:tplc="C9FC4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28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</w:num>
  <w:num w:numId="26">
    <w:abstractNumId w:val="6"/>
  </w:num>
  <w:num w:numId="27">
    <w:abstractNumId w:val="17"/>
  </w:num>
  <w:num w:numId="28">
    <w:abstractNumId w:val="12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07691"/>
    <w:rsid w:val="000101D3"/>
    <w:rsid w:val="00011566"/>
    <w:rsid w:val="00012DE4"/>
    <w:rsid w:val="0001300D"/>
    <w:rsid w:val="000153F3"/>
    <w:rsid w:val="00020CD8"/>
    <w:rsid w:val="00021A5A"/>
    <w:rsid w:val="00023A1F"/>
    <w:rsid w:val="00024922"/>
    <w:rsid w:val="000264D9"/>
    <w:rsid w:val="00026605"/>
    <w:rsid w:val="000269CB"/>
    <w:rsid w:val="0003010F"/>
    <w:rsid w:val="0003069F"/>
    <w:rsid w:val="00031747"/>
    <w:rsid w:val="00033E80"/>
    <w:rsid w:val="000341DB"/>
    <w:rsid w:val="000413F8"/>
    <w:rsid w:val="00043A8A"/>
    <w:rsid w:val="000449C3"/>
    <w:rsid w:val="00044B3E"/>
    <w:rsid w:val="000454B4"/>
    <w:rsid w:val="00046200"/>
    <w:rsid w:val="0005252A"/>
    <w:rsid w:val="00052784"/>
    <w:rsid w:val="000527FC"/>
    <w:rsid w:val="00054747"/>
    <w:rsid w:val="00060104"/>
    <w:rsid w:val="000601F0"/>
    <w:rsid w:val="000602D6"/>
    <w:rsid w:val="00060CC3"/>
    <w:rsid w:val="00061051"/>
    <w:rsid w:val="00062FCE"/>
    <w:rsid w:val="00064A4C"/>
    <w:rsid w:val="000654DC"/>
    <w:rsid w:val="000666FC"/>
    <w:rsid w:val="000679FF"/>
    <w:rsid w:val="00072227"/>
    <w:rsid w:val="00072789"/>
    <w:rsid w:val="000729DD"/>
    <w:rsid w:val="00072ACA"/>
    <w:rsid w:val="00077AE0"/>
    <w:rsid w:val="00081DD0"/>
    <w:rsid w:val="00085BB9"/>
    <w:rsid w:val="00090716"/>
    <w:rsid w:val="00092045"/>
    <w:rsid w:val="000944DF"/>
    <w:rsid w:val="000957E2"/>
    <w:rsid w:val="000A044D"/>
    <w:rsid w:val="000A34F5"/>
    <w:rsid w:val="000A4413"/>
    <w:rsid w:val="000A618C"/>
    <w:rsid w:val="000A701B"/>
    <w:rsid w:val="000A744D"/>
    <w:rsid w:val="000B1618"/>
    <w:rsid w:val="000B6104"/>
    <w:rsid w:val="000C35BB"/>
    <w:rsid w:val="000C6710"/>
    <w:rsid w:val="000C74E7"/>
    <w:rsid w:val="000D1618"/>
    <w:rsid w:val="000D4C9B"/>
    <w:rsid w:val="000D512D"/>
    <w:rsid w:val="000E0890"/>
    <w:rsid w:val="000E52E1"/>
    <w:rsid w:val="000E614E"/>
    <w:rsid w:val="000E626F"/>
    <w:rsid w:val="000F3E53"/>
    <w:rsid w:val="000F6063"/>
    <w:rsid w:val="000F6F90"/>
    <w:rsid w:val="000F7C06"/>
    <w:rsid w:val="00100BDD"/>
    <w:rsid w:val="0010294C"/>
    <w:rsid w:val="00104DA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36C83"/>
    <w:rsid w:val="0014120A"/>
    <w:rsid w:val="00143904"/>
    <w:rsid w:val="00145074"/>
    <w:rsid w:val="00145C84"/>
    <w:rsid w:val="001464EB"/>
    <w:rsid w:val="00150C09"/>
    <w:rsid w:val="00151582"/>
    <w:rsid w:val="001565A6"/>
    <w:rsid w:val="001576AF"/>
    <w:rsid w:val="00157E6F"/>
    <w:rsid w:val="00160224"/>
    <w:rsid w:val="00160FB3"/>
    <w:rsid w:val="001622D9"/>
    <w:rsid w:val="0016415D"/>
    <w:rsid w:val="00164B45"/>
    <w:rsid w:val="0017050E"/>
    <w:rsid w:val="001706B8"/>
    <w:rsid w:val="00172DBD"/>
    <w:rsid w:val="00172DE6"/>
    <w:rsid w:val="00174316"/>
    <w:rsid w:val="0017465D"/>
    <w:rsid w:val="00174B9B"/>
    <w:rsid w:val="0017667C"/>
    <w:rsid w:val="001822C1"/>
    <w:rsid w:val="0018381A"/>
    <w:rsid w:val="00184FAB"/>
    <w:rsid w:val="0018659E"/>
    <w:rsid w:val="00190C58"/>
    <w:rsid w:val="00190E65"/>
    <w:rsid w:val="00192F74"/>
    <w:rsid w:val="0019543E"/>
    <w:rsid w:val="00195DB4"/>
    <w:rsid w:val="001A0390"/>
    <w:rsid w:val="001A573C"/>
    <w:rsid w:val="001A5B8B"/>
    <w:rsid w:val="001A6071"/>
    <w:rsid w:val="001A761D"/>
    <w:rsid w:val="001A7A65"/>
    <w:rsid w:val="001B0740"/>
    <w:rsid w:val="001B4C6B"/>
    <w:rsid w:val="001B55EF"/>
    <w:rsid w:val="001B756B"/>
    <w:rsid w:val="001C0946"/>
    <w:rsid w:val="001C118C"/>
    <w:rsid w:val="001C4D31"/>
    <w:rsid w:val="001C7D70"/>
    <w:rsid w:val="001D0874"/>
    <w:rsid w:val="001D402C"/>
    <w:rsid w:val="001E190D"/>
    <w:rsid w:val="001E6046"/>
    <w:rsid w:val="001E693C"/>
    <w:rsid w:val="001E7378"/>
    <w:rsid w:val="001F2A9E"/>
    <w:rsid w:val="001F3174"/>
    <w:rsid w:val="001F3C6C"/>
    <w:rsid w:val="001F4666"/>
    <w:rsid w:val="00200120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392B"/>
    <w:rsid w:val="002353AC"/>
    <w:rsid w:val="002378F9"/>
    <w:rsid w:val="00241641"/>
    <w:rsid w:val="0024191D"/>
    <w:rsid w:val="002443D3"/>
    <w:rsid w:val="00246CE6"/>
    <w:rsid w:val="00252759"/>
    <w:rsid w:val="00255218"/>
    <w:rsid w:val="00255968"/>
    <w:rsid w:val="0025754A"/>
    <w:rsid w:val="00257E87"/>
    <w:rsid w:val="00257F66"/>
    <w:rsid w:val="00260023"/>
    <w:rsid w:val="002600D3"/>
    <w:rsid w:val="00261109"/>
    <w:rsid w:val="00262CC4"/>
    <w:rsid w:val="00265E80"/>
    <w:rsid w:val="002662F3"/>
    <w:rsid w:val="00270553"/>
    <w:rsid w:val="002727CE"/>
    <w:rsid w:val="00275641"/>
    <w:rsid w:val="00275FE3"/>
    <w:rsid w:val="0027673C"/>
    <w:rsid w:val="00282161"/>
    <w:rsid w:val="00285656"/>
    <w:rsid w:val="00285FC5"/>
    <w:rsid w:val="00287D57"/>
    <w:rsid w:val="00290396"/>
    <w:rsid w:val="00290BC1"/>
    <w:rsid w:val="00295F6C"/>
    <w:rsid w:val="00296292"/>
    <w:rsid w:val="002A09EA"/>
    <w:rsid w:val="002A2FE0"/>
    <w:rsid w:val="002A3E84"/>
    <w:rsid w:val="002A54B5"/>
    <w:rsid w:val="002B092D"/>
    <w:rsid w:val="002B1B90"/>
    <w:rsid w:val="002B2012"/>
    <w:rsid w:val="002B453A"/>
    <w:rsid w:val="002B4BB8"/>
    <w:rsid w:val="002B6ACE"/>
    <w:rsid w:val="002B771E"/>
    <w:rsid w:val="002C0A6E"/>
    <w:rsid w:val="002C247C"/>
    <w:rsid w:val="002C3D2C"/>
    <w:rsid w:val="002C46B4"/>
    <w:rsid w:val="002C4E05"/>
    <w:rsid w:val="002C6D7B"/>
    <w:rsid w:val="002D0A98"/>
    <w:rsid w:val="002D1171"/>
    <w:rsid w:val="002D15FA"/>
    <w:rsid w:val="002D1AE4"/>
    <w:rsid w:val="002D1C39"/>
    <w:rsid w:val="002D364D"/>
    <w:rsid w:val="002D5AE5"/>
    <w:rsid w:val="002D5FE2"/>
    <w:rsid w:val="002D60A1"/>
    <w:rsid w:val="002D7CFD"/>
    <w:rsid w:val="002E0782"/>
    <w:rsid w:val="002E07C2"/>
    <w:rsid w:val="002E17C5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376F"/>
    <w:rsid w:val="00304780"/>
    <w:rsid w:val="00304A95"/>
    <w:rsid w:val="00304C89"/>
    <w:rsid w:val="00305869"/>
    <w:rsid w:val="0031059C"/>
    <w:rsid w:val="00310BDF"/>
    <w:rsid w:val="00312C24"/>
    <w:rsid w:val="00313F60"/>
    <w:rsid w:val="0031426B"/>
    <w:rsid w:val="00314360"/>
    <w:rsid w:val="00314EC4"/>
    <w:rsid w:val="00315AFD"/>
    <w:rsid w:val="0032124D"/>
    <w:rsid w:val="00322DDD"/>
    <w:rsid w:val="00326458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5344"/>
    <w:rsid w:val="00352934"/>
    <w:rsid w:val="00353495"/>
    <w:rsid w:val="00353F7E"/>
    <w:rsid w:val="00354A2F"/>
    <w:rsid w:val="0035635A"/>
    <w:rsid w:val="003565F4"/>
    <w:rsid w:val="00356753"/>
    <w:rsid w:val="0036000D"/>
    <w:rsid w:val="00360326"/>
    <w:rsid w:val="003603DC"/>
    <w:rsid w:val="00360563"/>
    <w:rsid w:val="00361B24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5D9C"/>
    <w:rsid w:val="003A7E3B"/>
    <w:rsid w:val="003B138B"/>
    <w:rsid w:val="003B17AC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2D01"/>
    <w:rsid w:val="003D6363"/>
    <w:rsid w:val="003D6E61"/>
    <w:rsid w:val="003E0BA1"/>
    <w:rsid w:val="003E2E64"/>
    <w:rsid w:val="003E3154"/>
    <w:rsid w:val="003E5B3F"/>
    <w:rsid w:val="003E6757"/>
    <w:rsid w:val="003E7862"/>
    <w:rsid w:val="003F0912"/>
    <w:rsid w:val="003F7D4D"/>
    <w:rsid w:val="00401929"/>
    <w:rsid w:val="004023B0"/>
    <w:rsid w:val="00402E7B"/>
    <w:rsid w:val="004036A5"/>
    <w:rsid w:val="004058C3"/>
    <w:rsid w:val="00406823"/>
    <w:rsid w:val="00411252"/>
    <w:rsid w:val="004115B4"/>
    <w:rsid w:val="00413745"/>
    <w:rsid w:val="00414336"/>
    <w:rsid w:val="00414D03"/>
    <w:rsid w:val="0041711E"/>
    <w:rsid w:val="0041784F"/>
    <w:rsid w:val="00420012"/>
    <w:rsid w:val="00420828"/>
    <w:rsid w:val="00420927"/>
    <w:rsid w:val="00421B3D"/>
    <w:rsid w:val="0042299B"/>
    <w:rsid w:val="00422DEB"/>
    <w:rsid w:val="00423144"/>
    <w:rsid w:val="00424AC6"/>
    <w:rsid w:val="00425B96"/>
    <w:rsid w:val="00426211"/>
    <w:rsid w:val="00430622"/>
    <w:rsid w:val="00430788"/>
    <w:rsid w:val="00430E39"/>
    <w:rsid w:val="004310AD"/>
    <w:rsid w:val="004324AA"/>
    <w:rsid w:val="004325CB"/>
    <w:rsid w:val="0043447F"/>
    <w:rsid w:val="00435164"/>
    <w:rsid w:val="00435DFA"/>
    <w:rsid w:val="004361B6"/>
    <w:rsid w:val="00436CDC"/>
    <w:rsid w:val="00442824"/>
    <w:rsid w:val="00442B22"/>
    <w:rsid w:val="00443F1B"/>
    <w:rsid w:val="00444E95"/>
    <w:rsid w:val="00445568"/>
    <w:rsid w:val="00445C72"/>
    <w:rsid w:val="00453E23"/>
    <w:rsid w:val="00456038"/>
    <w:rsid w:val="00457CDA"/>
    <w:rsid w:val="0046069A"/>
    <w:rsid w:val="00460EBA"/>
    <w:rsid w:val="0046284F"/>
    <w:rsid w:val="004658B6"/>
    <w:rsid w:val="00465FB8"/>
    <w:rsid w:val="0046785F"/>
    <w:rsid w:val="00467BA7"/>
    <w:rsid w:val="00471904"/>
    <w:rsid w:val="00471E92"/>
    <w:rsid w:val="00474787"/>
    <w:rsid w:val="00475178"/>
    <w:rsid w:val="00475371"/>
    <w:rsid w:val="0047682E"/>
    <w:rsid w:val="004779A2"/>
    <w:rsid w:val="004804A7"/>
    <w:rsid w:val="0048135F"/>
    <w:rsid w:val="00481702"/>
    <w:rsid w:val="0048324A"/>
    <w:rsid w:val="004844D6"/>
    <w:rsid w:val="00484D9C"/>
    <w:rsid w:val="004866EC"/>
    <w:rsid w:val="004876BB"/>
    <w:rsid w:val="0049380A"/>
    <w:rsid w:val="004958BA"/>
    <w:rsid w:val="00495B79"/>
    <w:rsid w:val="004971EB"/>
    <w:rsid w:val="00497B97"/>
    <w:rsid w:val="004A0F2C"/>
    <w:rsid w:val="004A1085"/>
    <w:rsid w:val="004A3375"/>
    <w:rsid w:val="004A6F19"/>
    <w:rsid w:val="004A746A"/>
    <w:rsid w:val="004A768C"/>
    <w:rsid w:val="004A7D5F"/>
    <w:rsid w:val="004B0361"/>
    <w:rsid w:val="004B3D05"/>
    <w:rsid w:val="004B40A0"/>
    <w:rsid w:val="004B63C0"/>
    <w:rsid w:val="004B7066"/>
    <w:rsid w:val="004C155E"/>
    <w:rsid w:val="004C1ACF"/>
    <w:rsid w:val="004C2EE3"/>
    <w:rsid w:val="004C3B9A"/>
    <w:rsid w:val="004C501F"/>
    <w:rsid w:val="004C5FF4"/>
    <w:rsid w:val="004D0BA8"/>
    <w:rsid w:val="004D2BCA"/>
    <w:rsid w:val="004D65EE"/>
    <w:rsid w:val="004E2BE9"/>
    <w:rsid w:val="004E51A1"/>
    <w:rsid w:val="004E5EE5"/>
    <w:rsid w:val="004E69DF"/>
    <w:rsid w:val="004E7516"/>
    <w:rsid w:val="004F0E03"/>
    <w:rsid w:val="004F13D1"/>
    <w:rsid w:val="004F3890"/>
    <w:rsid w:val="004F5DCD"/>
    <w:rsid w:val="00501CC4"/>
    <w:rsid w:val="00506466"/>
    <w:rsid w:val="00507031"/>
    <w:rsid w:val="0050754C"/>
    <w:rsid w:val="005076E2"/>
    <w:rsid w:val="0051182E"/>
    <w:rsid w:val="005153BE"/>
    <w:rsid w:val="00517D37"/>
    <w:rsid w:val="00520FD3"/>
    <w:rsid w:val="005218E8"/>
    <w:rsid w:val="00522C3A"/>
    <w:rsid w:val="0052313E"/>
    <w:rsid w:val="0052342B"/>
    <w:rsid w:val="00524727"/>
    <w:rsid w:val="005262AB"/>
    <w:rsid w:val="005269C6"/>
    <w:rsid w:val="00526E85"/>
    <w:rsid w:val="0052710E"/>
    <w:rsid w:val="00533B02"/>
    <w:rsid w:val="00533EC4"/>
    <w:rsid w:val="00536B70"/>
    <w:rsid w:val="00536EC5"/>
    <w:rsid w:val="00542191"/>
    <w:rsid w:val="00543777"/>
    <w:rsid w:val="00544777"/>
    <w:rsid w:val="00544A2D"/>
    <w:rsid w:val="00545DE4"/>
    <w:rsid w:val="00545F60"/>
    <w:rsid w:val="0055043B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63F7D"/>
    <w:rsid w:val="00571306"/>
    <w:rsid w:val="00571B05"/>
    <w:rsid w:val="00573613"/>
    <w:rsid w:val="00576F80"/>
    <w:rsid w:val="00577430"/>
    <w:rsid w:val="00583B09"/>
    <w:rsid w:val="0058528A"/>
    <w:rsid w:val="005912BA"/>
    <w:rsid w:val="005914EE"/>
    <w:rsid w:val="00591CAB"/>
    <w:rsid w:val="0059354D"/>
    <w:rsid w:val="00594999"/>
    <w:rsid w:val="00597378"/>
    <w:rsid w:val="005A01AF"/>
    <w:rsid w:val="005A02CD"/>
    <w:rsid w:val="005A0372"/>
    <w:rsid w:val="005A179E"/>
    <w:rsid w:val="005A2521"/>
    <w:rsid w:val="005A3529"/>
    <w:rsid w:val="005A495C"/>
    <w:rsid w:val="005B1526"/>
    <w:rsid w:val="005B17FF"/>
    <w:rsid w:val="005B2F2F"/>
    <w:rsid w:val="005B5FBC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4645"/>
    <w:rsid w:val="005E5961"/>
    <w:rsid w:val="005E68E1"/>
    <w:rsid w:val="005F0A0E"/>
    <w:rsid w:val="005F1228"/>
    <w:rsid w:val="005F157C"/>
    <w:rsid w:val="005F47CD"/>
    <w:rsid w:val="005F6247"/>
    <w:rsid w:val="0060187C"/>
    <w:rsid w:val="00601DAF"/>
    <w:rsid w:val="00602E53"/>
    <w:rsid w:val="00603AC5"/>
    <w:rsid w:val="006103E0"/>
    <w:rsid w:val="00610C0E"/>
    <w:rsid w:val="00610C53"/>
    <w:rsid w:val="00611FCC"/>
    <w:rsid w:val="0061237A"/>
    <w:rsid w:val="0061250E"/>
    <w:rsid w:val="006139BC"/>
    <w:rsid w:val="0061441C"/>
    <w:rsid w:val="006148A0"/>
    <w:rsid w:val="00615D35"/>
    <w:rsid w:val="006177A4"/>
    <w:rsid w:val="00622CB0"/>
    <w:rsid w:val="006232E5"/>
    <w:rsid w:val="006250D0"/>
    <w:rsid w:val="006372B3"/>
    <w:rsid w:val="00637A57"/>
    <w:rsid w:val="00640E9B"/>
    <w:rsid w:val="0064172C"/>
    <w:rsid w:val="00644A91"/>
    <w:rsid w:val="00645F94"/>
    <w:rsid w:val="0064658B"/>
    <w:rsid w:val="00646C5E"/>
    <w:rsid w:val="00650013"/>
    <w:rsid w:val="00651927"/>
    <w:rsid w:val="00651EB5"/>
    <w:rsid w:val="00651FBA"/>
    <w:rsid w:val="00655849"/>
    <w:rsid w:val="00656BD0"/>
    <w:rsid w:val="006573CF"/>
    <w:rsid w:val="006577FC"/>
    <w:rsid w:val="00657AFB"/>
    <w:rsid w:val="00660D4C"/>
    <w:rsid w:val="00665150"/>
    <w:rsid w:val="0066525F"/>
    <w:rsid w:val="0066644A"/>
    <w:rsid w:val="00667986"/>
    <w:rsid w:val="006700BF"/>
    <w:rsid w:val="00670FC5"/>
    <w:rsid w:val="006717E8"/>
    <w:rsid w:val="00675F40"/>
    <w:rsid w:val="00676967"/>
    <w:rsid w:val="00681CB5"/>
    <w:rsid w:val="00681D15"/>
    <w:rsid w:val="0068288A"/>
    <w:rsid w:val="00683EFB"/>
    <w:rsid w:val="00686B9D"/>
    <w:rsid w:val="006908D3"/>
    <w:rsid w:val="006919D7"/>
    <w:rsid w:val="006A0EAF"/>
    <w:rsid w:val="006A1557"/>
    <w:rsid w:val="006A1B72"/>
    <w:rsid w:val="006A31C1"/>
    <w:rsid w:val="006A6C8D"/>
    <w:rsid w:val="006A7C91"/>
    <w:rsid w:val="006A7DAF"/>
    <w:rsid w:val="006B1256"/>
    <w:rsid w:val="006B1C43"/>
    <w:rsid w:val="006B1FE7"/>
    <w:rsid w:val="006B77D4"/>
    <w:rsid w:val="006C02D0"/>
    <w:rsid w:val="006C0B93"/>
    <w:rsid w:val="006C1103"/>
    <w:rsid w:val="006C342B"/>
    <w:rsid w:val="006C3650"/>
    <w:rsid w:val="006C73F1"/>
    <w:rsid w:val="006C7FBE"/>
    <w:rsid w:val="006D19B8"/>
    <w:rsid w:val="006D1A8E"/>
    <w:rsid w:val="006D625A"/>
    <w:rsid w:val="006D73F2"/>
    <w:rsid w:val="006E1D07"/>
    <w:rsid w:val="006E2A3B"/>
    <w:rsid w:val="006E5350"/>
    <w:rsid w:val="006E5717"/>
    <w:rsid w:val="006E7251"/>
    <w:rsid w:val="006F0911"/>
    <w:rsid w:val="006F1132"/>
    <w:rsid w:val="006F3663"/>
    <w:rsid w:val="006F4F5B"/>
    <w:rsid w:val="006F6FB8"/>
    <w:rsid w:val="006F7410"/>
    <w:rsid w:val="00701EF2"/>
    <w:rsid w:val="00702DF9"/>
    <w:rsid w:val="007038B4"/>
    <w:rsid w:val="0070584B"/>
    <w:rsid w:val="007058DD"/>
    <w:rsid w:val="0070649F"/>
    <w:rsid w:val="00707EA2"/>
    <w:rsid w:val="0071098D"/>
    <w:rsid w:val="00715F8A"/>
    <w:rsid w:val="00720117"/>
    <w:rsid w:val="007206B9"/>
    <w:rsid w:val="00720DC4"/>
    <w:rsid w:val="0072324A"/>
    <w:rsid w:val="00723AD5"/>
    <w:rsid w:val="0072469F"/>
    <w:rsid w:val="007258D7"/>
    <w:rsid w:val="00726E10"/>
    <w:rsid w:val="00727162"/>
    <w:rsid w:val="007337D3"/>
    <w:rsid w:val="007348E6"/>
    <w:rsid w:val="00740F59"/>
    <w:rsid w:val="0074181A"/>
    <w:rsid w:val="00741BCA"/>
    <w:rsid w:val="0074312A"/>
    <w:rsid w:val="00744473"/>
    <w:rsid w:val="00745E71"/>
    <w:rsid w:val="00747961"/>
    <w:rsid w:val="007517FC"/>
    <w:rsid w:val="00752410"/>
    <w:rsid w:val="007524B7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08BB"/>
    <w:rsid w:val="007814DB"/>
    <w:rsid w:val="00782745"/>
    <w:rsid w:val="00782904"/>
    <w:rsid w:val="00786BD9"/>
    <w:rsid w:val="00794FFA"/>
    <w:rsid w:val="0079556E"/>
    <w:rsid w:val="00797CC8"/>
    <w:rsid w:val="007A467C"/>
    <w:rsid w:val="007A54BF"/>
    <w:rsid w:val="007A6659"/>
    <w:rsid w:val="007B3574"/>
    <w:rsid w:val="007B3A70"/>
    <w:rsid w:val="007B6772"/>
    <w:rsid w:val="007B7BDF"/>
    <w:rsid w:val="007B7C08"/>
    <w:rsid w:val="007C2C53"/>
    <w:rsid w:val="007C358A"/>
    <w:rsid w:val="007C40CF"/>
    <w:rsid w:val="007C5852"/>
    <w:rsid w:val="007C7747"/>
    <w:rsid w:val="007D0FBC"/>
    <w:rsid w:val="007D4790"/>
    <w:rsid w:val="007D7A3B"/>
    <w:rsid w:val="007E0794"/>
    <w:rsid w:val="007E0F9B"/>
    <w:rsid w:val="007E1286"/>
    <w:rsid w:val="007E4D08"/>
    <w:rsid w:val="007E55BF"/>
    <w:rsid w:val="007E6983"/>
    <w:rsid w:val="007E7CB8"/>
    <w:rsid w:val="007F09AE"/>
    <w:rsid w:val="007F1163"/>
    <w:rsid w:val="007F198A"/>
    <w:rsid w:val="007F2F01"/>
    <w:rsid w:val="007F34E2"/>
    <w:rsid w:val="007F4027"/>
    <w:rsid w:val="007F4298"/>
    <w:rsid w:val="007F458A"/>
    <w:rsid w:val="007F4CB3"/>
    <w:rsid w:val="007F6B32"/>
    <w:rsid w:val="008000CF"/>
    <w:rsid w:val="00801E13"/>
    <w:rsid w:val="00803FA6"/>
    <w:rsid w:val="00804159"/>
    <w:rsid w:val="00805441"/>
    <w:rsid w:val="00812947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27171"/>
    <w:rsid w:val="00832334"/>
    <w:rsid w:val="00832581"/>
    <w:rsid w:val="008367E2"/>
    <w:rsid w:val="0084164D"/>
    <w:rsid w:val="008447CD"/>
    <w:rsid w:val="00845844"/>
    <w:rsid w:val="0084619F"/>
    <w:rsid w:val="00860380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87F8D"/>
    <w:rsid w:val="00891425"/>
    <w:rsid w:val="00893DE0"/>
    <w:rsid w:val="008941B0"/>
    <w:rsid w:val="00894A01"/>
    <w:rsid w:val="008A3DB6"/>
    <w:rsid w:val="008A557A"/>
    <w:rsid w:val="008A5838"/>
    <w:rsid w:val="008A6D38"/>
    <w:rsid w:val="008B0722"/>
    <w:rsid w:val="008B0916"/>
    <w:rsid w:val="008B21A9"/>
    <w:rsid w:val="008B262E"/>
    <w:rsid w:val="008B7F3C"/>
    <w:rsid w:val="008C4562"/>
    <w:rsid w:val="008C587B"/>
    <w:rsid w:val="008D0324"/>
    <w:rsid w:val="008D0D24"/>
    <w:rsid w:val="008D167B"/>
    <w:rsid w:val="008D2682"/>
    <w:rsid w:val="008D28A9"/>
    <w:rsid w:val="008D412F"/>
    <w:rsid w:val="008D4597"/>
    <w:rsid w:val="008E188D"/>
    <w:rsid w:val="008E2526"/>
    <w:rsid w:val="008F0144"/>
    <w:rsid w:val="008F088C"/>
    <w:rsid w:val="008F2744"/>
    <w:rsid w:val="008F2763"/>
    <w:rsid w:val="008F3841"/>
    <w:rsid w:val="008F4C3F"/>
    <w:rsid w:val="008F55C5"/>
    <w:rsid w:val="008F663D"/>
    <w:rsid w:val="008F666D"/>
    <w:rsid w:val="009025C3"/>
    <w:rsid w:val="009041C6"/>
    <w:rsid w:val="00905879"/>
    <w:rsid w:val="00907800"/>
    <w:rsid w:val="00910BA6"/>
    <w:rsid w:val="00916FC6"/>
    <w:rsid w:val="00917D3D"/>
    <w:rsid w:val="00920C95"/>
    <w:rsid w:val="00925D5B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423AF"/>
    <w:rsid w:val="0094319D"/>
    <w:rsid w:val="0094452B"/>
    <w:rsid w:val="009464DF"/>
    <w:rsid w:val="0095029F"/>
    <w:rsid w:val="009507A0"/>
    <w:rsid w:val="00952A7A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6725"/>
    <w:rsid w:val="00986E74"/>
    <w:rsid w:val="00987784"/>
    <w:rsid w:val="00987C4E"/>
    <w:rsid w:val="009922B8"/>
    <w:rsid w:val="009931ED"/>
    <w:rsid w:val="00994AC2"/>
    <w:rsid w:val="00994C4B"/>
    <w:rsid w:val="009970C5"/>
    <w:rsid w:val="009A1BD7"/>
    <w:rsid w:val="009A307A"/>
    <w:rsid w:val="009A3977"/>
    <w:rsid w:val="009A67FD"/>
    <w:rsid w:val="009A7D84"/>
    <w:rsid w:val="009B3568"/>
    <w:rsid w:val="009B3BD4"/>
    <w:rsid w:val="009B4CD1"/>
    <w:rsid w:val="009B5663"/>
    <w:rsid w:val="009B6938"/>
    <w:rsid w:val="009B6F8C"/>
    <w:rsid w:val="009C0BAE"/>
    <w:rsid w:val="009C10F0"/>
    <w:rsid w:val="009C36FC"/>
    <w:rsid w:val="009C4D87"/>
    <w:rsid w:val="009C5F70"/>
    <w:rsid w:val="009C6758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4BE0"/>
    <w:rsid w:val="00A057A3"/>
    <w:rsid w:val="00A100A3"/>
    <w:rsid w:val="00A1094B"/>
    <w:rsid w:val="00A10C36"/>
    <w:rsid w:val="00A17301"/>
    <w:rsid w:val="00A17B4E"/>
    <w:rsid w:val="00A21CBE"/>
    <w:rsid w:val="00A236A5"/>
    <w:rsid w:val="00A24584"/>
    <w:rsid w:val="00A252D2"/>
    <w:rsid w:val="00A276B0"/>
    <w:rsid w:val="00A32496"/>
    <w:rsid w:val="00A360B1"/>
    <w:rsid w:val="00A375FE"/>
    <w:rsid w:val="00A37A74"/>
    <w:rsid w:val="00A40777"/>
    <w:rsid w:val="00A40A05"/>
    <w:rsid w:val="00A43847"/>
    <w:rsid w:val="00A44ABD"/>
    <w:rsid w:val="00A45287"/>
    <w:rsid w:val="00A46808"/>
    <w:rsid w:val="00A505F5"/>
    <w:rsid w:val="00A54056"/>
    <w:rsid w:val="00A56183"/>
    <w:rsid w:val="00A61188"/>
    <w:rsid w:val="00A64092"/>
    <w:rsid w:val="00A642C4"/>
    <w:rsid w:val="00A658B7"/>
    <w:rsid w:val="00A65F3F"/>
    <w:rsid w:val="00A70ED9"/>
    <w:rsid w:val="00A71BAA"/>
    <w:rsid w:val="00A72452"/>
    <w:rsid w:val="00A73C25"/>
    <w:rsid w:val="00A73CCA"/>
    <w:rsid w:val="00A748A1"/>
    <w:rsid w:val="00A7602F"/>
    <w:rsid w:val="00A76436"/>
    <w:rsid w:val="00A767C8"/>
    <w:rsid w:val="00A8111E"/>
    <w:rsid w:val="00A81FEB"/>
    <w:rsid w:val="00A85321"/>
    <w:rsid w:val="00A863FB"/>
    <w:rsid w:val="00A87CC2"/>
    <w:rsid w:val="00A901A6"/>
    <w:rsid w:val="00A9020A"/>
    <w:rsid w:val="00A91906"/>
    <w:rsid w:val="00A92281"/>
    <w:rsid w:val="00A9387B"/>
    <w:rsid w:val="00A95C9C"/>
    <w:rsid w:val="00A9615B"/>
    <w:rsid w:val="00A96DC5"/>
    <w:rsid w:val="00A977C4"/>
    <w:rsid w:val="00AA1CAF"/>
    <w:rsid w:val="00AA251F"/>
    <w:rsid w:val="00AA3975"/>
    <w:rsid w:val="00AA4F5E"/>
    <w:rsid w:val="00AA713D"/>
    <w:rsid w:val="00AA7F61"/>
    <w:rsid w:val="00AB1F9F"/>
    <w:rsid w:val="00AB21DB"/>
    <w:rsid w:val="00AB4347"/>
    <w:rsid w:val="00AB6E04"/>
    <w:rsid w:val="00AB78E5"/>
    <w:rsid w:val="00AC101F"/>
    <w:rsid w:val="00AC1C7C"/>
    <w:rsid w:val="00AC1CDF"/>
    <w:rsid w:val="00AC4F42"/>
    <w:rsid w:val="00AC5043"/>
    <w:rsid w:val="00AD077C"/>
    <w:rsid w:val="00AD251B"/>
    <w:rsid w:val="00AD4116"/>
    <w:rsid w:val="00AD722F"/>
    <w:rsid w:val="00AD7EA1"/>
    <w:rsid w:val="00AE0BEA"/>
    <w:rsid w:val="00AE30C8"/>
    <w:rsid w:val="00AE4B82"/>
    <w:rsid w:val="00AE4EA0"/>
    <w:rsid w:val="00AF26BB"/>
    <w:rsid w:val="00AF51DD"/>
    <w:rsid w:val="00AF7162"/>
    <w:rsid w:val="00AF74CE"/>
    <w:rsid w:val="00B008CE"/>
    <w:rsid w:val="00B01C10"/>
    <w:rsid w:val="00B026C5"/>
    <w:rsid w:val="00B02904"/>
    <w:rsid w:val="00B02A63"/>
    <w:rsid w:val="00B02E30"/>
    <w:rsid w:val="00B0564D"/>
    <w:rsid w:val="00B12AB0"/>
    <w:rsid w:val="00B131DA"/>
    <w:rsid w:val="00B15121"/>
    <w:rsid w:val="00B16B27"/>
    <w:rsid w:val="00B202F3"/>
    <w:rsid w:val="00B205B7"/>
    <w:rsid w:val="00B22C89"/>
    <w:rsid w:val="00B22FE1"/>
    <w:rsid w:val="00B23B11"/>
    <w:rsid w:val="00B25408"/>
    <w:rsid w:val="00B323F0"/>
    <w:rsid w:val="00B33ED2"/>
    <w:rsid w:val="00B378FD"/>
    <w:rsid w:val="00B41208"/>
    <w:rsid w:val="00B45E1E"/>
    <w:rsid w:val="00B478EC"/>
    <w:rsid w:val="00B51E7B"/>
    <w:rsid w:val="00B53456"/>
    <w:rsid w:val="00B54593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779D7"/>
    <w:rsid w:val="00B80EF8"/>
    <w:rsid w:val="00B826C3"/>
    <w:rsid w:val="00B82F64"/>
    <w:rsid w:val="00B83479"/>
    <w:rsid w:val="00B855F8"/>
    <w:rsid w:val="00B918B6"/>
    <w:rsid w:val="00B97B2C"/>
    <w:rsid w:val="00BA02A1"/>
    <w:rsid w:val="00BA0C3F"/>
    <w:rsid w:val="00BA2830"/>
    <w:rsid w:val="00BA5778"/>
    <w:rsid w:val="00BA5F7B"/>
    <w:rsid w:val="00BA692A"/>
    <w:rsid w:val="00BA7682"/>
    <w:rsid w:val="00BB17A3"/>
    <w:rsid w:val="00BB302C"/>
    <w:rsid w:val="00BB3A26"/>
    <w:rsid w:val="00BB4237"/>
    <w:rsid w:val="00BB53EC"/>
    <w:rsid w:val="00BB5DC3"/>
    <w:rsid w:val="00BB5F7E"/>
    <w:rsid w:val="00BB7C5C"/>
    <w:rsid w:val="00BC0479"/>
    <w:rsid w:val="00BC10BE"/>
    <w:rsid w:val="00BC1AC3"/>
    <w:rsid w:val="00BC2077"/>
    <w:rsid w:val="00BC2DF9"/>
    <w:rsid w:val="00BC2FDA"/>
    <w:rsid w:val="00BC537F"/>
    <w:rsid w:val="00BC67F3"/>
    <w:rsid w:val="00BC6FEF"/>
    <w:rsid w:val="00BC7434"/>
    <w:rsid w:val="00BC7A5A"/>
    <w:rsid w:val="00BD025C"/>
    <w:rsid w:val="00BD2AD7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B24"/>
    <w:rsid w:val="00C33D2C"/>
    <w:rsid w:val="00C360BB"/>
    <w:rsid w:val="00C36BB7"/>
    <w:rsid w:val="00C40AFB"/>
    <w:rsid w:val="00C41151"/>
    <w:rsid w:val="00C42357"/>
    <w:rsid w:val="00C4433D"/>
    <w:rsid w:val="00C460C7"/>
    <w:rsid w:val="00C46566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58F7"/>
    <w:rsid w:val="00C76CBF"/>
    <w:rsid w:val="00C776EA"/>
    <w:rsid w:val="00C81CE8"/>
    <w:rsid w:val="00C912C7"/>
    <w:rsid w:val="00C91742"/>
    <w:rsid w:val="00C93F94"/>
    <w:rsid w:val="00C94819"/>
    <w:rsid w:val="00C958C2"/>
    <w:rsid w:val="00CA017A"/>
    <w:rsid w:val="00CA0DDC"/>
    <w:rsid w:val="00CA24E3"/>
    <w:rsid w:val="00CA52F5"/>
    <w:rsid w:val="00CB18F3"/>
    <w:rsid w:val="00CB1F7E"/>
    <w:rsid w:val="00CB21EB"/>
    <w:rsid w:val="00CB23D4"/>
    <w:rsid w:val="00CC19E7"/>
    <w:rsid w:val="00CC2FB3"/>
    <w:rsid w:val="00CC60BC"/>
    <w:rsid w:val="00CD3318"/>
    <w:rsid w:val="00CD6BF7"/>
    <w:rsid w:val="00CE1D45"/>
    <w:rsid w:val="00CE3D6E"/>
    <w:rsid w:val="00CE4147"/>
    <w:rsid w:val="00CE64D7"/>
    <w:rsid w:val="00CF11AB"/>
    <w:rsid w:val="00CF26DF"/>
    <w:rsid w:val="00CF2B18"/>
    <w:rsid w:val="00CF4540"/>
    <w:rsid w:val="00CF5367"/>
    <w:rsid w:val="00CF60AC"/>
    <w:rsid w:val="00CF7C6D"/>
    <w:rsid w:val="00D0142A"/>
    <w:rsid w:val="00D02918"/>
    <w:rsid w:val="00D0358D"/>
    <w:rsid w:val="00D041C2"/>
    <w:rsid w:val="00D078C7"/>
    <w:rsid w:val="00D07BA4"/>
    <w:rsid w:val="00D109B6"/>
    <w:rsid w:val="00D10DE3"/>
    <w:rsid w:val="00D11363"/>
    <w:rsid w:val="00D12339"/>
    <w:rsid w:val="00D12486"/>
    <w:rsid w:val="00D143DF"/>
    <w:rsid w:val="00D146FD"/>
    <w:rsid w:val="00D16024"/>
    <w:rsid w:val="00D20847"/>
    <w:rsid w:val="00D2272E"/>
    <w:rsid w:val="00D23A28"/>
    <w:rsid w:val="00D2623B"/>
    <w:rsid w:val="00D263C1"/>
    <w:rsid w:val="00D27E63"/>
    <w:rsid w:val="00D31826"/>
    <w:rsid w:val="00D329F6"/>
    <w:rsid w:val="00D37E21"/>
    <w:rsid w:val="00D4617B"/>
    <w:rsid w:val="00D4624A"/>
    <w:rsid w:val="00D46DDD"/>
    <w:rsid w:val="00D53C85"/>
    <w:rsid w:val="00D5452A"/>
    <w:rsid w:val="00D54B4E"/>
    <w:rsid w:val="00D554C4"/>
    <w:rsid w:val="00D55C8E"/>
    <w:rsid w:val="00D56BA9"/>
    <w:rsid w:val="00D56C0C"/>
    <w:rsid w:val="00D57BF9"/>
    <w:rsid w:val="00D60214"/>
    <w:rsid w:val="00D6032C"/>
    <w:rsid w:val="00D62797"/>
    <w:rsid w:val="00D62ABB"/>
    <w:rsid w:val="00D636A5"/>
    <w:rsid w:val="00D63723"/>
    <w:rsid w:val="00D65FDB"/>
    <w:rsid w:val="00D66CCD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2D3B"/>
    <w:rsid w:val="00DA2EBF"/>
    <w:rsid w:val="00DA32CC"/>
    <w:rsid w:val="00DA4541"/>
    <w:rsid w:val="00DA5FFC"/>
    <w:rsid w:val="00DB4FBF"/>
    <w:rsid w:val="00DB5AEA"/>
    <w:rsid w:val="00DB61B3"/>
    <w:rsid w:val="00DB7B85"/>
    <w:rsid w:val="00DC2624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35CE"/>
    <w:rsid w:val="00DF7B99"/>
    <w:rsid w:val="00E0044E"/>
    <w:rsid w:val="00E01B43"/>
    <w:rsid w:val="00E03E8B"/>
    <w:rsid w:val="00E056F4"/>
    <w:rsid w:val="00E05772"/>
    <w:rsid w:val="00E06A72"/>
    <w:rsid w:val="00E11C65"/>
    <w:rsid w:val="00E14940"/>
    <w:rsid w:val="00E24431"/>
    <w:rsid w:val="00E30D3B"/>
    <w:rsid w:val="00E31FC1"/>
    <w:rsid w:val="00E32775"/>
    <w:rsid w:val="00E33C69"/>
    <w:rsid w:val="00E34F7F"/>
    <w:rsid w:val="00E41C05"/>
    <w:rsid w:val="00E43240"/>
    <w:rsid w:val="00E43B38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7394B"/>
    <w:rsid w:val="00E767DD"/>
    <w:rsid w:val="00E806F8"/>
    <w:rsid w:val="00E80775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6DC0"/>
    <w:rsid w:val="00E9739E"/>
    <w:rsid w:val="00EA3653"/>
    <w:rsid w:val="00EA56C0"/>
    <w:rsid w:val="00EA5DD8"/>
    <w:rsid w:val="00EA5FCD"/>
    <w:rsid w:val="00EA7E55"/>
    <w:rsid w:val="00EB077D"/>
    <w:rsid w:val="00EB4533"/>
    <w:rsid w:val="00EB6AE3"/>
    <w:rsid w:val="00EB6B33"/>
    <w:rsid w:val="00EB748C"/>
    <w:rsid w:val="00EB786B"/>
    <w:rsid w:val="00EC1433"/>
    <w:rsid w:val="00EC1577"/>
    <w:rsid w:val="00EC2034"/>
    <w:rsid w:val="00EC5849"/>
    <w:rsid w:val="00EC5B9D"/>
    <w:rsid w:val="00EC6F9D"/>
    <w:rsid w:val="00ED16DC"/>
    <w:rsid w:val="00ED27A3"/>
    <w:rsid w:val="00ED36FE"/>
    <w:rsid w:val="00ED4D09"/>
    <w:rsid w:val="00ED602F"/>
    <w:rsid w:val="00ED68BE"/>
    <w:rsid w:val="00ED6979"/>
    <w:rsid w:val="00ED7E16"/>
    <w:rsid w:val="00EE24CC"/>
    <w:rsid w:val="00EE31F7"/>
    <w:rsid w:val="00EE3A50"/>
    <w:rsid w:val="00EE48BA"/>
    <w:rsid w:val="00EE5E79"/>
    <w:rsid w:val="00EE5FBD"/>
    <w:rsid w:val="00EE6EC9"/>
    <w:rsid w:val="00EF0C39"/>
    <w:rsid w:val="00EF0D69"/>
    <w:rsid w:val="00EF118F"/>
    <w:rsid w:val="00EF1DB2"/>
    <w:rsid w:val="00EF6452"/>
    <w:rsid w:val="00EF6DBA"/>
    <w:rsid w:val="00F0566C"/>
    <w:rsid w:val="00F05AC0"/>
    <w:rsid w:val="00F05E18"/>
    <w:rsid w:val="00F06910"/>
    <w:rsid w:val="00F07662"/>
    <w:rsid w:val="00F07873"/>
    <w:rsid w:val="00F1012C"/>
    <w:rsid w:val="00F109FE"/>
    <w:rsid w:val="00F10A68"/>
    <w:rsid w:val="00F11E69"/>
    <w:rsid w:val="00F129A8"/>
    <w:rsid w:val="00F12DAA"/>
    <w:rsid w:val="00F153C6"/>
    <w:rsid w:val="00F15CEC"/>
    <w:rsid w:val="00F16706"/>
    <w:rsid w:val="00F2483A"/>
    <w:rsid w:val="00F24A7F"/>
    <w:rsid w:val="00F25137"/>
    <w:rsid w:val="00F26A8D"/>
    <w:rsid w:val="00F31096"/>
    <w:rsid w:val="00F32079"/>
    <w:rsid w:val="00F32424"/>
    <w:rsid w:val="00F343D7"/>
    <w:rsid w:val="00F400A0"/>
    <w:rsid w:val="00F4157D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7630D"/>
    <w:rsid w:val="00F85423"/>
    <w:rsid w:val="00F87004"/>
    <w:rsid w:val="00F87365"/>
    <w:rsid w:val="00F9131C"/>
    <w:rsid w:val="00F9398D"/>
    <w:rsid w:val="00F97337"/>
    <w:rsid w:val="00F97500"/>
    <w:rsid w:val="00FA089D"/>
    <w:rsid w:val="00FA08FE"/>
    <w:rsid w:val="00FA1B7A"/>
    <w:rsid w:val="00FA25FB"/>
    <w:rsid w:val="00FA3ACB"/>
    <w:rsid w:val="00FA701D"/>
    <w:rsid w:val="00FB0F38"/>
    <w:rsid w:val="00FB5254"/>
    <w:rsid w:val="00FB6110"/>
    <w:rsid w:val="00FB7DE9"/>
    <w:rsid w:val="00FC0F71"/>
    <w:rsid w:val="00FC1A3F"/>
    <w:rsid w:val="00FC3C5C"/>
    <w:rsid w:val="00FC42C7"/>
    <w:rsid w:val="00FD5DE4"/>
    <w:rsid w:val="00FD7011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075B16C6-2B2E-455F-825D-CF3EA42C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E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Domylne">
    <w:name w:val="Domyślne"/>
    <w:rsid w:val="001A7A65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3D2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D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mid.med.pl/images/do-pobrania/KonferencjaIMiD_Czy_to_prawda_ze_w_Polsce_jest_coraz_wiecej_otylych_dzieci.pdf" TargetMode="External"/><Relationship Id="rId2" Type="http://schemas.openxmlformats.org/officeDocument/2006/relationships/hyperlink" Target="https://www.who.int/dietphysicalactivity/childhood_consequences/en/" TargetMode="External"/><Relationship Id="rId1" Type="http://schemas.openxmlformats.org/officeDocument/2006/relationships/hyperlink" Target="https://www.fundacjanutricia.pl/documents/publications/STUDY-REPORT-in-English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731D-A11E-4C76-AE3B-951ACA6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Brede</dc:creator>
  <cp:keywords/>
  <dc:description/>
  <cp:lastModifiedBy>Zuzanna Bieńko</cp:lastModifiedBy>
  <cp:revision>4</cp:revision>
  <cp:lastPrinted>2020-07-14T15:11:00Z</cp:lastPrinted>
  <dcterms:created xsi:type="dcterms:W3CDTF">2020-10-21T15:35:00Z</dcterms:created>
  <dcterms:modified xsi:type="dcterms:W3CDTF">2020-10-22T09:13:00Z</dcterms:modified>
</cp:coreProperties>
</file>