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D3662" w14:textId="3EF03277" w:rsidR="00606027" w:rsidRDefault="00606027" w:rsidP="001D19FC">
      <w:pPr>
        <w:rPr>
          <w:b/>
          <w:sz w:val="27"/>
          <w:szCs w:val="27"/>
        </w:rPr>
      </w:pPr>
    </w:p>
    <w:p w14:paraId="1FCCDA6C" w14:textId="77777777" w:rsidR="00545283" w:rsidRDefault="00545283" w:rsidP="001D19FC">
      <w:pPr>
        <w:rPr>
          <w:b/>
          <w:sz w:val="27"/>
          <w:szCs w:val="27"/>
        </w:rPr>
      </w:pPr>
    </w:p>
    <w:p w14:paraId="0587285B" w14:textId="4D9BA291" w:rsidR="00C57878" w:rsidRPr="009924A4" w:rsidRDefault="001E59CA" w:rsidP="00AF6996">
      <w:pPr>
        <w:ind w:firstLine="708"/>
        <w:jc w:val="center"/>
        <w:rPr>
          <w:b/>
          <w:sz w:val="27"/>
          <w:szCs w:val="27"/>
        </w:rPr>
      </w:pPr>
      <w:r w:rsidRPr="009924A4">
        <w:rPr>
          <w:b/>
          <w:sz w:val="27"/>
          <w:szCs w:val="27"/>
        </w:rPr>
        <w:t>Tradycja z lekkim twistem</w:t>
      </w:r>
      <w:r w:rsidR="00256FFE" w:rsidRPr="009924A4">
        <w:rPr>
          <w:b/>
          <w:sz w:val="27"/>
          <w:szCs w:val="27"/>
        </w:rPr>
        <w:t xml:space="preserve"> – Nowoczesne Ogrodzenie Frontowe </w:t>
      </w:r>
      <w:r w:rsidRPr="009924A4">
        <w:rPr>
          <w:b/>
          <w:sz w:val="27"/>
          <w:szCs w:val="27"/>
        </w:rPr>
        <w:t>Szmaragd</w:t>
      </w:r>
    </w:p>
    <w:p w14:paraId="4B779B01" w14:textId="18AB9C0D" w:rsidR="001E59CA" w:rsidRDefault="00545283" w:rsidP="008F5C36">
      <w:pPr>
        <w:jc w:val="both"/>
        <w:rPr>
          <w:b/>
        </w:rPr>
      </w:pPr>
      <w:r w:rsidRPr="009924A4">
        <w:rPr>
          <w:b/>
        </w:rPr>
        <w:t xml:space="preserve">Klasyczne ogrodzenia są najbardziej uniwersalne – pasują zarówno do tradycyjnego budownictwa, jak i nowoczesnej architektury. Model Szmaragd z oferty firmy Plast-Met Systemy Ogrodzeniowe dodaje </w:t>
      </w:r>
      <w:r w:rsidR="009924A4" w:rsidRPr="009924A4">
        <w:rPr>
          <w:b/>
        </w:rPr>
        <w:t>dobrze znan</w:t>
      </w:r>
      <w:r w:rsidR="009924A4">
        <w:rPr>
          <w:b/>
        </w:rPr>
        <w:t>emu</w:t>
      </w:r>
      <w:r w:rsidR="009924A4" w:rsidRPr="009924A4">
        <w:rPr>
          <w:b/>
        </w:rPr>
        <w:t xml:space="preserve"> rozwiązani</w:t>
      </w:r>
      <w:r w:rsidR="009924A4">
        <w:rPr>
          <w:b/>
        </w:rPr>
        <w:t>u</w:t>
      </w:r>
      <w:r w:rsidRPr="009924A4">
        <w:rPr>
          <w:b/>
        </w:rPr>
        <w:t xml:space="preserve"> nieco świeżości. </w:t>
      </w:r>
      <w:r w:rsidR="009924A4" w:rsidRPr="009924A4">
        <w:rPr>
          <w:b/>
        </w:rPr>
        <w:t>Typowe o</w:t>
      </w:r>
      <w:r w:rsidRPr="009924A4">
        <w:rPr>
          <w:b/>
        </w:rPr>
        <w:t>grodzenie z metalowych, pionowych profili wzbogac</w:t>
      </w:r>
      <w:r w:rsidR="009924A4">
        <w:rPr>
          <w:b/>
        </w:rPr>
        <w:t>ono</w:t>
      </w:r>
      <w:r w:rsidRPr="009924A4">
        <w:rPr>
          <w:b/>
        </w:rPr>
        <w:t xml:space="preserve"> </w:t>
      </w:r>
      <w:r w:rsidR="009924A4" w:rsidRPr="009924A4">
        <w:rPr>
          <w:b/>
        </w:rPr>
        <w:t xml:space="preserve">oryginalnym </w:t>
      </w:r>
      <w:r w:rsidRPr="009924A4">
        <w:rPr>
          <w:b/>
        </w:rPr>
        <w:t>elementem dekoracyjnym.</w:t>
      </w:r>
      <w:r>
        <w:rPr>
          <w:b/>
        </w:rPr>
        <w:t xml:space="preserve"> </w:t>
      </w:r>
    </w:p>
    <w:p w14:paraId="12AEF257" w14:textId="6C5E9A95" w:rsidR="001E59CA" w:rsidRPr="00D06EBC" w:rsidRDefault="00D06EBC" w:rsidP="008F5C36">
      <w:pPr>
        <w:jc w:val="both"/>
        <w:rPr>
          <w:bCs/>
        </w:rPr>
      </w:pPr>
      <w:r>
        <w:rPr>
          <w:bCs/>
        </w:rPr>
        <w:t>Nowoczesne Ogrodzenie Frontowe Szmaragd to model, który przypadnie do gustu osobom szukają</w:t>
      </w:r>
      <w:r w:rsidR="002844E9">
        <w:rPr>
          <w:bCs/>
        </w:rPr>
        <w:t>cym</w:t>
      </w:r>
      <w:r>
        <w:rPr>
          <w:bCs/>
        </w:rPr>
        <w:t xml:space="preserve"> czegoś oryginalnego, ale jednocześnie cenią</w:t>
      </w:r>
      <w:r w:rsidR="002844E9">
        <w:rPr>
          <w:bCs/>
        </w:rPr>
        <w:t>cym</w:t>
      </w:r>
      <w:r>
        <w:rPr>
          <w:bCs/>
        </w:rPr>
        <w:t xml:space="preserve"> prostotę i nie lubią</w:t>
      </w:r>
      <w:r w:rsidR="002844E9">
        <w:rPr>
          <w:bCs/>
        </w:rPr>
        <w:t>cym</w:t>
      </w:r>
      <w:r>
        <w:rPr>
          <w:bCs/>
        </w:rPr>
        <w:t xml:space="preserve"> nadmiaru zdobień.</w:t>
      </w:r>
      <w:r w:rsidR="00FB7A88">
        <w:rPr>
          <w:bCs/>
        </w:rPr>
        <w:t xml:space="preserve"> Przęsła zbudowane są z pionowych profili 15 x 15 mm zamocowanych w rozstawie 112 mm. Funkcję konstrukcyjną spełniają dwa grubsze profile poziome (25 x 25 mm). Furtka i bramy posiadają ramę o przekroju 40 x 40 </w:t>
      </w:r>
      <w:r w:rsidR="00143433">
        <w:rPr>
          <w:bCs/>
        </w:rPr>
        <w:t xml:space="preserve"> lub 50 x 50 </w:t>
      </w:r>
      <w:r w:rsidR="00FB7A88">
        <w:rPr>
          <w:bCs/>
        </w:rPr>
        <w:t xml:space="preserve">mm. </w:t>
      </w:r>
      <w:r w:rsidR="002844E9">
        <w:rPr>
          <w:bCs/>
        </w:rPr>
        <w:t xml:space="preserve">Elementem wyróżniającym Szmaragd spośród innych ogrodzeń metalowych, jest dekoracyjny motyw umieszczony w centralnej części. Zgeometryzowany kształt doskonale wpisuje się we współczesne trendy. Zdobi, ale nie przytłacza. </w:t>
      </w:r>
      <w:r w:rsidR="00CE3BB9">
        <w:rPr>
          <w:bCs/>
        </w:rPr>
        <w:t>Ogrodzenie wygląda lekko i elegancko. Nie przesłania widoku, więc pozwoli wyeksponować architekturę budynku i piękno otaczającego go ogrodu. Jednocześnie stanowi solidną przegrodę broniącą dostępu niepowołanym osobom. Pionowe profile mogą być zakończone dowolnym grotem z oferty Plast-Met. Model ten występuje w dwóch wersjach – prostej (wszystkie profile równej wysokości) i wypukłej (pionow</w:t>
      </w:r>
      <w:r w:rsidR="00E53ADC">
        <w:rPr>
          <w:bCs/>
        </w:rPr>
        <w:t>e</w:t>
      </w:r>
      <w:r w:rsidR="00CE3BB9">
        <w:rPr>
          <w:bCs/>
        </w:rPr>
        <w:t xml:space="preserve"> element</w:t>
      </w:r>
      <w:r w:rsidR="00143433">
        <w:rPr>
          <w:bCs/>
        </w:rPr>
        <w:t>y</w:t>
      </w:r>
      <w:r w:rsidR="00CE3BB9">
        <w:rPr>
          <w:bCs/>
        </w:rPr>
        <w:t xml:space="preserve"> różnej wysokości, układając</w:t>
      </w:r>
      <w:r w:rsidR="00143433">
        <w:rPr>
          <w:bCs/>
        </w:rPr>
        <w:t>e</w:t>
      </w:r>
      <w:r w:rsidR="00CE3BB9">
        <w:rPr>
          <w:bCs/>
        </w:rPr>
        <w:t xml:space="preserve"> się w łuk)</w:t>
      </w:r>
      <w:r w:rsidR="00143433">
        <w:rPr>
          <w:bCs/>
        </w:rPr>
        <w:t xml:space="preserve">. </w:t>
      </w:r>
      <w:r w:rsidR="0083087B">
        <w:rPr>
          <w:bCs/>
        </w:rPr>
        <w:t>W gamie kolorystycznej znajdziemy tak popularne obecnie różne odcienie szarości, antracyt, czerń czy brąz, ale też biel, zieleń i granat. Na specjalne zamówienie możliwe jest zastosowanie innych kolorów z palety RAL.</w:t>
      </w:r>
    </w:p>
    <w:p w14:paraId="7D2FB1F1" w14:textId="6894BBB4" w:rsidR="005C7D31" w:rsidRDefault="000F5FF6" w:rsidP="005C7D31">
      <w:pPr>
        <w:jc w:val="both"/>
        <w:rPr>
          <w:b/>
        </w:rPr>
      </w:pPr>
      <w:r>
        <w:rPr>
          <w:b/>
        </w:rPr>
        <w:t>N</w:t>
      </w:r>
      <w:r w:rsidR="0083087B">
        <w:rPr>
          <w:b/>
        </w:rPr>
        <w:t>owatorska technologia produkcji</w:t>
      </w:r>
    </w:p>
    <w:p w14:paraId="55867722" w14:textId="5B58C49D" w:rsidR="0083087B" w:rsidRDefault="0083087B" w:rsidP="005C7D31">
      <w:pPr>
        <w:jc w:val="both"/>
        <w:rPr>
          <w:bCs/>
        </w:rPr>
      </w:pPr>
      <w:r>
        <w:rPr>
          <w:bCs/>
        </w:rPr>
        <w:t>Warto zwrócić uwagę na fakt, że w procesie produkcyjnym NOF Szmaragd wyeliminowano spawanie, co ma duże znaczenie w kontekście ekologii. Stosuje się tu innowacyjną metodę przenikania, która polega na wprowadzaniu profilu pionowego w poziomy. Otwór wykonywany jest przez nowoczesną maszynę CNC, która gwarantuje dużą precyzję cięcia. Dzięki tej dokładnośc</w:t>
      </w:r>
      <w:r w:rsidR="0072064F">
        <w:rPr>
          <w:bCs/>
        </w:rPr>
        <w:t>i</w:t>
      </w:r>
      <w:r>
        <w:rPr>
          <w:bCs/>
        </w:rPr>
        <w:t xml:space="preserve"> elementy same się </w:t>
      </w:r>
      <w:r w:rsidR="007F0347">
        <w:rPr>
          <w:bCs/>
        </w:rPr>
        <w:t>stabilizują i nie potrzeb</w:t>
      </w:r>
      <w:r w:rsidR="0072064F">
        <w:rPr>
          <w:bCs/>
        </w:rPr>
        <w:t>ują</w:t>
      </w:r>
      <w:r w:rsidR="007F0347">
        <w:rPr>
          <w:bCs/>
        </w:rPr>
        <w:t xml:space="preserve"> spawani</w:t>
      </w:r>
      <w:r w:rsidR="0072064F">
        <w:rPr>
          <w:bCs/>
        </w:rPr>
        <w:t>a</w:t>
      </w:r>
      <w:r w:rsidR="007F0347">
        <w:rPr>
          <w:bCs/>
        </w:rPr>
        <w:t>. Co więcej, ogrodzenie jest zabezpieczone systemem Duplex. Jego pierwsza faza polega na cynkowaniu ogniowym. Cynk staje się spoiwem, które spoinuje wszystkie połączenia</w:t>
      </w:r>
      <w:r w:rsidR="00A23E07">
        <w:rPr>
          <w:bCs/>
        </w:rPr>
        <w:t>, jednocześnie chroniąc przed korozją. W drugim etapie, na mechanicznie „</w:t>
      </w:r>
      <w:proofErr w:type="spellStart"/>
      <w:r w:rsidR="00A23E07">
        <w:rPr>
          <w:bCs/>
        </w:rPr>
        <w:t>chropowaconą</w:t>
      </w:r>
      <w:proofErr w:type="spellEnd"/>
      <w:r w:rsidR="00A23E07">
        <w:rPr>
          <w:bCs/>
        </w:rPr>
        <w:t>” warstwę cynkową, na</w:t>
      </w:r>
      <w:r w:rsidR="002956DA">
        <w:rPr>
          <w:bCs/>
        </w:rPr>
        <w:t>tryskiwana</w:t>
      </w:r>
      <w:r w:rsidR="00A23E07">
        <w:rPr>
          <w:bCs/>
        </w:rPr>
        <w:t xml:space="preserve"> jest specjalna farba</w:t>
      </w:r>
      <w:r w:rsidR="002956DA">
        <w:rPr>
          <w:bCs/>
        </w:rPr>
        <w:t>.</w:t>
      </w:r>
      <w:r w:rsidR="009502BC">
        <w:rPr>
          <w:bCs/>
        </w:rPr>
        <w:t xml:space="preserve"> </w:t>
      </w:r>
      <w:r w:rsidR="002956DA">
        <w:rPr>
          <w:bCs/>
        </w:rPr>
        <w:t xml:space="preserve">Wszystko to sprawia, że ogrodzenie praktycznie nie wymaga prac </w:t>
      </w:r>
      <w:r w:rsidR="009502BC">
        <w:rPr>
          <w:bCs/>
        </w:rPr>
        <w:t>konserwacyjnych, zachowując nienaganny wygląd przez wiele lat.</w:t>
      </w:r>
    </w:p>
    <w:p w14:paraId="51A160FE" w14:textId="7B466FA8" w:rsidR="009502BC" w:rsidRDefault="009502BC" w:rsidP="005C7D31">
      <w:pPr>
        <w:jc w:val="both"/>
        <w:rPr>
          <w:bCs/>
        </w:rPr>
      </w:pPr>
      <w:r>
        <w:rPr>
          <w:bCs/>
        </w:rPr>
        <w:t>NOF Szmaragd to kompleksowy system produktów</w:t>
      </w:r>
      <w:r w:rsidR="0042203A">
        <w:rPr>
          <w:bCs/>
        </w:rPr>
        <w:t xml:space="preserve">, które pozwolą ogrodzić </w:t>
      </w:r>
      <w:r w:rsidR="0012708E">
        <w:rPr>
          <w:bCs/>
        </w:rPr>
        <w:t>każdą działkę. Oprócz przęseł, dostępne są w nim furtka oraz bramy wjazdowe zarówno w wersji dwuskrzydłowej, jak i przesuwnej. Wymiary poszczególnych elementów można dostosować do własnych potrzeb, tworząc zestaw idealnie pasujący do naszej posesji.</w:t>
      </w:r>
    </w:p>
    <w:p w14:paraId="72B1F779" w14:textId="77777777" w:rsidR="00606027" w:rsidRPr="00606027" w:rsidRDefault="00606027" w:rsidP="00606027">
      <w:pPr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TableNormal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606027" w14:paraId="3DB1FBBD" w14:textId="77777777" w:rsidTr="00557222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538F" w14:textId="77777777" w:rsidR="00606027" w:rsidRDefault="00606027" w:rsidP="00557222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E2E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Maksymalna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dostępna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76DD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Minimalna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</w:tr>
      <w:tr w:rsidR="00606027" w14:paraId="625DA242" w14:textId="77777777" w:rsidTr="00557222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5A73" w14:textId="15F0A55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Przęsło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proste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P)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lub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wypukłe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W)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D0FC" w14:textId="1599F022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19E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2000 mm</w:t>
            </w:r>
          </w:p>
        </w:tc>
      </w:tr>
      <w:tr w:rsidR="00606027" w14:paraId="29E7B9FC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B0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 xml:space="preserve">Brama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1D1" w14:textId="495C1D1B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</w:t>
            </w:r>
            <w:r w:rsidR="0012708E">
              <w:rPr>
                <w:rStyle w:val="Brak"/>
                <w:rFonts w:ascii="Helvetica Neue" w:hAnsi="Helvetica Neue"/>
                <w:lang w:val="en-US"/>
              </w:rPr>
              <w:t>5</w:t>
            </w:r>
            <w:r>
              <w:rPr>
                <w:rStyle w:val="Brak"/>
                <w:rFonts w:ascii="Helvetica Neue" w:hAnsi="Helvetica Neue"/>
                <w:lang w:val="en-US"/>
              </w:rPr>
              <w:t>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7596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773B9A7B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EC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 xml:space="preserve">Brama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przesuwna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TOP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D38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6000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7440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1A426B64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5BB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F36" w14:textId="7B3A3CBC" w:rsidR="00606027" w:rsidRDefault="00606027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szerokość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>: 1190 mm</w:t>
            </w:r>
          </w:p>
        </w:tc>
      </w:tr>
    </w:tbl>
    <w:p w14:paraId="13C3C6A1" w14:textId="58A7D3A5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396F53E2" w14:textId="7EF1D100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15C94CFC" w:rsidR="00833641" w:rsidRDefault="001B1ABC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p w14:paraId="669B1245" w14:textId="6618E025" w:rsidR="00D06EBC" w:rsidRDefault="00D06EBC" w:rsidP="00657034">
      <w:pPr>
        <w:spacing w:after="0"/>
        <w:jc w:val="both"/>
        <w:rPr>
          <w:sz w:val="18"/>
          <w:szCs w:val="18"/>
        </w:rPr>
      </w:pPr>
    </w:p>
    <w:p w14:paraId="635BC7AD" w14:textId="77777777" w:rsidR="00D06EBC" w:rsidRPr="00472246" w:rsidRDefault="00D06EBC" w:rsidP="00657034">
      <w:pPr>
        <w:spacing w:after="0"/>
        <w:jc w:val="both"/>
        <w:rPr>
          <w:sz w:val="18"/>
          <w:szCs w:val="18"/>
        </w:rPr>
      </w:pPr>
    </w:p>
    <w:sectPr w:rsidR="00D06EBC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F5A2" w14:textId="77777777" w:rsidR="001B1ABC" w:rsidRDefault="001B1ABC" w:rsidP="00566542">
      <w:pPr>
        <w:spacing w:after="0" w:line="240" w:lineRule="auto"/>
      </w:pPr>
      <w:r>
        <w:separator/>
      </w:r>
    </w:p>
  </w:endnote>
  <w:endnote w:type="continuationSeparator" w:id="0">
    <w:p w14:paraId="1B61F8C8" w14:textId="77777777" w:rsidR="001B1ABC" w:rsidRDefault="001B1ABC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AF26" w14:textId="77777777" w:rsidR="001B1ABC" w:rsidRDefault="001B1ABC" w:rsidP="00566542">
      <w:pPr>
        <w:spacing w:after="0" w:line="240" w:lineRule="auto"/>
      </w:pPr>
      <w:r>
        <w:separator/>
      </w:r>
    </w:p>
  </w:footnote>
  <w:footnote w:type="continuationSeparator" w:id="0">
    <w:p w14:paraId="1E1B78F9" w14:textId="77777777" w:rsidR="001B1ABC" w:rsidRDefault="001B1ABC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6EA5C6D8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1E59CA">
      <w:t>październik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2708E"/>
    <w:rsid w:val="001369C9"/>
    <w:rsid w:val="001371CD"/>
    <w:rsid w:val="00141512"/>
    <w:rsid w:val="00143433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6240"/>
    <w:rsid w:val="001B7050"/>
    <w:rsid w:val="001C1BAD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D2C"/>
    <w:rsid w:val="002956DA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5283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5790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2C55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2BC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AF6996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E3BB9"/>
    <w:rsid w:val="00CF0958"/>
    <w:rsid w:val="00CF3757"/>
    <w:rsid w:val="00D0031E"/>
    <w:rsid w:val="00D01AF8"/>
    <w:rsid w:val="00D0413F"/>
    <w:rsid w:val="00D0497E"/>
    <w:rsid w:val="00D064E4"/>
    <w:rsid w:val="00D06EBC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53ADC"/>
    <w:rsid w:val="00E61B50"/>
    <w:rsid w:val="00E61CD1"/>
    <w:rsid w:val="00E6232B"/>
    <w:rsid w:val="00E6278C"/>
    <w:rsid w:val="00E6400F"/>
    <w:rsid w:val="00E6442E"/>
    <w:rsid w:val="00E66A0C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B7A88"/>
    <w:rsid w:val="00FC20E2"/>
    <w:rsid w:val="00FC5BEC"/>
    <w:rsid w:val="00FC5C3D"/>
    <w:rsid w:val="00FD0804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0FD-65AF-485A-9B46-6F745B6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2</cp:revision>
  <cp:lastPrinted>2020-02-19T14:12:00Z</cp:lastPrinted>
  <dcterms:created xsi:type="dcterms:W3CDTF">2020-10-15T08:17:00Z</dcterms:created>
  <dcterms:modified xsi:type="dcterms:W3CDTF">2020-10-15T08:17:00Z</dcterms:modified>
</cp:coreProperties>
</file>