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A4B0" w14:textId="47A37CC9" w:rsidR="00B67D0C" w:rsidRPr="00E40BCA" w:rsidRDefault="0067620D">
      <w:pPr>
        <w:spacing w:before="240" w:after="240"/>
        <w:jc w:val="right"/>
        <w:rPr>
          <w:b/>
        </w:rPr>
      </w:pPr>
      <w:r w:rsidRPr="00E40BCA">
        <w:rPr>
          <w:b/>
        </w:rPr>
        <w:t>Warszawa,</w:t>
      </w:r>
      <w:r w:rsidR="00425DC0" w:rsidRPr="00E40BCA">
        <w:rPr>
          <w:b/>
        </w:rPr>
        <w:t xml:space="preserve"> </w:t>
      </w:r>
      <w:r w:rsidR="00BD0EA0">
        <w:rPr>
          <w:b/>
        </w:rPr>
        <w:t xml:space="preserve">6 </w:t>
      </w:r>
      <w:r w:rsidR="00425DC0" w:rsidRPr="00E40BCA">
        <w:rPr>
          <w:b/>
        </w:rPr>
        <w:t>listopada</w:t>
      </w:r>
      <w:r w:rsidRPr="00E40BCA">
        <w:rPr>
          <w:b/>
        </w:rPr>
        <w:t xml:space="preserve"> 2020</w:t>
      </w:r>
    </w:p>
    <w:p w14:paraId="643D0432" w14:textId="77777777" w:rsidR="00E40BCA" w:rsidRDefault="00E40BCA" w:rsidP="00416680">
      <w:pPr>
        <w:ind w:left="360"/>
        <w:jc w:val="center"/>
        <w:rPr>
          <w:b/>
          <w:sz w:val="32"/>
          <w:szCs w:val="32"/>
        </w:rPr>
      </w:pPr>
    </w:p>
    <w:p w14:paraId="4D19B0BC" w14:textId="7ED1E7EC" w:rsidR="00B67D0C" w:rsidRPr="00E40BCA" w:rsidRDefault="00416680" w:rsidP="00416680">
      <w:pPr>
        <w:ind w:left="360"/>
        <w:jc w:val="center"/>
        <w:rPr>
          <w:b/>
          <w:sz w:val="32"/>
          <w:szCs w:val="32"/>
        </w:rPr>
      </w:pPr>
      <w:r w:rsidRPr="00E40BCA">
        <w:rPr>
          <w:b/>
          <w:sz w:val="32"/>
          <w:szCs w:val="32"/>
        </w:rPr>
        <w:t xml:space="preserve">Europejski Dzień Zdrowego Jedzenia i Gotowania. </w:t>
      </w:r>
      <w:r w:rsidR="00B101A2">
        <w:rPr>
          <w:b/>
          <w:sz w:val="32"/>
          <w:szCs w:val="32"/>
        </w:rPr>
        <w:br/>
        <w:t>Jak wygląda dieta Polaków?</w:t>
      </w:r>
    </w:p>
    <w:p w14:paraId="4B731563" w14:textId="77777777" w:rsidR="00416680" w:rsidRPr="00E40BCA" w:rsidRDefault="00416680">
      <w:pPr>
        <w:ind w:left="360"/>
        <w:jc w:val="both"/>
        <w:rPr>
          <w:b/>
          <w:sz w:val="24"/>
          <w:szCs w:val="24"/>
        </w:rPr>
      </w:pPr>
    </w:p>
    <w:p w14:paraId="6FC09055" w14:textId="3F865EDF" w:rsidR="00B67D0C" w:rsidRPr="00E40BCA" w:rsidRDefault="005C5583" w:rsidP="005238E2">
      <w:pPr>
        <w:ind w:left="360"/>
        <w:jc w:val="both"/>
        <w:rPr>
          <w:b/>
          <w:sz w:val="24"/>
          <w:szCs w:val="24"/>
        </w:rPr>
      </w:pPr>
      <w:r w:rsidRPr="00E40BCA">
        <w:rPr>
          <w:b/>
          <w:sz w:val="24"/>
          <w:szCs w:val="24"/>
        </w:rPr>
        <w:t xml:space="preserve">Nie od dziś wiadomo, że </w:t>
      </w:r>
      <w:r w:rsidR="005238E2" w:rsidRPr="00E40BCA">
        <w:rPr>
          <w:b/>
          <w:sz w:val="24"/>
          <w:szCs w:val="24"/>
        </w:rPr>
        <w:t xml:space="preserve">dobrze zbilansowana </w:t>
      </w:r>
      <w:r w:rsidRPr="00E40BCA">
        <w:rPr>
          <w:b/>
          <w:sz w:val="24"/>
          <w:szCs w:val="24"/>
        </w:rPr>
        <w:t xml:space="preserve">dieta ma </w:t>
      </w:r>
      <w:r w:rsidR="005238E2" w:rsidRPr="00E40BCA">
        <w:rPr>
          <w:b/>
          <w:sz w:val="24"/>
          <w:szCs w:val="24"/>
        </w:rPr>
        <w:t xml:space="preserve">ogromny </w:t>
      </w:r>
      <w:r w:rsidRPr="00E40BCA">
        <w:rPr>
          <w:b/>
          <w:sz w:val="24"/>
          <w:szCs w:val="24"/>
        </w:rPr>
        <w:t xml:space="preserve">wpływ na nasze </w:t>
      </w:r>
      <w:r w:rsidR="005238E2" w:rsidRPr="00E40BCA">
        <w:rPr>
          <w:b/>
          <w:sz w:val="24"/>
          <w:szCs w:val="24"/>
        </w:rPr>
        <w:t xml:space="preserve">funkcjonowanie </w:t>
      </w:r>
      <w:r w:rsidR="009C1854">
        <w:rPr>
          <w:b/>
          <w:sz w:val="24"/>
          <w:szCs w:val="24"/>
        </w:rPr>
        <w:t>oraz</w:t>
      </w:r>
      <w:r w:rsidR="005238E2" w:rsidRPr="00E40BCA">
        <w:rPr>
          <w:b/>
          <w:sz w:val="24"/>
          <w:szCs w:val="24"/>
        </w:rPr>
        <w:t xml:space="preserve"> zdrowie. Europejski Dzień Zdrowego Jedzenia i Gotowania</w:t>
      </w:r>
      <w:r w:rsidR="00BF5155">
        <w:rPr>
          <w:b/>
          <w:sz w:val="24"/>
          <w:szCs w:val="24"/>
        </w:rPr>
        <w:t xml:space="preserve"> t</w:t>
      </w:r>
      <w:r w:rsidR="005238E2" w:rsidRPr="00E40BCA">
        <w:rPr>
          <w:b/>
          <w:sz w:val="24"/>
          <w:szCs w:val="24"/>
        </w:rPr>
        <w:t xml:space="preserve">o doskonały moment na to, </w:t>
      </w:r>
      <w:r w:rsidR="00C67B4D">
        <w:rPr>
          <w:b/>
          <w:sz w:val="24"/>
          <w:szCs w:val="24"/>
        </w:rPr>
        <w:t xml:space="preserve">by </w:t>
      </w:r>
      <w:r w:rsidR="005238E2" w:rsidRPr="00E40BCA">
        <w:rPr>
          <w:b/>
          <w:sz w:val="24"/>
          <w:szCs w:val="24"/>
        </w:rPr>
        <w:t xml:space="preserve">zwrócić uwagę na żywienie najmłodszych smakoszy, wziąć pod lupę dobre nawyki oraz regularne spożywanie posiłków. </w:t>
      </w:r>
      <w:r w:rsidR="00B101A2">
        <w:rPr>
          <w:b/>
          <w:sz w:val="24"/>
          <w:szCs w:val="24"/>
        </w:rPr>
        <w:t>Jak wygląda codzienne menu Polaków? Gdzie zaszły zmiany? Co powinniśmy wyeliminować?</w:t>
      </w:r>
    </w:p>
    <w:p w14:paraId="248FB9AE" w14:textId="77777777" w:rsidR="005238E2" w:rsidRPr="00163638" w:rsidRDefault="005238E2" w:rsidP="005238E2">
      <w:pPr>
        <w:ind w:left="360"/>
        <w:jc w:val="both"/>
        <w:rPr>
          <w:b/>
        </w:rPr>
      </w:pPr>
    </w:p>
    <w:p w14:paraId="02B3558E" w14:textId="305C5F93" w:rsidR="006F1EEF" w:rsidRDefault="00BF5155">
      <w:pPr>
        <w:ind w:left="360"/>
        <w:jc w:val="both"/>
      </w:pPr>
      <w:r>
        <w:t xml:space="preserve">8 listopada będziemy obchodzić </w:t>
      </w:r>
      <w:r w:rsidRPr="00BF5155">
        <w:t>Europejski Dzień Zdrowego Jedzenia i Gotowania</w:t>
      </w:r>
      <w:r>
        <w:t xml:space="preserve">. </w:t>
      </w:r>
      <w:r w:rsidR="005238E2" w:rsidRPr="005238E2">
        <w:t xml:space="preserve">Święto od 2007 r. organizują wspólnie Komisja Europejska oraz Euro-toques </w:t>
      </w:r>
      <w:r w:rsidR="00086239">
        <w:t>–</w:t>
      </w:r>
      <w:r w:rsidR="005238E2" w:rsidRPr="005238E2">
        <w:t xml:space="preserve"> organizacja zrzeszająca szefów kuchni z całej Europy</w:t>
      </w:r>
      <w:r w:rsidR="006F1EEF">
        <w:t>. Dzięki jego obchodom, idea zdrowego żywienia może dotrzeć do znacznej rzeszy osób</w:t>
      </w:r>
      <w:r w:rsidR="003C36E0">
        <w:t xml:space="preserve"> – warsztaty czy kampanie edukacyjne pomogą w utrwaleniu tej świadomości. </w:t>
      </w:r>
      <w:r w:rsidR="006F1EEF">
        <w:t xml:space="preserve">Jest to szczególnie ważne w przypadku najmłodszych. Jak pokazują badania, </w:t>
      </w:r>
      <w:r w:rsidR="006A75B7">
        <w:t xml:space="preserve">dzieci coraz częściej mają problem z prawidłową wagą. </w:t>
      </w:r>
      <w:r w:rsidR="006F1EEF">
        <w:t>U dorosłych Polaków niestety nie jest lepiej</w:t>
      </w:r>
      <w:r w:rsidR="006A75B7">
        <w:t xml:space="preserve"> – z danych wynika, że </w:t>
      </w:r>
      <w:r w:rsidR="006A75B7" w:rsidRPr="006A75B7">
        <w:t>61 proc. Polaków ma problem z nadmierną masą ciała.</w:t>
      </w:r>
      <w:r w:rsidR="006A75B7">
        <w:t xml:space="preserve"> Mnogość dostępnych na rynku słodyczy, wszechobecny cukier i pęd życia niestety nie sprzyjają temu, by zadbać o </w:t>
      </w:r>
      <w:r w:rsidR="003C36E0">
        <w:t xml:space="preserve">codzienną dietę. Co zatem możemy dla siebie zrobić? </w:t>
      </w:r>
    </w:p>
    <w:p w14:paraId="7BF92798" w14:textId="2070E995" w:rsidR="003C36E0" w:rsidRDefault="003C36E0">
      <w:pPr>
        <w:ind w:left="360"/>
        <w:jc w:val="both"/>
      </w:pPr>
    </w:p>
    <w:p w14:paraId="6F090849" w14:textId="4A3E7EDE" w:rsidR="003C36E0" w:rsidRPr="009F5CFE" w:rsidRDefault="00790077">
      <w:pPr>
        <w:ind w:left="360"/>
        <w:jc w:val="both"/>
        <w:rPr>
          <w:b/>
          <w:bCs/>
        </w:rPr>
      </w:pPr>
      <w:r w:rsidRPr="009F5CFE">
        <w:rPr>
          <w:b/>
          <w:bCs/>
        </w:rPr>
        <w:t xml:space="preserve">Nawyki </w:t>
      </w:r>
      <w:r w:rsidR="00DF22D7" w:rsidRPr="009F5CFE">
        <w:rPr>
          <w:b/>
          <w:bCs/>
        </w:rPr>
        <w:t xml:space="preserve">Polaków na </w:t>
      </w:r>
      <w:r w:rsidR="006C4AE3" w:rsidRPr="009F5CFE">
        <w:rPr>
          <w:b/>
          <w:bCs/>
        </w:rPr>
        <w:t xml:space="preserve">talerzu </w:t>
      </w:r>
    </w:p>
    <w:p w14:paraId="23D287C1" w14:textId="1FFFEAD6" w:rsidR="00790077" w:rsidRDefault="003C36E0" w:rsidP="00790077">
      <w:pPr>
        <w:ind w:left="360"/>
        <w:jc w:val="both"/>
      </w:pPr>
      <w:r w:rsidRPr="003C36E0">
        <w:t>Nie trzeba chyba nikogo przekonywać do tego, że</w:t>
      </w:r>
      <w:r>
        <w:t xml:space="preserve"> </w:t>
      </w:r>
      <w:r w:rsidR="00B101A2">
        <w:t>w zdrowym ciele zdrowy duch</w:t>
      </w:r>
      <w:r>
        <w:t xml:space="preserve">. Z raportu </w:t>
      </w:r>
      <w:r w:rsidR="00567AE4">
        <w:t>CBOS</w:t>
      </w:r>
      <w:r>
        <w:t xml:space="preserve"> „Jak zdrowo odżywiają się Polacy?” wynika, że aż 80% przebadanych Polaków jest przekon</w:t>
      </w:r>
      <w:r w:rsidR="00B101A2">
        <w:t>anych</w:t>
      </w:r>
      <w:r>
        <w:t xml:space="preserve">, że odżywia się zdrowo lub bardzo zdrowo. Rzadziej niż co piąta osoba </w:t>
      </w:r>
      <w:r w:rsidR="00E84D3C">
        <w:t xml:space="preserve">wskazała swój </w:t>
      </w:r>
      <w:r w:rsidR="00DF22D7">
        <w:t>codzienny jadłospis j</w:t>
      </w:r>
      <w:r w:rsidR="00E84D3C">
        <w:t xml:space="preserve">ako </w:t>
      </w:r>
      <w:r>
        <w:t>niezdrow</w:t>
      </w:r>
      <w:r w:rsidR="00DF22D7">
        <w:t>y</w:t>
      </w:r>
      <w:r>
        <w:t>. Ponad połowa</w:t>
      </w:r>
      <w:r w:rsidR="006C4AE3">
        <w:t xml:space="preserve"> badanych </w:t>
      </w:r>
      <w:r w:rsidR="00E84D3C">
        <w:t>przyznała się do spożywania owoców i</w:t>
      </w:r>
      <w:r w:rsidR="006C4AE3">
        <w:t xml:space="preserve"> warzyw</w:t>
      </w:r>
      <w:r w:rsidR="00E84D3C">
        <w:t xml:space="preserve"> raz dziennie</w:t>
      </w:r>
      <w:r w:rsidR="00DF22D7">
        <w:t>, jednak p</w:t>
      </w:r>
      <w:r w:rsidR="006C4AE3">
        <w:t xml:space="preserve">roblem tkwi w tym, że jedno jabłko czy marchewka to zbyt mało. </w:t>
      </w:r>
      <w:r w:rsidR="003D1470">
        <w:t xml:space="preserve">Powinniśmy spożywać zdecydowanie więcej ryb – 62% badanych uważa, że spożywa ich za mało. </w:t>
      </w:r>
      <w:r w:rsidR="006C4AE3">
        <w:t xml:space="preserve">W pędzie codzienności robimy zakupy „na szybko”, częściej sięgając tym samym po niezdrowe zapychacze i gotowe posiłki. </w:t>
      </w:r>
      <w:r w:rsidR="00DF22D7">
        <w:t xml:space="preserve">Jak temu zaradzić? </w:t>
      </w:r>
    </w:p>
    <w:p w14:paraId="6FBEBE69" w14:textId="77777777" w:rsidR="00790077" w:rsidRDefault="00790077" w:rsidP="00790077">
      <w:pPr>
        <w:ind w:left="360"/>
        <w:jc w:val="both"/>
      </w:pPr>
    </w:p>
    <w:p w14:paraId="372CE76B" w14:textId="77777777" w:rsidR="00790077" w:rsidRDefault="00790077" w:rsidP="00790077">
      <w:pPr>
        <w:ind w:left="360"/>
        <w:jc w:val="both"/>
        <w:rPr>
          <w:b/>
          <w:bCs/>
        </w:rPr>
      </w:pPr>
      <w:r>
        <w:rPr>
          <w:b/>
          <w:bCs/>
        </w:rPr>
        <w:t>Zdrowie na talerzu bez wymówek</w:t>
      </w:r>
    </w:p>
    <w:p w14:paraId="5760B583" w14:textId="5799E0DA" w:rsidR="00790077" w:rsidRPr="00790077" w:rsidRDefault="00DF22D7" w:rsidP="00790077">
      <w:pPr>
        <w:ind w:left="360"/>
        <w:jc w:val="both"/>
      </w:pPr>
      <w:r>
        <w:t xml:space="preserve">Na przeciw naszemu zmieniającemu się światu przychodzą różnego rodzaju aplikacje. Jedne liczą </w:t>
      </w:r>
      <w:r w:rsidR="00E84D3C">
        <w:t>nasze zapotrzebowanie energetyczne</w:t>
      </w:r>
      <w:r>
        <w:t>, inne pomagają w zdrowych zakupach</w:t>
      </w:r>
      <w:r w:rsidR="00790077">
        <w:t xml:space="preserve">. Liczenie kalorii i spamiętywanie ich za każdym razem jest uciążliwe. </w:t>
      </w:r>
      <w:r w:rsidR="00E84D3C">
        <w:t>Jeśli chcesz nad nimi zapanować, s</w:t>
      </w:r>
      <w:r w:rsidR="00790077">
        <w:t xml:space="preserve">twórz notatkę w swoim smartfonie lub zainstaluj specjalną aplikację, do </w:t>
      </w:r>
      <w:r w:rsidR="00790077">
        <w:lastRenderedPageBreak/>
        <w:t xml:space="preserve">której wprowadzasz produkt, orientacyjną gramaturę lub ilość i.. gotowe! </w:t>
      </w:r>
      <w:r w:rsidR="00E40BCA">
        <w:t xml:space="preserve">Dane </w:t>
      </w:r>
      <w:r w:rsidR="00567AE4">
        <w:t xml:space="preserve">CBOS </w:t>
      </w:r>
      <w:r w:rsidR="00E40BCA">
        <w:t>pokazują, że jedna czwarta Polaków sięga po słodycze przynajmniej raz w ciągu dnia. Podczas wizyty w sklepie n</w:t>
      </w:r>
      <w:r w:rsidR="00790077">
        <w:t xml:space="preserve">ie możesz powstrzymać się przed kupieniem kilku zdecydowanie mało zdrowych </w:t>
      </w:r>
      <w:r w:rsidR="00E40BCA">
        <w:t>przekąsek lub nie masz czasu na to, by wybrać się z listą zakupów do sklepu? P</w:t>
      </w:r>
      <w:r w:rsidR="00790077">
        <w:t xml:space="preserve">ostaw na dostawy </w:t>
      </w:r>
      <w:r w:rsidR="00E40BCA">
        <w:t xml:space="preserve">wprost </w:t>
      </w:r>
      <w:r w:rsidR="00790077">
        <w:t>pod Twoje drzwi.</w:t>
      </w:r>
      <w:r w:rsidR="00E40BCA">
        <w:t xml:space="preserve"> Zaoszczędzisz w ten sposób cenny czas i unikniesz podjadania tłustych czy pełnych cukru, słodkich przekąsek. Szukasz potrzebnych produktów, dodajesz je do </w:t>
      </w:r>
      <w:r w:rsidR="00E84D3C">
        <w:t xml:space="preserve">wirtualnego </w:t>
      </w:r>
      <w:r w:rsidR="00E40BCA">
        <w:t xml:space="preserve">koszyka i czekasz na kuriera. </w:t>
      </w:r>
      <w:r w:rsidR="00790077">
        <w:t xml:space="preserve">Zwróć jednak uwagę na to, aplikacja miała szeroki wachlarz partnerów, tak jak na przykład Glovo. Dzięki temu możesz dowolnie przebierać w produktach z danego punktu i zmieniać sklep czy punkt zależnie od dnia i Twoich preferencji. </w:t>
      </w:r>
    </w:p>
    <w:p w14:paraId="2F100888" w14:textId="77777777" w:rsidR="003C36E0" w:rsidRDefault="003C36E0" w:rsidP="00E40BCA">
      <w:pPr>
        <w:jc w:val="both"/>
        <w:rPr>
          <w:b/>
          <w:bCs/>
        </w:rPr>
      </w:pPr>
    </w:p>
    <w:p w14:paraId="2B7DBB69" w14:textId="6DD5E490" w:rsidR="003C36E0" w:rsidRDefault="003C36E0" w:rsidP="003C36E0">
      <w:pPr>
        <w:ind w:left="360"/>
        <w:jc w:val="both"/>
        <w:rPr>
          <w:b/>
          <w:bCs/>
        </w:rPr>
      </w:pPr>
      <w:r w:rsidRPr="003C36E0">
        <w:rPr>
          <w:b/>
          <w:bCs/>
        </w:rPr>
        <w:t xml:space="preserve">Już nie samym </w:t>
      </w:r>
      <w:r w:rsidR="003D1470">
        <w:rPr>
          <w:b/>
          <w:bCs/>
        </w:rPr>
        <w:t xml:space="preserve">czerwonym </w:t>
      </w:r>
      <w:r w:rsidRPr="003C36E0">
        <w:rPr>
          <w:b/>
          <w:bCs/>
        </w:rPr>
        <w:t xml:space="preserve">mięsem Polska stoi </w:t>
      </w:r>
    </w:p>
    <w:p w14:paraId="1F4E4398" w14:textId="27833A88" w:rsidR="00E40BCA" w:rsidRPr="00B101A2" w:rsidRDefault="00E40BCA" w:rsidP="003D1470">
      <w:pPr>
        <w:ind w:left="360"/>
        <w:jc w:val="both"/>
      </w:pPr>
      <w:r w:rsidRPr="00E40BCA">
        <w:t xml:space="preserve">Mówiąc o </w:t>
      </w:r>
      <w:r>
        <w:t>zdrowych nawykach, nie powinniśmy zapominać o ograniczeniu w naszej diecie mięsa.</w:t>
      </w:r>
      <w:r w:rsidR="00A626FC">
        <w:t xml:space="preserve"> Biało jest nam niezbędne do utrzymania zdrowia w ryzach, jednak z łatwością możemy pozyskać je z roślin. </w:t>
      </w:r>
      <w:r w:rsidR="003D1470">
        <w:t>I tutaj akurat mamy się czym pochwalić! Spożycie mięsa z roku na rok sukcesywnie spada. Polacy,</w:t>
      </w:r>
      <w:r w:rsidR="00A626FC">
        <w:t xml:space="preserve"> według danych Glovo,</w:t>
      </w:r>
      <w:r w:rsidR="003D1470">
        <w:t xml:space="preserve"> nawet w dostawach </w:t>
      </w:r>
      <w:r w:rsidR="00A626FC">
        <w:t xml:space="preserve">dań </w:t>
      </w:r>
      <w:r w:rsidR="003D1470">
        <w:t xml:space="preserve">z restauracji, chętniej niż w poprzednich latach </w:t>
      </w:r>
      <w:r w:rsidR="00A626FC">
        <w:t>wybierają</w:t>
      </w:r>
      <w:r w:rsidR="003D1470">
        <w:t xml:space="preserve"> </w:t>
      </w:r>
      <w:r w:rsidR="003D1470" w:rsidRPr="00A626FC">
        <w:t xml:space="preserve">wszelkiego rodzaju sałaty, ale </w:t>
      </w:r>
      <w:r w:rsidR="00A626FC" w:rsidRPr="00A626FC">
        <w:t xml:space="preserve">także bezmięsne wersje burgerów czy kebabów. </w:t>
      </w:r>
      <w:r w:rsidR="00A626FC">
        <w:t xml:space="preserve">To dobra prognoza na </w:t>
      </w:r>
      <w:r w:rsidR="00E84D3C">
        <w:t>przyszłość,</w:t>
      </w:r>
      <w:r w:rsidR="00A626FC">
        <w:t xml:space="preserve"> bowiem </w:t>
      </w:r>
      <w:r w:rsidR="00B101A2">
        <w:t>d</w:t>
      </w:r>
      <w:r w:rsidR="00B101A2" w:rsidRPr="00B101A2">
        <w:t>ieta eliminująca lub ograniczająca mięso z codziennego menu działa korzystnie na nasze zdrowie.</w:t>
      </w:r>
    </w:p>
    <w:p w14:paraId="7EC88D92" w14:textId="6EEC1046" w:rsidR="00B101A2" w:rsidRDefault="00B101A2" w:rsidP="003D1470">
      <w:pPr>
        <w:ind w:left="360"/>
        <w:jc w:val="both"/>
        <w:rPr>
          <w:sz w:val="23"/>
          <w:szCs w:val="23"/>
        </w:rPr>
      </w:pPr>
    </w:p>
    <w:p w14:paraId="71393F8B" w14:textId="516CB195" w:rsidR="00B101A2" w:rsidRPr="00E40BCA" w:rsidRDefault="00B101A2" w:rsidP="003D1470">
      <w:pPr>
        <w:ind w:left="360"/>
        <w:jc w:val="both"/>
      </w:pPr>
      <w:r>
        <w:t xml:space="preserve">Każdy dzień jest dobry na pozytywne zmiany w naszym życiu. </w:t>
      </w:r>
      <w:r w:rsidRPr="00B101A2">
        <w:t xml:space="preserve">Europejski Dzień Zdrowego Jedzenia i Gotowania </w:t>
      </w:r>
      <w:r>
        <w:t xml:space="preserve">motywuje nas i uświadamia, jak bardzo dobre nawyki żywieniowe powinny leżeć u podstaw naszej codzienności. </w:t>
      </w:r>
    </w:p>
    <w:sectPr w:rsidR="00B101A2" w:rsidRPr="00E40BC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B307" w14:textId="77777777" w:rsidR="00F509D5" w:rsidRDefault="00F509D5">
      <w:pPr>
        <w:spacing w:line="240" w:lineRule="auto"/>
      </w:pPr>
      <w:r>
        <w:separator/>
      </w:r>
    </w:p>
  </w:endnote>
  <w:endnote w:type="continuationSeparator" w:id="0">
    <w:p w14:paraId="2F136566" w14:textId="77777777" w:rsidR="00F509D5" w:rsidRDefault="00F50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67FF" w14:textId="3FFF3AC6" w:rsidR="002F5B31" w:rsidRDefault="002F5B31" w:rsidP="002F5B31">
    <w:pPr>
      <w:tabs>
        <w:tab w:val="center" w:pos="4536"/>
        <w:tab w:val="right" w:pos="9072"/>
      </w:tabs>
      <w:spacing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br/>
      <w:t>Kontakt do mediów:</w:t>
    </w:r>
  </w:p>
  <w:p w14:paraId="5FBD9663" w14:textId="3D7E8689" w:rsidR="002F5B31" w:rsidRPr="002F5B31" w:rsidRDefault="002F5B31" w:rsidP="002F5B31">
    <w:pPr>
      <w:spacing w:line="240" w:lineRule="auto"/>
      <w:rPr>
        <w:b/>
        <w:sz w:val="18"/>
        <w:szCs w:val="18"/>
      </w:rPr>
    </w:pPr>
    <w:r>
      <w:rPr>
        <w:color w:val="000000"/>
        <w:sz w:val="16"/>
        <w:szCs w:val="16"/>
      </w:rPr>
      <w:t xml:space="preserve">Monika Majewska e-mail: </w:t>
    </w:r>
    <w:hyperlink r:id="rId1">
      <w:r>
        <w:rPr>
          <w:color w:val="0000FF"/>
          <w:sz w:val="16"/>
          <w:szCs w:val="16"/>
          <w:u w:val="single"/>
        </w:rPr>
        <w:t>monika.majewska@38pr.pl</w:t>
      </w:r>
    </w:hyperlink>
    <w:r>
      <w:rPr>
        <w:color w:val="000000"/>
        <w:sz w:val="16"/>
        <w:szCs w:val="16"/>
      </w:rPr>
      <w:t xml:space="preserve"> tel: 507 835 874</w:t>
    </w:r>
    <w:r>
      <w:rPr>
        <w:color w:val="000000"/>
        <w:sz w:val="16"/>
        <w:szCs w:val="16"/>
      </w:rPr>
      <w:br/>
    </w:r>
    <w:r w:rsidRPr="00C76958">
      <w:rPr>
        <w:color w:val="000000"/>
        <w:sz w:val="16"/>
        <w:szCs w:val="16"/>
      </w:rPr>
      <w:t>Weronika Janda e-mail:</w:t>
    </w:r>
    <w:r>
      <w:rPr>
        <w:b/>
        <w:sz w:val="18"/>
        <w:szCs w:val="18"/>
      </w:rPr>
      <w:t xml:space="preserve"> </w:t>
    </w:r>
    <w:hyperlink r:id="rId2">
      <w:r w:rsidRPr="00C76958">
        <w:rPr>
          <w:color w:val="0000FF"/>
          <w:sz w:val="16"/>
          <w:szCs w:val="16"/>
          <w:u w:val="single"/>
        </w:rPr>
        <w:t>weronika.janda@38pr.pl</w:t>
      </w:r>
    </w:hyperlink>
    <w:r w:rsidRPr="00C76958">
      <w:rPr>
        <w:color w:val="0000FF"/>
        <w:sz w:val="16"/>
        <w:szCs w:val="16"/>
        <w:u w:val="single"/>
      </w:rPr>
      <w:t xml:space="preserve"> </w:t>
    </w:r>
    <w:r w:rsidRPr="00C76958">
      <w:rPr>
        <w:color w:val="000000"/>
        <w:sz w:val="16"/>
        <w:szCs w:val="16"/>
      </w:rPr>
      <w:t>tel: 504480184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EC47" w14:textId="77777777" w:rsidR="00F509D5" w:rsidRDefault="00F509D5">
      <w:pPr>
        <w:spacing w:line="240" w:lineRule="auto"/>
      </w:pPr>
      <w:r>
        <w:separator/>
      </w:r>
    </w:p>
  </w:footnote>
  <w:footnote w:type="continuationSeparator" w:id="0">
    <w:p w14:paraId="51F01D4D" w14:textId="77777777" w:rsidR="00F509D5" w:rsidRDefault="00F50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3CE4" w14:textId="77777777" w:rsidR="00B67D0C" w:rsidRDefault="0067620D">
    <w:pPr>
      <w:jc w:val="center"/>
    </w:pPr>
    <w:r>
      <w:rPr>
        <w:noProof/>
      </w:rPr>
      <w:drawing>
        <wp:inline distT="114300" distB="114300" distL="114300" distR="114300" wp14:anchorId="3360F151" wp14:editId="29167BF5">
          <wp:extent cx="1981200" cy="14001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0C"/>
    <w:rsid w:val="00086239"/>
    <w:rsid w:val="00092124"/>
    <w:rsid w:val="00163638"/>
    <w:rsid w:val="00193FAD"/>
    <w:rsid w:val="00210904"/>
    <w:rsid w:val="002A5E47"/>
    <w:rsid w:val="002C7099"/>
    <w:rsid w:val="002F5B31"/>
    <w:rsid w:val="0035284E"/>
    <w:rsid w:val="00373303"/>
    <w:rsid w:val="00374F4B"/>
    <w:rsid w:val="003B0983"/>
    <w:rsid w:val="003C36E0"/>
    <w:rsid w:val="003D1470"/>
    <w:rsid w:val="00416680"/>
    <w:rsid w:val="00425DC0"/>
    <w:rsid w:val="00512D73"/>
    <w:rsid w:val="00520DAC"/>
    <w:rsid w:val="005238E2"/>
    <w:rsid w:val="00567AE4"/>
    <w:rsid w:val="005A56F1"/>
    <w:rsid w:val="005C5583"/>
    <w:rsid w:val="0067620D"/>
    <w:rsid w:val="00696874"/>
    <w:rsid w:val="006A75B7"/>
    <w:rsid w:val="006C4AE3"/>
    <w:rsid w:val="006D0E1B"/>
    <w:rsid w:val="006E0CE3"/>
    <w:rsid w:val="006F1EEF"/>
    <w:rsid w:val="00747898"/>
    <w:rsid w:val="00790077"/>
    <w:rsid w:val="007C3CFB"/>
    <w:rsid w:val="00822A61"/>
    <w:rsid w:val="008F056D"/>
    <w:rsid w:val="009925EF"/>
    <w:rsid w:val="009A1FA7"/>
    <w:rsid w:val="009C1854"/>
    <w:rsid w:val="009F5CFE"/>
    <w:rsid w:val="00A41342"/>
    <w:rsid w:val="00A626FC"/>
    <w:rsid w:val="00AB6D79"/>
    <w:rsid w:val="00B101A2"/>
    <w:rsid w:val="00B5798D"/>
    <w:rsid w:val="00B67D0C"/>
    <w:rsid w:val="00BD0EA0"/>
    <w:rsid w:val="00BF5155"/>
    <w:rsid w:val="00C21775"/>
    <w:rsid w:val="00C372BB"/>
    <w:rsid w:val="00C67B4D"/>
    <w:rsid w:val="00DF22D7"/>
    <w:rsid w:val="00E40BCA"/>
    <w:rsid w:val="00E84D3C"/>
    <w:rsid w:val="00F03D67"/>
    <w:rsid w:val="00F139C8"/>
    <w:rsid w:val="00F509D5"/>
    <w:rsid w:val="00F72938"/>
    <w:rsid w:val="00F93D5D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F25"/>
  <w15:docId w15:val="{4645EC7F-F49A-4913-9903-1609EF2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6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8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5B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31"/>
  </w:style>
  <w:style w:type="paragraph" w:styleId="Stopka">
    <w:name w:val="footer"/>
    <w:basedOn w:val="Normalny"/>
    <w:link w:val="StopkaZnak"/>
    <w:uiPriority w:val="99"/>
    <w:unhideWhenUsed/>
    <w:rsid w:val="002F5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ronika.janda@38pr.pl" TargetMode="External"/><Relationship Id="rId1" Type="http://schemas.openxmlformats.org/officeDocument/2006/relationships/hyperlink" Target="mailto:monika.majew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Majewska, Monika</cp:lastModifiedBy>
  <cp:revision>17</cp:revision>
  <dcterms:created xsi:type="dcterms:W3CDTF">2020-11-04T14:10:00Z</dcterms:created>
  <dcterms:modified xsi:type="dcterms:W3CDTF">2020-11-05T17:01:00Z</dcterms:modified>
</cp:coreProperties>
</file>