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AB4F" w14:textId="4DF40903" w:rsidR="00276A54" w:rsidRDefault="001D676C" w:rsidP="00276A54">
      <w:pPr>
        <w:jc w:val="both"/>
        <w:rPr>
          <w:rFonts w:ascii="Harmonia Sans Pro" w:hAnsi="Harmonia Sans Pro" w:cstheme="minorHAnsi"/>
          <w:b/>
          <w:color w:val="FF0000"/>
          <w:sz w:val="22"/>
          <w:szCs w:val="22"/>
        </w:rPr>
      </w:pPr>
      <w:r w:rsidRPr="00751A7B">
        <w:rPr>
          <w:rFonts w:ascii="Harmonia Sans Pro" w:hAnsi="Harmonia Sans Pro" w:cstheme="minorHAnsi"/>
          <w:b/>
          <w:noProof/>
          <w:color w:val="FF0000"/>
          <w:sz w:val="22"/>
          <w:szCs w:val="22"/>
          <w:lang w:val="pl-PL" w:eastAsia="pl-PL"/>
        </w:rPr>
        <w:drawing>
          <wp:anchor distT="0" distB="0" distL="114300" distR="114300" simplePos="0" relativeHeight="251658240" behindDoc="0" locked="0" layoutInCell="1" allowOverlap="1" wp14:anchorId="260AA9D5" wp14:editId="0F8A9A9B">
            <wp:simplePos x="0" y="0"/>
            <wp:positionH relativeFrom="column">
              <wp:posOffset>-617220</wp:posOffset>
            </wp:positionH>
            <wp:positionV relativeFrom="paragraph">
              <wp:posOffset>-693420</wp:posOffset>
            </wp:positionV>
            <wp:extent cx="1301668" cy="7691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6267" t="19009" r="17331" b="25468"/>
                    <a:stretch/>
                  </pic:blipFill>
                  <pic:spPr bwMode="auto">
                    <a:xfrm>
                      <a:off x="0" y="0"/>
                      <a:ext cx="1301668" cy="769121"/>
                    </a:xfrm>
                    <a:prstGeom prst="rect">
                      <a:avLst/>
                    </a:prstGeom>
                    <a:ln>
                      <a:noFill/>
                    </a:ln>
                    <a:extLst>
                      <a:ext uri="{53640926-AAD7-44D8-BBD7-CCE9431645EC}">
                        <a14:shadowObscured xmlns:a14="http://schemas.microsoft.com/office/drawing/2010/main"/>
                      </a:ext>
                    </a:extLst>
                  </pic:spPr>
                </pic:pic>
              </a:graphicData>
            </a:graphic>
          </wp:anchor>
        </w:drawing>
      </w:r>
    </w:p>
    <w:p w14:paraId="1C2FDA68" w14:textId="6598FB77" w:rsidR="00276A54" w:rsidRPr="00906995" w:rsidRDefault="00276A54" w:rsidP="00276A54">
      <w:pPr>
        <w:jc w:val="center"/>
        <w:rPr>
          <w:rFonts w:cstheme="minorHAnsi"/>
          <w:bCs/>
          <w:color w:val="FF0000"/>
          <w:sz w:val="22"/>
          <w:szCs w:val="22"/>
        </w:rPr>
      </w:pPr>
    </w:p>
    <w:p w14:paraId="72DA800D" w14:textId="223CBB42" w:rsidR="00276A54" w:rsidRPr="00906995" w:rsidRDefault="001D676C" w:rsidP="001D676C">
      <w:pPr>
        <w:jc w:val="right"/>
        <w:rPr>
          <w:rFonts w:cstheme="minorHAnsi"/>
          <w:bCs/>
          <w:color w:val="000000" w:themeColor="text1"/>
          <w:sz w:val="22"/>
          <w:szCs w:val="22"/>
          <w:lang w:val="pl-PL"/>
        </w:rPr>
      </w:pPr>
      <w:r w:rsidRPr="00906995">
        <w:rPr>
          <w:rFonts w:cstheme="minorHAnsi"/>
          <w:bCs/>
          <w:color w:val="000000" w:themeColor="text1"/>
          <w:sz w:val="22"/>
          <w:szCs w:val="22"/>
          <w:lang w:val="pl-PL"/>
        </w:rPr>
        <w:t>Warszawa, 1</w:t>
      </w:r>
      <w:r w:rsidR="00FF7B04">
        <w:rPr>
          <w:rFonts w:cstheme="minorHAnsi"/>
          <w:bCs/>
          <w:color w:val="000000" w:themeColor="text1"/>
          <w:sz w:val="22"/>
          <w:szCs w:val="22"/>
          <w:lang w:val="pl-PL"/>
        </w:rPr>
        <w:t>6</w:t>
      </w:r>
      <w:r w:rsidRPr="00906995">
        <w:rPr>
          <w:rFonts w:cstheme="minorHAnsi"/>
          <w:bCs/>
          <w:color w:val="000000" w:themeColor="text1"/>
          <w:sz w:val="22"/>
          <w:szCs w:val="22"/>
          <w:lang w:val="pl-PL"/>
        </w:rPr>
        <w:t>.11.2020</w:t>
      </w:r>
    </w:p>
    <w:p w14:paraId="7E109C13" w14:textId="77777777" w:rsidR="00547D1B" w:rsidRPr="00906995" w:rsidRDefault="00547D1B" w:rsidP="001D676C">
      <w:pPr>
        <w:jc w:val="right"/>
        <w:rPr>
          <w:rFonts w:cstheme="minorHAnsi"/>
          <w:b/>
          <w:color w:val="000000" w:themeColor="text1"/>
          <w:sz w:val="22"/>
          <w:szCs w:val="22"/>
          <w:lang w:val="pl-PL"/>
        </w:rPr>
      </w:pPr>
    </w:p>
    <w:p w14:paraId="223786D9" w14:textId="3559BDB3" w:rsidR="00276A54" w:rsidRPr="00906995" w:rsidRDefault="00547D1B" w:rsidP="00276A54">
      <w:pPr>
        <w:jc w:val="center"/>
        <w:rPr>
          <w:rFonts w:cstheme="minorHAnsi"/>
          <w:b/>
          <w:sz w:val="28"/>
          <w:szCs w:val="28"/>
          <w:lang w:val="pl-PL"/>
        </w:rPr>
      </w:pPr>
      <w:r w:rsidRPr="00906995">
        <w:rPr>
          <w:rFonts w:cstheme="minorHAnsi"/>
          <w:b/>
          <w:sz w:val="28"/>
          <w:szCs w:val="28"/>
          <w:lang w:val="pl-PL"/>
        </w:rPr>
        <w:t>Śpiewajmy wcześniakom z Pampers z</w:t>
      </w:r>
      <w:r w:rsidR="00276A54" w:rsidRPr="00906995">
        <w:rPr>
          <w:rFonts w:cstheme="minorHAnsi"/>
          <w:b/>
          <w:sz w:val="28"/>
          <w:szCs w:val="28"/>
          <w:lang w:val="pl-PL"/>
        </w:rPr>
        <w:t xml:space="preserve"> okazji Światowego Dnia Wcześniaka</w:t>
      </w:r>
    </w:p>
    <w:p w14:paraId="473D009C" w14:textId="77777777" w:rsidR="00276A54" w:rsidRPr="00906995" w:rsidRDefault="00276A54" w:rsidP="00276A54">
      <w:pPr>
        <w:jc w:val="center"/>
        <w:rPr>
          <w:rFonts w:cstheme="minorHAnsi"/>
          <w:b/>
          <w:i/>
          <w:lang w:val="pl-PL"/>
        </w:rPr>
      </w:pPr>
    </w:p>
    <w:p w14:paraId="0A4D28FB" w14:textId="715984FC" w:rsidR="00276A54" w:rsidRPr="00906995" w:rsidRDefault="004A6D31" w:rsidP="003102FB">
      <w:pPr>
        <w:jc w:val="both"/>
        <w:rPr>
          <w:rFonts w:cstheme="minorHAnsi"/>
          <w:b/>
          <w:iCs/>
          <w:lang w:val="pl-PL"/>
        </w:rPr>
      </w:pPr>
      <w:r w:rsidRPr="00906995">
        <w:rPr>
          <w:rFonts w:cstheme="minorHAnsi"/>
          <w:b/>
          <w:iCs/>
          <w:lang w:val="pl-PL"/>
        </w:rPr>
        <w:t xml:space="preserve">Sen jest kluczowy dla odpowiedniego rozwoju i dobrego samopoczucia każdego maleństwa, a w szczególności tego, które przedwcześnie przyszło na świat. </w:t>
      </w:r>
      <w:r w:rsidR="00547D1B" w:rsidRPr="00906995">
        <w:rPr>
          <w:rFonts w:cstheme="minorHAnsi"/>
          <w:b/>
          <w:iCs/>
          <w:lang w:val="pl-PL"/>
        </w:rPr>
        <w:t xml:space="preserve">Dlatego marka Pampers wraz z trójką wyjątkowych artystów </w:t>
      </w:r>
      <w:r w:rsidR="00D04758" w:rsidRPr="00906995">
        <w:rPr>
          <w:rFonts w:cstheme="minorHAnsi"/>
          <w:lang w:val="pl-PL"/>
        </w:rPr>
        <w:t>–</w:t>
      </w:r>
      <w:r w:rsidR="00547D1B" w:rsidRPr="00906995">
        <w:rPr>
          <w:rFonts w:cstheme="minorHAnsi"/>
          <w:b/>
          <w:iCs/>
          <w:lang w:val="pl-PL"/>
        </w:rPr>
        <w:t xml:space="preserve"> </w:t>
      </w:r>
      <w:r w:rsidR="00276A54" w:rsidRPr="00906995">
        <w:rPr>
          <w:rFonts w:cstheme="minorHAnsi"/>
          <w:b/>
          <w:iCs/>
          <w:lang w:val="pl-PL"/>
        </w:rPr>
        <w:t>Joann</w:t>
      </w:r>
      <w:r w:rsidR="00547D1B" w:rsidRPr="00906995">
        <w:rPr>
          <w:rFonts w:cstheme="minorHAnsi"/>
          <w:b/>
          <w:iCs/>
          <w:lang w:val="pl-PL"/>
        </w:rPr>
        <w:t>ą</w:t>
      </w:r>
      <w:r w:rsidR="00276A54" w:rsidRPr="00906995">
        <w:rPr>
          <w:rFonts w:cstheme="minorHAnsi"/>
          <w:b/>
          <w:iCs/>
          <w:lang w:val="pl-PL"/>
        </w:rPr>
        <w:t xml:space="preserve"> Kulig, Natali</w:t>
      </w:r>
      <w:r w:rsidR="00547D1B" w:rsidRPr="00906995">
        <w:rPr>
          <w:rFonts w:cstheme="minorHAnsi"/>
          <w:b/>
          <w:iCs/>
          <w:lang w:val="pl-PL"/>
        </w:rPr>
        <w:t>ą</w:t>
      </w:r>
      <w:r w:rsidR="00276A54" w:rsidRPr="00906995">
        <w:rPr>
          <w:rFonts w:cstheme="minorHAnsi"/>
          <w:b/>
          <w:iCs/>
          <w:lang w:val="pl-PL"/>
        </w:rPr>
        <w:t xml:space="preserve"> Kukulsk</w:t>
      </w:r>
      <w:r w:rsidR="003C45E2" w:rsidRPr="00906995">
        <w:rPr>
          <w:rFonts w:cstheme="minorHAnsi"/>
          <w:b/>
          <w:iCs/>
          <w:lang w:val="pl-PL"/>
        </w:rPr>
        <w:t>ą</w:t>
      </w:r>
      <w:r w:rsidR="00276A54" w:rsidRPr="00906995">
        <w:rPr>
          <w:rFonts w:cstheme="minorHAnsi"/>
          <w:b/>
          <w:iCs/>
          <w:lang w:val="pl-PL"/>
        </w:rPr>
        <w:t xml:space="preserve"> </w:t>
      </w:r>
      <w:r w:rsidR="00547D1B" w:rsidRPr="00906995">
        <w:rPr>
          <w:rFonts w:cstheme="minorHAnsi"/>
          <w:b/>
          <w:iCs/>
          <w:lang w:val="pl-PL"/>
        </w:rPr>
        <w:t>oraz</w:t>
      </w:r>
      <w:r w:rsidR="00276A54" w:rsidRPr="00906995">
        <w:rPr>
          <w:rFonts w:cstheme="minorHAnsi"/>
          <w:b/>
          <w:iCs/>
          <w:lang w:val="pl-PL"/>
        </w:rPr>
        <w:t xml:space="preserve"> Igor</w:t>
      </w:r>
      <w:r w:rsidR="00547D1B" w:rsidRPr="00906995">
        <w:rPr>
          <w:rFonts w:cstheme="minorHAnsi"/>
          <w:b/>
          <w:iCs/>
          <w:lang w:val="pl-PL"/>
        </w:rPr>
        <w:t>em</w:t>
      </w:r>
      <w:r w:rsidR="00276A54" w:rsidRPr="00906995">
        <w:rPr>
          <w:rFonts w:cstheme="minorHAnsi"/>
          <w:b/>
          <w:iCs/>
          <w:lang w:val="pl-PL"/>
        </w:rPr>
        <w:t xml:space="preserve"> Herbut</w:t>
      </w:r>
      <w:r w:rsidR="00547D1B" w:rsidRPr="00906995">
        <w:rPr>
          <w:rFonts w:cstheme="minorHAnsi"/>
          <w:b/>
          <w:iCs/>
          <w:lang w:val="pl-PL"/>
        </w:rPr>
        <w:t xml:space="preserve">em, zapraszają do wspólnego śpiewania </w:t>
      </w:r>
      <w:r w:rsidRPr="00906995">
        <w:rPr>
          <w:rFonts w:cstheme="minorHAnsi"/>
          <w:b/>
          <w:iCs/>
          <w:lang w:val="pl-PL"/>
        </w:rPr>
        <w:t>wcześniakom</w:t>
      </w:r>
      <w:r w:rsidR="00547D1B" w:rsidRPr="00906995">
        <w:rPr>
          <w:rFonts w:cstheme="minorHAnsi"/>
          <w:b/>
          <w:iCs/>
          <w:lang w:val="pl-PL"/>
        </w:rPr>
        <w:t xml:space="preserve">, aby wspierać ich </w:t>
      </w:r>
      <w:r w:rsidR="00DD0BEE" w:rsidRPr="00906995">
        <w:rPr>
          <w:rFonts w:cstheme="minorHAnsi"/>
          <w:b/>
          <w:iCs/>
          <w:lang w:val="pl-PL"/>
        </w:rPr>
        <w:t xml:space="preserve">spokojny sen i </w:t>
      </w:r>
      <w:r w:rsidR="00547D1B" w:rsidRPr="00906995">
        <w:rPr>
          <w:rFonts w:cstheme="minorHAnsi"/>
          <w:b/>
          <w:iCs/>
          <w:lang w:val="pl-PL"/>
        </w:rPr>
        <w:t>zdrowy rozwój.</w:t>
      </w:r>
    </w:p>
    <w:p w14:paraId="5B0A6A50" w14:textId="7AEF35A8" w:rsidR="00276A54" w:rsidRDefault="00276A54" w:rsidP="00276A54">
      <w:pPr>
        <w:jc w:val="both"/>
        <w:rPr>
          <w:rFonts w:cstheme="minorHAnsi"/>
          <w:lang w:val="pl-PL"/>
        </w:rPr>
      </w:pPr>
    </w:p>
    <w:p w14:paraId="0B822CEB" w14:textId="77777777" w:rsidR="00510860" w:rsidRDefault="00510860" w:rsidP="00510860">
      <w:pPr>
        <w:jc w:val="center"/>
        <w:rPr>
          <w:b/>
          <w:bCs/>
          <w:sz w:val="28"/>
          <w:szCs w:val="28"/>
          <w:lang w:val="pl-PL"/>
        </w:rPr>
      </w:pPr>
      <w:proofErr w:type="spellStart"/>
      <w:r>
        <w:rPr>
          <w:b/>
          <w:bCs/>
          <w:sz w:val="28"/>
          <w:szCs w:val="28"/>
        </w:rPr>
        <w:t>Kołysanka</w:t>
      </w:r>
      <w:proofErr w:type="spellEnd"/>
      <w:r>
        <w:rPr>
          <w:b/>
          <w:bCs/>
          <w:sz w:val="28"/>
          <w:szCs w:val="28"/>
        </w:rPr>
        <w:t xml:space="preserve"> </w:t>
      </w:r>
      <w:proofErr w:type="spellStart"/>
      <w:r>
        <w:rPr>
          <w:b/>
          <w:bCs/>
          <w:sz w:val="28"/>
          <w:szCs w:val="28"/>
        </w:rPr>
        <w:t>znajduje</w:t>
      </w:r>
      <w:proofErr w:type="spellEnd"/>
      <w:r>
        <w:rPr>
          <w:b/>
          <w:bCs/>
          <w:sz w:val="28"/>
          <w:szCs w:val="28"/>
        </w:rPr>
        <w:t xml:space="preserve"> </w:t>
      </w:r>
      <w:proofErr w:type="spellStart"/>
      <w:r>
        <w:rPr>
          <w:b/>
          <w:bCs/>
          <w:sz w:val="28"/>
          <w:szCs w:val="28"/>
        </w:rPr>
        <w:t>się</w:t>
      </w:r>
      <w:proofErr w:type="spellEnd"/>
      <w:r>
        <w:rPr>
          <w:b/>
          <w:bCs/>
          <w:sz w:val="28"/>
          <w:szCs w:val="28"/>
        </w:rPr>
        <w:t xml:space="preserve"> </w:t>
      </w:r>
      <w:proofErr w:type="spellStart"/>
      <w:r>
        <w:rPr>
          <w:b/>
          <w:bCs/>
          <w:sz w:val="28"/>
          <w:szCs w:val="28"/>
        </w:rPr>
        <w:t>tutaj</w:t>
      </w:r>
      <w:proofErr w:type="spellEnd"/>
      <w:r>
        <w:rPr>
          <w:b/>
          <w:bCs/>
          <w:sz w:val="28"/>
          <w:szCs w:val="28"/>
        </w:rPr>
        <w:t xml:space="preserve"> </w:t>
      </w:r>
      <w:hyperlink r:id="rId10" w:history="1">
        <w:r>
          <w:rPr>
            <w:rStyle w:val="Hyperlink"/>
            <w:b/>
            <w:bCs/>
            <w:sz w:val="28"/>
            <w:szCs w:val="28"/>
          </w:rPr>
          <w:t>TUTAJ</w:t>
        </w:r>
      </w:hyperlink>
    </w:p>
    <w:p w14:paraId="45EA5E59" w14:textId="4B3260F6" w:rsidR="00510860" w:rsidRDefault="00510860" w:rsidP="00276A54">
      <w:pPr>
        <w:jc w:val="both"/>
        <w:rPr>
          <w:rFonts w:cstheme="minorHAnsi"/>
          <w:lang w:val="pl-PL"/>
        </w:rPr>
      </w:pPr>
    </w:p>
    <w:p w14:paraId="66BE9508" w14:textId="77777777" w:rsidR="00510860" w:rsidRPr="00906995" w:rsidRDefault="00510860" w:rsidP="00276A54">
      <w:pPr>
        <w:jc w:val="both"/>
        <w:rPr>
          <w:rFonts w:cstheme="minorHAnsi"/>
          <w:lang w:val="pl-PL"/>
        </w:rPr>
      </w:pPr>
    </w:p>
    <w:p w14:paraId="2CB09C83" w14:textId="5988426B" w:rsidR="00B22583" w:rsidRPr="00906995" w:rsidRDefault="00B22583" w:rsidP="002B2746">
      <w:pPr>
        <w:jc w:val="both"/>
        <w:rPr>
          <w:rFonts w:cstheme="minorHAnsi"/>
          <w:b/>
          <w:bCs/>
          <w:lang w:val="pl-PL"/>
        </w:rPr>
      </w:pPr>
      <w:r w:rsidRPr="00906995">
        <w:rPr>
          <w:rFonts w:cstheme="minorHAnsi"/>
          <w:b/>
          <w:bCs/>
          <w:lang w:val="pl-PL"/>
        </w:rPr>
        <w:t>Śpiewajmy wcześniakom z Pampers</w:t>
      </w:r>
    </w:p>
    <w:p w14:paraId="399D68B6" w14:textId="7854260D" w:rsidR="00276A54" w:rsidRPr="00906995" w:rsidRDefault="004952AD" w:rsidP="002B2746">
      <w:pPr>
        <w:jc w:val="both"/>
        <w:rPr>
          <w:rFonts w:cstheme="minorHAnsi"/>
          <w:lang w:val="pl-PL"/>
        </w:rPr>
      </w:pPr>
      <w:r w:rsidRPr="004952AD">
        <w:rPr>
          <w:rFonts w:cstheme="minorHAnsi"/>
          <w:lang w:val="pl-PL"/>
        </w:rPr>
        <w:t xml:space="preserve">Rocznie w Polsce około 23 000 dzieci rodzi się przedwcześnie. W ubiegłym roku 7,4% wszystkich urodzeń </w:t>
      </w:r>
      <w:r>
        <w:rPr>
          <w:rFonts w:cstheme="minorHAnsi"/>
          <w:lang w:val="pl-PL"/>
        </w:rPr>
        <w:t>s</w:t>
      </w:r>
      <w:r w:rsidRPr="004952AD">
        <w:rPr>
          <w:rFonts w:cstheme="minorHAnsi"/>
          <w:lang w:val="pl-PL"/>
        </w:rPr>
        <w:t>tanowiły wcześniaki</w:t>
      </w:r>
      <w:r>
        <w:rPr>
          <w:rFonts w:cstheme="minorHAnsi"/>
          <w:lang w:val="pl-PL"/>
        </w:rPr>
        <w:t>. C</w:t>
      </w:r>
      <w:r w:rsidRPr="004952AD">
        <w:rPr>
          <w:rFonts w:cstheme="minorHAnsi"/>
          <w:lang w:val="pl-PL"/>
        </w:rPr>
        <w:t>zyli co 14. dziecko urodzone w Polsce rodzi się za wcześnie</w:t>
      </w:r>
      <w:r w:rsidR="00906995">
        <w:rPr>
          <w:rFonts w:cstheme="minorHAnsi"/>
          <w:lang w:val="pl-PL"/>
        </w:rPr>
        <w:t>.</w:t>
      </w:r>
      <w:r w:rsidR="00464B80" w:rsidRPr="00906995">
        <w:rPr>
          <w:rFonts w:cstheme="minorHAnsi"/>
          <w:lang w:val="pl-PL"/>
        </w:rPr>
        <w:t xml:space="preserve"> Każd</w:t>
      </w:r>
      <w:r>
        <w:rPr>
          <w:rFonts w:cstheme="minorHAnsi"/>
          <w:lang w:val="pl-PL"/>
        </w:rPr>
        <w:t>e</w:t>
      </w:r>
      <w:r w:rsidR="00820B25" w:rsidRPr="00906995">
        <w:rPr>
          <w:rFonts w:cstheme="minorHAnsi"/>
          <w:lang w:val="pl-PL"/>
        </w:rPr>
        <w:t xml:space="preserve"> z nich potrzebuje zaawansowanej opieki medycznej już od dnia narodzin. </w:t>
      </w:r>
      <w:r w:rsidR="00464B80" w:rsidRPr="00906995">
        <w:rPr>
          <w:rFonts w:cstheme="minorHAnsi"/>
          <w:lang w:val="pl-PL"/>
        </w:rPr>
        <w:t>J</w:t>
      </w:r>
      <w:r w:rsidR="00820B25" w:rsidRPr="00906995">
        <w:rPr>
          <w:rFonts w:cstheme="minorHAnsi"/>
          <w:lang w:val="pl-PL"/>
        </w:rPr>
        <w:t>ednym z najważniejszych</w:t>
      </w:r>
      <w:bookmarkStart w:id="0" w:name="_GoBack"/>
      <w:bookmarkEnd w:id="0"/>
      <w:r w:rsidR="00820B25" w:rsidRPr="00906995">
        <w:rPr>
          <w:rFonts w:cstheme="minorHAnsi"/>
          <w:lang w:val="pl-PL"/>
        </w:rPr>
        <w:t xml:space="preserve"> elementów jest sen. </w:t>
      </w:r>
      <w:r w:rsidR="00276A54" w:rsidRPr="00906995">
        <w:rPr>
          <w:rFonts w:cstheme="minorHAnsi"/>
          <w:lang w:val="pl-PL"/>
        </w:rPr>
        <w:t>Wcześniaki przesypiają nawet 97% doby</w:t>
      </w:r>
      <w:r w:rsidR="002B2746" w:rsidRPr="00906995">
        <w:rPr>
          <w:rFonts w:cstheme="minorHAnsi"/>
          <w:lang w:val="pl-PL"/>
        </w:rPr>
        <w:t>, czyli ponad 23 godziny.</w:t>
      </w:r>
      <w:r w:rsidR="00276A54" w:rsidRPr="00906995">
        <w:rPr>
          <w:rFonts w:cstheme="minorHAnsi"/>
          <w:lang w:val="pl-PL"/>
        </w:rPr>
        <w:t xml:space="preserve"> </w:t>
      </w:r>
      <w:r w:rsidR="002B2746" w:rsidRPr="00906995">
        <w:rPr>
          <w:rFonts w:cstheme="minorHAnsi"/>
          <w:lang w:val="pl-PL"/>
        </w:rPr>
        <w:t xml:space="preserve">Wszystkie niemowlęta potrzebują snu, ale w przypadku wcześniaków jest on szczególnie ważny dla </w:t>
      </w:r>
      <w:proofErr w:type="spellStart"/>
      <w:r w:rsidR="002B2746" w:rsidRPr="00906995">
        <w:rPr>
          <w:rFonts w:cstheme="minorHAnsi"/>
          <w:lang w:val="pl-PL"/>
        </w:rPr>
        <w:t>p</w:t>
      </w:r>
      <w:r w:rsidR="00C476C9" w:rsidRPr="00906995">
        <w:rPr>
          <w:rFonts w:cstheme="minorHAnsi"/>
          <w:lang w:val="pl-PL"/>
        </w:rPr>
        <w:t>rawidowego</w:t>
      </w:r>
      <w:proofErr w:type="spellEnd"/>
      <w:r w:rsidR="00C476C9" w:rsidRPr="00906995">
        <w:rPr>
          <w:rFonts w:cstheme="minorHAnsi"/>
          <w:lang w:val="pl-PL"/>
        </w:rPr>
        <w:t xml:space="preserve"> </w:t>
      </w:r>
      <w:r w:rsidR="002B2746" w:rsidRPr="00906995">
        <w:rPr>
          <w:rFonts w:cstheme="minorHAnsi"/>
          <w:lang w:val="pl-PL"/>
        </w:rPr>
        <w:t xml:space="preserve"> rozwoju mózgu, poprawy przyrostu masy ciała i czynności układu odpornościowego, stabilizacj</w:t>
      </w:r>
      <w:r w:rsidR="00A93AC3" w:rsidRPr="00906995">
        <w:rPr>
          <w:rFonts w:cstheme="minorHAnsi"/>
          <w:lang w:val="pl-PL"/>
        </w:rPr>
        <w:t>i</w:t>
      </w:r>
      <w:r w:rsidR="002B2746" w:rsidRPr="00906995">
        <w:rPr>
          <w:rFonts w:cstheme="minorHAnsi"/>
          <w:lang w:val="pl-PL"/>
        </w:rPr>
        <w:t xml:space="preserve"> częstości pracy serca i kształtowani</w:t>
      </w:r>
      <w:r w:rsidR="00D04758" w:rsidRPr="00906995">
        <w:rPr>
          <w:rFonts w:cstheme="minorHAnsi"/>
          <w:lang w:val="pl-PL"/>
        </w:rPr>
        <w:t>a</w:t>
      </w:r>
      <w:r w:rsidR="002B2746" w:rsidRPr="00906995">
        <w:rPr>
          <w:rFonts w:cstheme="minorHAnsi"/>
          <w:lang w:val="pl-PL"/>
        </w:rPr>
        <w:t xml:space="preserve"> rytmu dobowego wydzielania melatoniny</w:t>
      </w:r>
      <w:r w:rsidR="00276A54" w:rsidRPr="00906995">
        <w:rPr>
          <w:rStyle w:val="FootnoteReference"/>
          <w:rFonts w:cstheme="minorHAnsi"/>
        </w:rPr>
        <w:footnoteReference w:id="1"/>
      </w:r>
      <w:r w:rsidR="00A93AC3" w:rsidRPr="00906995">
        <w:rPr>
          <w:rFonts w:cstheme="minorHAnsi"/>
          <w:lang w:val="pl-PL"/>
        </w:rPr>
        <w:t>.</w:t>
      </w:r>
      <w:r w:rsidR="00276A54" w:rsidRPr="00906995">
        <w:rPr>
          <w:rFonts w:cstheme="minorHAnsi"/>
          <w:lang w:val="pl-PL"/>
        </w:rPr>
        <w:t xml:space="preserve">  </w:t>
      </w:r>
    </w:p>
    <w:p w14:paraId="66C6EC4D" w14:textId="77777777" w:rsidR="00276A54" w:rsidRPr="00906995" w:rsidRDefault="00276A54" w:rsidP="00276A54">
      <w:pPr>
        <w:jc w:val="both"/>
        <w:rPr>
          <w:rFonts w:cstheme="minorHAnsi"/>
          <w:lang w:val="pl-PL"/>
        </w:rPr>
      </w:pPr>
    </w:p>
    <w:p w14:paraId="0E35D264" w14:textId="2F065AAB" w:rsidR="00F97C24" w:rsidRPr="00906995" w:rsidRDefault="00F73945" w:rsidP="00276A54">
      <w:pPr>
        <w:jc w:val="both"/>
        <w:rPr>
          <w:rFonts w:cstheme="minorHAnsi"/>
          <w:lang w:val="pl-PL"/>
        </w:rPr>
      </w:pPr>
      <w:r w:rsidRPr="00906995">
        <w:rPr>
          <w:rFonts w:cstheme="minorHAnsi"/>
          <w:lang w:val="pl-PL"/>
        </w:rPr>
        <w:t>C</w:t>
      </w:r>
      <w:r w:rsidR="00516953" w:rsidRPr="00906995">
        <w:rPr>
          <w:rFonts w:cstheme="minorHAnsi"/>
          <w:lang w:val="pl-PL"/>
        </w:rPr>
        <w:t xml:space="preserve">hcąc wspierać dzieci przedwcześnie urodzone, </w:t>
      </w:r>
      <w:r w:rsidR="00276A54" w:rsidRPr="00906995">
        <w:rPr>
          <w:rFonts w:cstheme="minorHAnsi"/>
          <w:lang w:val="pl-PL"/>
        </w:rPr>
        <w:t xml:space="preserve">marka Pampers </w:t>
      </w:r>
      <w:r w:rsidR="00686EF8" w:rsidRPr="00906995">
        <w:rPr>
          <w:rFonts w:cstheme="minorHAnsi"/>
          <w:lang w:val="pl-PL"/>
        </w:rPr>
        <w:t xml:space="preserve">pragnie zapewnić </w:t>
      </w:r>
      <w:r w:rsidR="00516953" w:rsidRPr="00906995">
        <w:rPr>
          <w:rFonts w:cstheme="minorHAnsi"/>
          <w:lang w:val="pl-PL"/>
        </w:rPr>
        <w:t>im</w:t>
      </w:r>
      <w:r w:rsidR="00A93AC3" w:rsidRPr="00906995">
        <w:rPr>
          <w:rFonts w:cstheme="minorHAnsi"/>
          <w:lang w:val="pl-PL"/>
        </w:rPr>
        <w:t xml:space="preserve"> jak najleps</w:t>
      </w:r>
      <w:r w:rsidR="00686EF8" w:rsidRPr="00906995">
        <w:rPr>
          <w:rFonts w:cstheme="minorHAnsi"/>
          <w:lang w:val="pl-PL"/>
        </w:rPr>
        <w:t xml:space="preserve">ze </w:t>
      </w:r>
      <w:r w:rsidR="00A93AC3" w:rsidRPr="00906995">
        <w:rPr>
          <w:rFonts w:cstheme="minorHAnsi"/>
          <w:lang w:val="pl-PL"/>
        </w:rPr>
        <w:t>warunk</w:t>
      </w:r>
      <w:r w:rsidR="00686EF8" w:rsidRPr="00906995">
        <w:rPr>
          <w:rFonts w:cstheme="minorHAnsi"/>
          <w:lang w:val="pl-PL"/>
        </w:rPr>
        <w:t>i</w:t>
      </w:r>
      <w:r w:rsidR="00A93AC3" w:rsidRPr="00906995">
        <w:rPr>
          <w:rFonts w:cstheme="minorHAnsi"/>
          <w:lang w:val="pl-PL"/>
        </w:rPr>
        <w:t xml:space="preserve"> do </w:t>
      </w:r>
      <w:r w:rsidR="00F97C24" w:rsidRPr="00906995">
        <w:rPr>
          <w:rFonts w:cstheme="minorHAnsi"/>
          <w:lang w:val="pl-PL"/>
        </w:rPr>
        <w:t>odpoczynku</w:t>
      </w:r>
      <w:r w:rsidR="00A93AC3" w:rsidRPr="00906995">
        <w:rPr>
          <w:rFonts w:cstheme="minorHAnsi"/>
          <w:lang w:val="pl-PL"/>
        </w:rPr>
        <w:t xml:space="preserve">. </w:t>
      </w:r>
      <w:r w:rsidR="00406AD5" w:rsidRPr="00906995">
        <w:rPr>
          <w:rFonts w:cstheme="minorHAnsi"/>
          <w:lang w:val="pl-PL"/>
        </w:rPr>
        <w:t>W ramach 4. edycji kampanii</w:t>
      </w:r>
      <w:r w:rsidR="00516953" w:rsidRPr="00906995">
        <w:rPr>
          <w:rFonts w:cstheme="minorHAnsi"/>
          <w:lang w:val="pl-PL"/>
        </w:rPr>
        <w:t>,</w:t>
      </w:r>
      <w:r w:rsidR="00DB324C" w:rsidRPr="00906995">
        <w:rPr>
          <w:rFonts w:cstheme="minorHAnsi"/>
          <w:lang w:val="pl-PL"/>
        </w:rPr>
        <w:t xml:space="preserve"> </w:t>
      </w:r>
      <w:r w:rsidR="00DD0BEE" w:rsidRPr="00906995">
        <w:rPr>
          <w:rFonts w:cstheme="minorHAnsi"/>
          <w:lang w:val="pl-PL"/>
        </w:rPr>
        <w:t xml:space="preserve">Procter &amp; Gamble, </w:t>
      </w:r>
      <w:r w:rsidR="00DB324C" w:rsidRPr="00906995">
        <w:rPr>
          <w:rFonts w:cstheme="minorHAnsi"/>
          <w:lang w:val="pl-PL"/>
        </w:rPr>
        <w:t xml:space="preserve">producent pieluszek </w:t>
      </w:r>
      <w:r w:rsidR="00C476C9" w:rsidRPr="00906995">
        <w:rPr>
          <w:rFonts w:cstheme="minorHAnsi"/>
          <w:lang w:val="pl-PL"/>
        </w:rPr>
        <w:t xml:space="preserve">Pampers Preemie </w:t>
      </w:r>
      <w:r w:rsidR="00464B80" w:rsidRPr="00906995">
        <w:rPr>
          <w:rFonts w:cstheme="minorHAnsi"/>
          <w:lang w:val="pl-PL"/>
        </w:rPr>
        <w:t>przygotował szczególną i</w:t>
      </w:r>
      <w:r w:rsidR="00CE32BC" w:rsidRPr="00906995">
        <w:rPr>
          <w:rFonts w:cstheme="minorHAnsi"/>
          <w:lang w:val="pl-PL"/>
        </w:rPr>
        <w:t>nicjatywę</w:t>
      </w:r>
      <w:r w:rsidR="00464B80" w:rsidRPr="00906995">
        <w:rPr>
          <w:rFonts w:cstheme="minorHAnsi"/>
          <w:lang w:val="pl-PL"/>
        </w:rPr>
        <w:t>.</w:t>
      </w:r>
      <w:r w:rsidR="00CE32BC" w:rsidRPr="00906995">
        <w:rPr>
          <w:rFonts w:cstheme="minorHAnsi"/>
          <w:lang w:val="pl-PL"/>
        </w:rPr>
        <w:t xml:space="preserve"> </w:t>
      </w:r>
      <w:r w:rsidR="00464B80" w:rsidRPr="00906995">
        <w:rPr>
          <w:rFonts w:cstheme="minorHAnsi"/>
          <w:lang w:val="pl-PL"/>
        </w:rPr>
        <w:t xml:space="preserve">Do współpracy zaproszone zostało </w:t>
      </w:r>
      <w:r w:rsidR="00DB324C" w:rsidRPr="00906995">
        <w:rPr>
          <w:rFonts w:cstheme="minorHAnsi"/>
          <w:lang w:val="pl-PL"/>
        </w:rPr>
        <w:t>trio</w:t>
      </w:r>
      <w:r w:rsidR="00D04758" w:rsidRPr="00906995">
        <w:rPr>
          <w:rFonts w:cstheme="minorHAnsi"/>
          <w:lang w:val="pl-PL"/>
        </w:rPr>
        <w:t xml:space="preserve"> wyjątkowych polskich artystów –</w:t>
      </w:r>
      <w:r w:rsidR="00DB324C" w:rsidRPr="00906995">
        <w:rPr>
          <w:rFonts w:cstheme="minorHAnsi"/>
          <w:lang w:val="pl-PL"/>
        </w:rPr>
        <w:t xml:space="preserve"> Joann</w:t>
      </w:r>
      <w:r w:rsidR="00464B80" w:rsidRPr="00906995">
        <w:rPr>
          <w:rFonts w:cstheme="minorHAnsi"/>
          <w:lang w:val="pl-PL"/>
        </w:rPr>
        <w:t>a</w:t>
      </w:r>
      <w:r w:rsidR="00DB324C" w:rsidRPr="00906995">
        <w:rPr>
          <w:rFonts w:cstheme="minorHAnsi"/>
          <w:lang w:val="pl-PL"/>
        </w:rPr>
        <w:t xml:space="preserve"> Kulig, Natali</w:t>
      </w:r>
      <w:r w:rsidR="00464B80" w:rsidRPr="00906995">
        <w:rPr>
          <w:rFonts w:cstheme="minorHAnsi"/>
          <w:lang w:val="pl-PL"/>
        </w:rPr>
        <w:t>a</w:t>
      </w:r>
      <w:r w:rsidR="00DB324C" w:rsidRPr="00906995">
        <w:rPr>
          <w:rFonts w:cstheme="minorHAnsi"/>
          <w:lang w:val="pl-PL"/>
        </w:rPr>
        <w:t xml:space="preserve"> Kukulsk</w:t>
      </w:r>
      <w:r w:rsidR="00464B80" w:rsidRPr="00906995">
        <w:rPr>
          <w:rFonts w:cstheme="minorHAnsi"/>
          <w:lang w:val="pl-PL"/>
        </w:rPr>
        <w:t>a</w:t>
      </w:r>
      <w:r w:rsidR="00DB324C" w:rsidRPr="00906995">
        <w:rPr>
          <w:rFonts w:cstheme="minorHAnsi"/>
          <w:lang w:val="pl-PL"/>
        </w:rPr>
        <w:t xml:space="preserve"> i Igor Herbut, wraz z którymi </w:t>
      </w:r>
      <w:r w:rsidR="00464B80" w:rsidRPr="00906995">
        <w:rPr>
          <w:rFonts w:cstheme="minorHAnsi"/>
          <w:lang w:val="pl-PL"/>
        </w:rPr>
        <w:t xml:space="preserve">marka Pampers </w:t>
      </w:r>
      <w:r w:rsidR="00DB324C" w:rsidRPr="00906995">
        <w:rPr>
          <w:rFonts w:cstheme="minorHAnsi"/>
          <w:lang w:val="pl-PL"/>
        </w:rPr>
        <w:t>stworzył</w:t>
      </w:r>
      <w:r w:rsidR="00464B80" w:rsidRPr="00906995">
        <w:rPr>
          <w:rFonts w:cstheme="minorHAnsi"/>
          <w:lang w:val="pl-PL"/>
        </w:rPr>
        <w:t>a</w:t>
      </w:r>
      <w:r w:rsidR="00DB324C" w:rsidRPr="00906995">
        <w:rPr>
          <w:rFonts w:cstheme="minorHAnsi"/>
          <w:lang w:val="pl-PL"/>
        </w:rPr>
        <w:t xml:space="preserve"> kołysankę dedykowaną wcześniakom. Delikatna melodia i autorskie </w:t>
      </w:r>
      <w:r w:rsidR="00C476C9" w:rsidRPr="00906995">
        <w:rPr>
          <w:rFonts w:cstheme="minorHAnsi"/>
          <w:lang w:val="pl-PL"/>
        </w:rPr>
        <w:t xml:space="preserve">teksty </w:t>
      </w:r>
      <w:r w:rsidR="00DB324C" w:rsidRPr="00906995">
        <w:rPr>
          <w:rFonts w:cstheme="minorHAnsi"/>
          <w:lang w:val="pl-PL"/>
        </w:rPr>
        <w:t>u</w:t>
      </w:r>
      <w:r w:rsidR="00CE32BC" w:rsidRPr="00906995">
        <w:rPr>
          <w:rFonts w:cstheme="minorHAnsi"/>
          <w:lang w:val="pl-PL"/>
        </w:rPr>
        <w:t>tulą</w:t>
      </w:r>
      <w:r w:rsidR="00DB324C" w:rsidRPr="00906995">
        <w:rPr>
          <w:rFonts w:cstheme="minorHAnsi"/>
          <w:lang w:val="pl-PL"/>
        </w:rPr>
        <w:t xml:space="preserve"> maluszki do snu</w:t>
      </w:r>
      <w:r w:rsidR="00CE32BC" w:rsidRPr="00906995">
        <w:rPr>
          <w:rFonts w:cstheme="minorHAnsi"/>
          <w:lang w:val="pl-PL"/>
        </w:rPr>
        <w:t xml:space="preserve"> i pomogą złapać dobry rytm </w:t>
      </w:r>
      <w:r w:rsidR="00C476C9" w:rsidRPr="00906995">
        <w:rPr>
          <w:rFonts w:cstheme="minorHAnsi"/>
          <w:lang w:val="pl-PL"/>
        </w:rPr>
        <w:t xml:space="preserve">wspierający </w:t>
      </w:r>
      <w:r w:rsidR="00CE32BC" w:rsidRPr="00906995">
        <w:rPr>
          <w:rFonts w:cstheme="minorHAnsi"/>
          <w:lang w:val="pl-PL"/>
        </w:rPr>
        <w:t>rozw</w:t>
      </w:r>
      <w:r w:rsidR="00C476C9" w:rsidRPr="00906995">
        <w:rPr>
          <w:rFonts w:cstheme="minorHAnsi"/>
          <w:lang w:val="pl-PL"/>
        </w:rPr>
        <w:t>ó</w:t>
      </w:r>
      <w:r w:rsidR="00CE32BC" w:rsidRPr="00906995">
        <w:rPr>
          <w:rFonts w:cstheme="minorHAnsi"/>
          <w:lang w:val="pl-PL"/>
        </w:rPr>
        <w:t>j.</w:t>
      </w:r>
    </w:p>
    <w:p w14:paraId="20A5DAD9" w14:textId="77777777" w:rsidR="00F97C24" w:rsidRPr="00906995" w:rsidRDefault="00F97C24" w:rsidP="00276A54">
      <w:pPr>
        <w:jc w:val="both"/>
        <w:rPr>
          <w:rFonts w:cstheme="minorHAnsi"/>
          <w:lang w:val="pl-PL"/>
        </w:rPr>
      </w:pPr>
    </w:p>
    <w:p w14:paraId="304D8F6A" w14:textId="5D4A38D1" w:rsidR="00706F49" w:rsidRPr="00906995" w:rsidRDefault="00906995" w:rsidP="00276A54">
      <w:pPr>
        <w:jc w:val="both"/>
        <w:rPr>
          <w:rFonts w:cstheme="minorHAnsi"/>
          <w:lang w:val="pl-PL"/>
        </w:rPr>
      </w:pPr>
      <w:r>
        <w:rPr>
          <w:rFonts w:cstheme="minorHAnsi"/>
          <w:i/>
          <w:lang w:val="pl-PL"/>
        </w:rPr>
        <w:t xml:space="preserve">- </w:t>
      </w:r>
      <w:r w:rsidR="004A7853" w:rsidRPr="00906995">
        <w:rPr>
          <w:rFonts w:cstheme="minorHAnsi"/>
          <w:i/>
          <w:lang w:val="pl-PL"/>
        </w:rPr>
        <w:t>Wiemy, że między 24</w:t>
      </w:r>
      <w:r w:rsidR="00B439E0" w:rsidRPr="00906995">
        <w:rPr>
          <w:rFonts w:cstheme="minorHAnsi"/>
          <w:i/>
          <w:lang w:val="pl-PL"/>
        </w:rPr>
        <w:t>.</w:t>
      </w:r>
      <w:r w:rsidR="004A7853" w:rsidRPr="00906995">
        <w:rPr>
          <w:rFonts w:cstheme="minorHAnsi"/>
          <w:i/>
          <w:lang w:val="pl-PL"/>
        </w:rPr>
        <w:t xml:space="preserve"> a 40</w:t>
      </w:r>
      <w:r w:rsidR="00B439E0" w:rsidRPr="00906995">
        <w:rPr>
          <w:rFonts w:cstheme="minorHAnsi"/>
          <w:i/>
          <w:lang w:val="pl-PL"/>
        </w:rPr>
        <w:t>.</w:t>
      </w:r>
      <w:r w:rsidR="004A7853" w:rsidRPr="00906995">
        <w:rPr>
          <w:rFonts w:cstheme="minorHAnsi"/>
          <w:i/>
          <w:lang w:val="pl-PL"/>
        </w:rPr>
        <w:t xml:space="preserve"> tygodniem życia płodu, a więc w III trymestrze ciąży, jego mózg powiększa się 4-krotnie. W ciągu ostatnich 6 tygodni </w:t>
      </w:r>
      <w:r w:rsidR="00C633F7" w:rsidRPr="00906995">
        <w:rPr>
          <w:rFonts w:cstheme="minorHAnsi"/>
          <w:i/>
          <w:lang w:val="pl-PL"/>
        </w:rPr>
        <w:t>ciąży przyrost masy mózgu wynosi 35%. W tym czasie zachodzą w mózgu bardzo ważne procesy: migracja neuronów, tworzenie się połączeń między komórkami nerwowymi (</w:t>
      </w:r>
      <w:proofErr w:type="spellStart"/>
      <w:r w:rsidR="00C633F7" w:rsidRPr="00906995">
        <w:rPr>
          <w:rFonts w:cstheme="minorHAnsi"/>
          <w:i/>
          <w:lang w:val="pl-PL"/>
        </w:rPr>
        <w:t>synaptogeneza</w:t>
      </w:r>
      <w:proofErr w:type="spellEnd"/>
      <w:r w:rsidR="00C633F7" w:rsidRPr="00906995">
        <w:rPr>
          <w:rFonts w:cstheme="minorHAnsi"/>
          <w:i/>
          <w:lang w:val="pl-PL"/>
        </w:rPr>
        <w:t xml:space="preserve">) i reorganizacja synaps, </w:t>
      </w:r>
      <w:proofErr w:type="spellStart"/>
      <w:r w:rsidR="00C633F7" w:rsidRPr="00906995">
        <w:rPr>
          <w:rFonts w:cstheme="minorHAnsi"/>
          <w:i/>
          <w:lang w:val="pl-PL"/>
        </w:rPr>
        <w:t>mielinizacja</w:t>
      </w:r>
      <w:proofErr w:type="spellEnd"/>
      <w:r w:rsidR="00C633F7" w:rsidRPr="00906995">
        <w:rPr>
          <w:rFonts w:cstheme="minorHAnsi"/>
          <w:i/>
          <w:lang w:val="pl-PL"/>
        </w:rPr>
        <w:t>.</w:t>
      </w:r>
      <w:r w:rsidR="00B439E0" w:rsidRPr="00906995">
        <w:rPr>
          <w:rFonts w:cstheme="minorHAnsi"/>
          <w:i/>
          <w:lang w:val="pl-PL"/>
        </w:rPr>
        <w:t xml:space="preserve"> </w:t>
      </w:r>
      <w:r w:rsidR="00C633F7" w:rsidRPr="00906995">
        <w:rPr>
          <w:rFonts w:cstheme="minorHAnsi"/>
          <w:i/>
          <w:lang w:val="pl-PL"/>
        </w:rPr>
        <w:t>Przedwczesne urodzenie przerywa rozwój wewnątrzmaciczny mózgu. Od tego czasu noworodek przebywa w sztucznym</w:t>
      </w:r>
      <w:r w:rsidR="00706F49" w:rsidRPr="00906995">
        <w:rPr>
          <w:rFonts w:cstheme="minorHAnsi"/>
          <w:i/>
          <w:lang w:val="pl-PL"/>
        </w:rPr>
        <w:t xml:space="preserve"> na tym etapie rozwoju</w:t>
      </w:r>
      <w:r w:rsidR="00C633F7" w:rsidRPr="00906995">
        <w:rPr>
          <w:rFonts w:cstheme="minorHAnsi"/>
          <w:i/>
          <w:lang w:val="pl-PL"/>
        </w:rPr>
        <w:t xml:space="preserve"> środowisku poza organizmem mamy. Jest to duża zmiana, do której wcześniak musi się dostosować, a my powinniśmy mu w tym pomóc.</w:t>
      </w:r>
      <w:r w:rsidR="00B439E0" w:rsidRPr="00906995">
        <w:rPr>
          <w:rFonts w:cstheme="minorHAnsi"/>
          <w:i/>
          <w:lang w:val="pl-PL"/>
        </w:rPr>
        <w:t xml:space="preserve"> </w:t>
      </w:r>
      <w:r w:rsidR="00C633F7" w:rsidRPr="00906995">
        <w:rPr>
          <w:rFonts w:cstheme="minorHAnsi"/>
          <w:i/>
          <w:lang w:val="pl-PL"/>
        </w:rPr>
        <w:t xml:space="preserve">W jaki sposób możemy to zrobić? Staniemy na wysokości tego zadania, jeśli w otoczeniu, w którym przebywa przedwcześnie urodzone dziecko nie będzie hałasów i jeśli zabiegi pielęgnacyjne będą wykonywane tak delikatnie, że nie będą </w:t>
      </w:r>
      <w:r w:rsidR="00C633F7" w:rsidRPr="00906995">
        <w:rPr>
          <w:rFonts w:cstheme="minorHAnsi"/>
          <w:i/>
          <w:lang w:val="pl-PL"/>
        </w:rPr>
        <w:lastRenderedPageBreak/>
        <w:t>przerywały snu</w:t>
      </w:r>
      <w:r w:rsidR="00706F49" w:rsidRPr="00906995">
        <w:rPr>
          <w:rFonts w:cstheme="minorHAnsi"/>
          <w:i/>
          <w:lang w:val="pl-PL"/>
        </w:rPr>
        <w:t>. To właśnie w czasie snu następuje korzystna zmiana w funkcjonowaniu mózgu</w:t>
      </w:r>
      <w:r w:rsidR="00C633F7" w:rsidRPr="00906995">
        <w:rPr>
          <w:rFonts w:cstheme="minorHAnsi"/>
          <w:i/>
          <w:lang w:val="pl-PL"/>
        </w:rPr>
        <w:t xml:space="preserve"> </w:t>
      </w:r>
      <w:r w:rsidR="00706F49" w:rsidRPr="00906995">
        <w:rPr>
          <w:rFonts w:cstheme="minorHAnsi"/>
          <w:i/>
          <w:lang w:val="pl-PL"/>
        </w:rPr>
        <w:t xml:space="preserve">wcześniaka, która pozwala na jego rozwój i strukturalne </w:t>
      </w:r>
      <w:proofErr w:type="spellStart"/>
      <w:r w:rsidR="00706F49" w:rsidRPr="00906995">
        <w:rPr>
          <w:rFonts w:cstheme="minorHAnsi"/>
          <w:i/>
          <w:lang w:val="pl-PL"/>
        </w:rPr>
        <w:t>rearanżacje</w:t>
      </w:r>
      <w:proofErr w:type="spellEnd"/>
      <w:r w:rsidR="00706F49" w:rsidRPr="00906995">
        <w:rPr>
          <w:rFonts w:cstheme="minorHAnsi"/>
          <w:i/>
          <w:lang w:val="pl-PL"/>
        </w:rPr>
        <w:t>.</w:t>
      </w:r>
      <w:r w:rsidR="00B439E0" w:rsidRPr="00906995">
        <w:rPr>
          <w:rFonts w:cstheme="minorHAnsi"/>
          <w:i/>
          <w:lang w:val="pl-PL"/>
        </w:rPr>
        <w:t xml:space="preserve"> </w:t>
      </w:r>
      <w:r w:rsidR="00706F49" w:rsidRPr="00906995">
        <w:rPr>
          <w:rFonts w:cstheme="minorHAnsi"/>
          <w:i/>
          <w:lang w:val="pl-PL"/>
        </w:rPr>
        <w:t>Fizjologiczne cykle snu głębokiego REM</w:t>
      </w:r>
      <w:r w:rsidR="004B0FDB" w:rsidRPr="00906995">
        <w:rPr>
          <w:rFonts w:cstheme="minorHAnsi"/>
          <w:i/>
          <w:lang w:val="pl-PL"/>
        </w:rPr>
        <w:t xml:space="preserve"> i płytkiego kształtują się już u 15</w:t>
      </w:r>
      <w:r w:rsidR="00B439E0" w:rsidRPr="00906995">
        <w:rPr>
          <w:rFonts w:cstheme="minorHAnsi"/>
          <w:i/>
          <w:lang w:val="pl-PL"/>
        </w:rPr>
        <w:t>-</w:t>
      </w:r>
      <w:r w:rsidR="004B0FDB" w:rsidRPr="00906995">
        <w:rPr>
          <w:rFonts w:cstheme="minorHAnsi"/>
          <w:i/>
          <w:lang w:val="pl-PL"/>
        </w:rPr>
        <w:t>tygodniowego płodu. Na ile jest to możliwe</w:t>
      </w:r>
      <w:r w:rsidR="00B439E0" w:rsidRPr="00906995">
        <w:rPr>
          <w:rFonts w:cstheme="minorHAnsi"/>
          <w:i/>
          <w:lang w:val="pl-PL"/>
        </w:rPr>
        <w:t>,</w:t>
      </w:r>
      <w:r w:rsidR="004B0FDB" w:rsidRPr="00906995">
        <w:rPr>
          <w:rFonts w:cstheme="minorHAnsi"/>
          <w:i/>
          <w:lang w:val="pl-PL"/>
        </w:rPr>
        <w:t xml:space="preserve"> zapewnijm</w:t>
      </w:r>
      <w:r w:rsidR="00B439E0" w:rsidRPr="00906995">
        <w:rPr>
          <w:rFonts w:cstheme="minorHAnsi"/>
          <w:i/>
          <w:lang w:val="pl-PL"/>
        </w:rPr>
        <w:t xml:space="preserve">y naszym pacjentom spokojny sen </w:t>
      </w:r>
      <w:r w:rsidR="00B439E0" w:rsidRPr="00906995">
        <w:rPr>
          <w:rFonts w:cstheme="minorHAnsi"/>
          <w:lang w:val="pl-PL"/>
        </w:rPr>
        <w:t>–</w:t>
      </w:r>
      <w:r w:rsidR="00B439E0" w:rsidRPr="00906995">
        <w:rPr>
          <w:rFonts w:cstheme="minorHAnsi"/>
          <w:i/>
          <w:lang w:val="pl-PL"/>
        </w:rPr>
        <w:t xml:space="preserve"> </w:t>
      </w:r>
      <w:r w:rsidR="00B439E0" w:rsidRPr="00906995">
        <w:rPr>
          <w:rFonts w:cstheme="minorHAnsi"/>
          <w:lang w:val="pl-PL"/>
        </w:rPr>
        <w:t xml:space="preserve">mówi </w:t>
      </w:r>
      <w:r w:rsidR="00B439E0" w:rsidRPr="00906995">
        <w:rPr>
          <w:rFonts w:cstheme="minorHAnsi"/>
          <w:b/>
          <w:bCs/>
          <w:lang w:val="pl-PL"/>
        </w:rPr>
        <w:t xml:space="preserve">prof. dr hab. </w:t>
      </w:r>
      <w:r w:rsidR="00A71B1B" w:rsidRPr="00906995">
        <w:rPr>
          <w:rFonts w:cstheme="minorHAnsi"/>
          <w:b/>
          <w:bCs/>
          <w:lang w:val="pl-PL"/>
        </w:rPr>
        <w:t xml:space="preserve">med. </w:t>
      </w:r>
      <w:r w:rsidR="00B439E0" w:rsidRPr="00906995">
        <w:rPr>
          <w:rFonts w:cstheme="minorHAnsi"/>
          <w:b/>
          <w:bCs/>
          <w:lang w:val="pl-PL"/>
        </w:rPr>
        <w:t xml:space="preserve">Ewa </w:t>
      </w:r>
      <w:proofErr w:type="spellStart"/>
      <w:r w:rsidR="00B439E0" w:rsidRPr="00906995">
        <w:rPr>
          <w:rFonts w:cstheme="minorHAnsi"/>
          <w:b/>
          <w:bCs/>
          <w:lang w:val="pl-PL"/>
        </w:rPr>
        <w:t>Helwich</w:t>
      </w:r>
      <w:proofErr w:type="spellEnd"/>
      <w:r w:rsidR="00B439E0" w:rsidRPr="00906995">
        <w:rPr>
          <w:rFonts w:cstheme="minorHAnsi"/>
          <w:b/>
          <w:bCs/>
          <w:lang w:val="pl-PL"/>
        </w:rPr>
        <w:t>, Krajowy Konsultant ds. neonatologii w Polsce</w:t>
      </w:r>
      <w:r w:rsidR="00B439E0" w:rsidRPr="00906995">
        <w:rPr>
          <w:rFonts w:cstheme="minorHAnsi"/>
          <w:lang w:val="pl-PL"/>
        </w:rPr>
        <w:t>.</w:t>
      </w:r>
    </w:p>
    <w:p w14:paraId="7910A34E" w14:textId="77777777" w:rsidR="00CB45AB" w:rsidRPr="00906995" w:rsidRDefault="00CB45AB" w:rsidP="00276A54">
      <w:pPr>
        <w:jc w:val="both"/>
        <w:rPr>
          <w:rFonts w:cstheme="minorHAnsi"/>
          <w:i/>
          <w:lang w:val="pl-PL"/>
        </w:rPr>
      </w:pPr>
    </w:p>
    <w:p w14:paraId="448A7C38" w14:textId="68D4D568" w:rsidR="00464B80" w:rsidRPr="00906995" w:rsidRDefault="00492AAA" w:rsidP="00492AAA">
      <w:pPr>
        <w:jc w:val="both"/>
        <w:rPr>
          <w:rFonts w:cstheme="minorHAnsi"/>
          <w:i/>
          <w:lang w:val="pl-PL"/>
        </w:rPr>
      </w:pPr>
      <w:r w:rsidRPr="00906995">
        <w:rPr>
          <w:rFonts w:cstheme="minorHAnsi"/>
          <w:lang w:val="pl-PL"/>
        </w:rPr>
        <w:t xml:space="preserve">Według </w:t>
      </w:r>
      <w:r w:rsidRPr="00906995">
        <w:rPr>
          <w:rFonts w:cstheme="minorHAnsi"/>
          <w:b/>
          <w:bCs/>
          <w:lang w:val="pl-PL"/>
        </w:rPr>
        <w:t xml:space="preserve">Daniela </w:t>
      </w:r>
      <w:proofErr w:type="spellStart"/>
      <w:r w:rsidR="00464B80" w:rsidRPr="00906995">
        <w:rPr>
          <w:rFonts w:cstheme="minorHAnsi"/>
          <w:b/>
          <w:bCs/>
          <w:lang w:val="pl-PL"/>
        </w:rPr>
        <w:t>Ebertowskiego</w:t>
      </w:r>
      <w:proofErr w:type="spellEnd"/>
      <w:r w:rsidR="00906995">
        <w:rPr>
          <w:rFonts w:cstheme="minorHAnsi"/>
          <w:lang w:val="pl-PL"/>
        </w:rPr>
        <w:t xml:space="preserve"> </w:t>
      </w:r>
      <w:r w:rsidR="004F6BAF">
        <w:rPr>
          <w:rFonts w:cstheme="minorHAnsi"/>
          <w:lang w:val="pl-PL"/>
        </w:rPr>
        <w:t>–</w:t>
      </w:r>
      <w:r w:rsidR="00906995">
        <w:rPr>
          <w:rFonts w:cstheme="minorHAnsi"/>
          <w:lang w:val="pl-PL"/>
        </w:rPr>
        <w:t xml:space="preserve"> t</w:t>
      </w:r>
      <w:r w:rsidR="009003BF" w:rsidRPr="00906995">
        <w:rPr>
          <w:rFonts w:cstheme="minorHAnsi"/>
          <w:lang w:val="pl-PL"/>
        </w:rPr>
        <w:t>wórc</w:t>
      </w:r>
      <w:r w:rsidR="00906995">
        <w:rPr>
          <w:rFonts w:cstheme="minorHAnsi"/>
          <w:lang w:val="pl-PL"/>
        </w:rPr>
        <w:t>y</w:t>
      </w:r>
      <w:r w:rsidR="009003BF" w:rsidRPr="00906995">
        <w:rPr>
          <w:rFonts w:cstheme="minorHAnsi"/>
          <w:lang w:val="pl-PL"/>
        </w:rPr>
        <w:t xml:space="preserve"> szkoły umuzykalniającej dla niemowląt i małych dzieci</w:t>
      </w:r>
      <w:r w:rsidR="00906995">
        <w:rPr>
          <w:rFonts w:cstheme="minorHAnsi"/>
          <w:lang w:val="pl-PL"/>
        </w:rPr>
        <w:t xml:space="preserve"> </w:t>
      </w:r>
      <w:r w:rsidR="004F6BAF">
        <w:rPr>
          <w:rFonts w:cstheme="minorHAnsi"/>
          <w:lang w:val="pl-PL"/>
        </w:rPr>
        <w:t>–</w:t>
      </w:r>
      <w:r w:rsidR="00906995">
        <w:rPr>
          <w:rFonts w:cstheme="minorHAnsi"/>
          <w:lang w:val="pl-PL"/>
        </w:rPr>
        <w:t xml:space="preserve"> </w:t>
      </w:r>
      <w:r w:rsidRPr="00906995">
        <w:rPr>
          <w:rFonts w:cstheme="minorHAnsi"/>
          <w:lang w:val="pl-PL"/>
        </w:rPr>
        <w:t>śpiewanie dziecku w każdym wieku pozytywnie wpływa na prawidłową pracę serca, poprawia samopoczucie oraz nastrój</w:t>
      </w:r>
      <w:r w:rsidR="00906995">
        <w:rPr>
          <w:rFonts w:cstheme="minorHAnsi"/>
          <w:lang w:val="pl-PL"/>
        </w:rPr>
        <w:t>,</w:t>
      </w:r>
      <w:r w:rsidRPr="00906995">
        <w:rPr>
          <w:rFonts w:cstheme="minorHAnsi"/>
          <w:lang w:val="pl-PL"/>
        </w:rPr>
        <w:t xml:space="preserve"> zarówno rodzica, jak i malucha. </w:t>
      </w:r>
      <w:r w:rsidR="00D04758" w:rsidRPr="00906995">
        <w:rPr>
          <w:rFonts w:cstheme="minorHAnsi"/>
          <w:i/>
          <w:lang w:val="pl-PL"/>
        </w:rPr>
        <w:t>–</w:t>
      </w:r>
      <w:r w:rsidR="00906995">
        <w:rPr>
          <w:rFonts w:cstheme="minorHAnsi"/>
          <w:i/>
          <w:lang w:val="pl-PL"/>
        </w:rPr>
        <w:t xml:space="preserve"> </w:t>
      </w:r>
      <w:r w:rsidRPr="00906995">
        <w:rPr>
          <w:rFonts w:cstheme="minorHAnsi"/>
          <w:i/>
          <w:lang w:val="pl-PL"/>
        </w:rPr>
        <w:t>Muzyka wspomaga i poprawia koncentrację oraz pracę mózgu, stymuluje również p</w:t>
      </w:r>
      <w:r w:rsidR="00DE22D1" w:rsidRPr="00906995">
        <w:rPr>
          <w:rFonts w:cstheme="minorHAnsi"/>
          <w:i/>
          <w:lang w:val="pl-PL"/>
        </w:rPr>
        <w:t>amięć, inteligencję emocjonalną.</w:t>
      </w:r>
      <w:r w:rsidRPr="00906995">
        <w:rPr>
          <w:rFonts w:cstheme="minorHAnsi"/>
          <w:i/>
          <w:lang w:val="pl-PL"/>
        </w:rPr>
        <w:t xml:space="preserve"> Już w połowie ubiegłego wieku przeprowadzone badania wskazywały, że udział w zajęciach umuzykalniających znacznie poprawia umiejętności psychosomatyczne, społeczne, poznawcze i słuchowe. Aktywne muzykowanie doskonale stymuluje obie półkule</w:t>
      </w:r>
      <w:r w:rsidR="00DE22D1" w:rsidRPr="00906995">
        <w:rPr>
          <w:rFonts w:cstheme="minorHAnsi"/>
          <w:i/>
          <w:lang w:val="pl-PL"/>
        </w:rPr>
        <w:t>,</w:t>
      </w:r>
      <w:r w:rsidRPr="00906995">
        <w:rPr>
          <w:rFonts w:cstheme="minorHAnsi"/>
          <w:i/>
          <w:lang w:val="pl-PL"/>
        </w:rPr>
        <w:t xml:space="preserve"> jednocześnie angażując malca ruchowo. Warto więc wprowadzać muzykę w życie dziecka najwcześniej, gdy to możliwe</w:t>
      </w:r>
      <w:r w:rsidR="00906995">
        <w:rPr>
          <w:rFonts w:cstheme="minorHAnsi"/>
          <w:i/>
          <w:lang w:val="pl-PL"/>
        </w:rPr>
        <w:t xml:space="preserve"> – </w:t>
      </w:r>
      <w:r w:rsidR="00906995" w:rsidRPr="00906995">
        <w:rPr>
          <w:rFonts w:cstheme="minorHAnsi"/>
          <w:iCs/>
          <w:lang w:val="pl-PL"/>
        </w:rPr>
        <w:t>mówi</w:t>
      </w:r>
      <w:r w:rsidR="00906995">
        <w:rPr>
          <w:rFonts w:cstheme="minorHAnsi"/>
          <w:iCs/>
          <w:lang w:val="pl-PL"/>
        </w:rPr>
        <w:t xml:space="preserve"> dyrygent</w:t>
      </w:r>
      <w:r w:rsidR="00906995" w:rsidRPr="00906995">
        <w:rPr>
          <w:rFonts w:cstheme="minorHAnsi"/>
          <w:iCs/>
          <w:lang w:val="pl-PL"/>
        </w:rPr>
        <w:t>.</w:t>
      </w:r>
    </w:p>
    <w:p w14:paraId="4FEE3713" w14:textId="77777777" w:rsidR="00932EEE" w:rsidRPr="00906995" w:rsidRDefault="00932EEE" w:rsidP="00276A54">
      <w:pPr>
        <w:jc w:val="both"/>
        <w:rPr>
          <w:rFonts w:cstheme="minorHAnsi"/>
          <w:lang w:val="pl-PL"/>
        </w:rPr>
      </w:pPr>
    </w:p>
    <w:p w14:paraId="019EEBFE" w14:textId="275F08D5" w:rsidR="00276A54" w:rsidRPr="00906995" w:rsidRDefault="00406AD5" w:rsidP="00276A54">
      <w:pPr>
        <w:jc w:val="both"/>
        <w:rPr>
          <w:rFonts w:cstheme="minorHAnsi"/>
          <w:lang w:val="pl-PL"/>
        </w:rPr>
      </w:pPr>
      <w:r w:rsidRPr="00906995">
        <w:rPr>
          <w:rFonts w:cstheme="minorHAnsi"/>
          <w:i/>
          <w:lang w:val="pl-PL"/>
        </w:rPr>
        <w:t>-</w:t>
      </w:r>
      <w:r w:rsidR="00906995">
        <w:rPr>
          <w:rFonts w:cstheme="minorHAnsi"/>
          <w:i/>
          <w:lang w:val="pl-PL"/>
        </w:rPr>
        <w:t xml:space="preserve"> </w:t>
      </w:r>
      <w:r w:rsidR="001746A5" w:rsidRPr="00906995">
        <w:rPr>
          <w:rFonts w:cstheme="minorHAnsi"/>
          <w:i/>
          <w:lang w:val="pl-PL"/>
        </w:rPr>
        <w:t xml:space="preserve">Rodzice wcześniaków zazwyczaj czują się bardzo bezradni w sytuacji, gdy ich dzieckiem może zajmować się tylko personel medyczny. </w:t>
      </w:r>
      <w:r w:rsidRPr="00906995">
        <w:rPr>
          <w:rFonts w:cstheme="minorHAnsi"/>
          <w:i/>
          <w:lang w:val="pl-PL"/>
        </w:rPr>
        <w:t>Fundacja Wcześniak, która od 17 lat pomaga rodzicom zmierzyć się z rzeczywistości</w:t>
      </w:r>
      <w:r w:rsidR="001746A5" w:rsidRPr="00906995">
        <w:rPr>
          <w:rFonts w:cstheme="minorHAnsi"/>
          <w:i/>
          <w:lang w:val="pl-PL"/>
        </w:rPr>
        <w:t>ą</w:t>
      </w:r>
      <w:r w:rsidRPr="00906995">
        <w:rPr>
          <w:rFonts w:cstheme="minorHAnsi"/>
          <w:i/>
          <w:lang w:val="pl-PL"/>
        </w:rPr>
        <w:t xml:space="preserve"> przedwczesnego porodu, podpowia</w:t>
      </w:r>
      <w:r w:rsidR="001746A5" w:rsidRPr="00906995">
        <w:rPr>
          <w:rFonts w:cstheme="minorHAnsi"/>
          <w:i/>
          <w:lang w:val="pl-PL"/>
        </w:rPr>
        <w:t>da wówczas, że jeżeli stan dzieck</w:t>
      </w:r>
      <w:r w:rsidRPr="00906995">
        <w:rPr>
          <w:rFonts w:cstheme="minorHAnsi"/>
          <w:i/>
          <w:lang w:val="pl-PL"/>
        </w:rPr>
        <w:t>a</w:t>
      </w:r>
      <w:r w:rsidR="001746A5" w:rsidRPr="00906995">
        <w:rPr>
          <w:rFonts w:cstheme="minorHAnsi"/>
          <w:i/>
          <w:lang w:val="pl-PL"/>
        </w:rPr>
        <w:t xml:space="preserve"> na to pozwala i lekarze wyrażą</w:t>
      </w:r>
      <w:r w:rsidRPr="00906995">
        <w:rPr>
          <w:rFonts w:cstheme="minorHAnsi"/>
          <w:i/>
          <w:lang w:val="pl-PL"/>
        </w:rPr>
        <w:t xml:space="preserve"> zgodę, to </w:t>
      </w:r>
      <w:r w:rsidR="001746A5" w:rsidRPr="00906995">
        <w:rPr>
          <w:rFonts w:cstheme="minorHAnsi"/>
          <w:i/>
          <w:lang w:val="pl-PL"/>
        </w:rPr>
        <w:t xml:space="preserve">już </w:t>
      </w:r>
      <w:r w:rsidRPr="00906995">
        <w:rPr>
          <w:rFonts w:cstheme="minorHAnsi"/>
          <w:i/>
          <w:lang w:val="pl-PL"/>
        </w:rPr>
        <w:t>sam</w:t>
      </w:r>
      <w:r w:rsidR="001746A5" w:rsidRPr="00906995">
        <w:rPr>
          <w:rFonts w:cstheme="minorHAnsi"/>
          <w:i/>
          <w:lang w:val="pl-PL"/>
        </w:rPr>
        <w:t>ą</w:t>
      </w:r>
      <w:r w:rsidRPr="00906995">
        <w:rPr>
          <w:rFonts w:cstheme="minorHAnsi"/>
          <w:i/>
          <w:lang w:val="pl-PL"/>
        </w:rPr>
        <w:t xml:space="preserve"> </w:t>
      </w:r>
      <w:r w:rsidR="001746A5" w:rsidRPr="00906995">
        <w:rPr>
          <w:rFonts w:cstheme="minorHAnsi"/>
          <w:i/>
          <w:lang w:val="pl-PL"/>
        </w:rPr>
        <w:t>swo</w:t>
      </w:r>
      <w:r w:rsidRPr="00906995">
        <w:rPr>
          <w:rFonts w:cstheme="minorHAnsi"/>
          <w:i/>
          <w:lang w:val="pl-PL"/>
        </w:rPr>
        <w:t>j</w:t>
      </w:r>
      <w:r w:rsidR="001746A5" w:rsidRPr="00906995">
        <w:rPr>
          <w:rFonts w:cstheme="minorHAnsi"/>
          <w:i/>
          <w:lang w:val="pl-PL"/>
        </w:rPr>
        <w:t>ą</w:t>
      </w:r>
      <w:r w:rsidRPr="00906995">
        <w:rPr>
          <w:rFonts w:cstheme="minorHAnsi"/>
          <w:i/>
          <w:lang w:val="pl-PL"/>
        </w:rPr>
        <w:t xml:space="preserve"> ob</w:t>
      </w:r>
      <w:r w:rsidR="001746A5" w:rsidRPr="00906995">
        <w:rPr>
          <w:rFonts w:cstheme="minorHAnsi"/>
          <w:i/>
          <w:lang w:val="pl-PL"/>
        </w:rPr>
        <w:t>ecnością</w:t>
      </w:r>
      <w:r w:rsidR="00D04758" w:rsidRPr="00906995">
        <w:rPr>
          <w:rFonts w:cstheme="minorHAnsi"/>
          <w:i/>
          <w:lang w:val="pl-PL"/>
        </w:rPr>
        <w:t xml:space="preserve"> –</w:t>
      </w:r>
      <w:r w:rsidR="001746A5" w:rsidRPr="00906995">
        <w:rPr>
          <w:rFonts w:cstheme="minorHAnsi"/>
          <w:i/>
          <w:lang w:val="pl-PL"/>
        </w:rPr>
        <w:t xml:space="preserve"> dotykiem, słowem czy właś</w:t>
      </w:r>
      <w:r w:rsidRPr="00906995">
        <w:rPr>
          <w:rFonts w:cstheme="minorHAnsi"/>
          <w:i/>
          <w:lang w:val="pl-PL"/>
        </w:rPr>
        <w:t xml:space="preserve">nie </w:t>
      </w:r>
      <w:r w:rsidR="00D04758" w:rsidRPr="00906995">
        <w:rPr>
          <w:rFonts w:cstheme="minorHAnsi"/>
          <w:i/>
          <w:lang w:val="pl-PL"/>
        </w:rPr>
        <w:t>śpiewem –</w:t>
      </w:r>
      <w:r w:rsidR="001746A5" w:rsidRPr="00906995">
        <w:rPr>
          <w:rFonts w:cstheme="minorHAnsi"/>
          <w:i/>
          <w:lang w:val="pl-PL"/>
        </w:rPr>
        <w:t xml:space="preserve"> rodzice mają realny wpływ na leczenie i rozwój dziecka. Głos mamy i taty to jedyna rzecz, którą dziecko zna z okresu ciąży i dzięki temu czuje się bezpieczniej. To też przyśpiesza jego dojrzewanie. Mówienie do dziecka, śpiewanie czy kołysanie w rytm melodii sprzyja nawiązywaniu więzi na każdym etapie życia malucha. Wsparcie artystów, którzy przygotowali kołysankę dla wcześniaków</w:t>
      </w:r>
      <w:r w:rsidR="00492AAA" w:rsidRPr="00906995">
        <w:rPr>
          <w:rFonts w:cstheme="minorHAnsi"/>
          <w:i/>
          <w:lang w:val="pl-PL"/>
        </w:rPr>
        <w:t>,</w:t>
      </w:r>
      <w:r w:rsidR="001746A5" w:rsidRPr="00906995">
        <w:rPr>
          <w:rFonts w:cstheme="minorHAnsi"/>
          <w:i/>
          <w:lang w:val="pl-PL"/>
        </w:rPr>
        <w:t xml:space="preserve"> </w:t>
      </w:r>
      <w:r w:rsidR="00492AAA" w:rsidRPr="00906995">
        <w:rPr>
          <w:rFonts w:cstheme="minorHAnsi"/>
          <w:i/>
          <w:lang w:val="pl-PL"/>
        </w:rPr>
        <w:t>ma podwójną wartość: od strony emocjonalnej pokazuje rodzicom, jak mogą pomóc swoim dzieciom, a od strony społecznej zwraca uwagę ogółu na problem wcześniactwa w Polsce</w:t>
      </w:r>
      <w:r w:rsidR="00D04758" w:rsidRPr="00906995">
        <w:rPr>
          <w:rFonts w:cstheme="minorHAnsi"/>
          <w:lang w:val="pl-PL"/>
        </w:rPr>
        <w:t xml:space="preserve"> –</w:t>
      </w:r>
      <w:r w:rsidR="00492AAA" w:rsidRPr="00906995">
        <w:rPr>
          <w:rFonts w:cstheme="minorHAnsi"/>
          <w:lang w:val="pl-PL"/>
        </w:rPr>
        <w:t xml:space="preserve"> mówi </w:t>
      </w:r>
      <w:r w:rsidR="00492AAA" w:rsidRPr="00906995">
        <w:rPr>
          <w:rFonts w:cstheme="minorHAnsi"/>
          <w:b/>
          <w:bCs/>
          <w:lang w:val="pl-PL"/>
        </w:rPr>
        <w:t xml:space="preserve">dr Magdalena </w:t>
      </w:r>
      <w:proofErr w:type="spellStart"/>
      <w:r w:rsidR="00492AAA" w:rsidRPr="00906995">
        <w:rPr>
          <w:rFonts w:cstheme="minorHAnsi"/>
          <w:b/>
          <w:bCs/>
          <w:lang w:val="pl-PL"/>
        </w:rPr>
        <w:t>Sadecka-Makaruk</w:t>
      </w:r>
      <w:proofErr w:type="spellEnd"/>
      <w:r w:rsidR="00492AAA" w:rsidRPr="00906995">
        <w:rPr>
          <w:rFonts w:cstheme="minorHAnsi"/>
          <w:b/>
          <w:bCs/>
          <w:lang w:val="pl-PL"/>
        </w:rPr>
        <w:t>, założycielka Fundacji Wcześniak Rodzice-Rodzicom</w:t>
      </w:r>
      <w:r w:rsidR="00492AAA" w:rsidRPr="00906995">
        <w:rPr>
          <w:rFonts w:cstheme="minorHAnsi"/>
          <w:lang w:val="pl-PL"/>
        </w:rPr>
        <w:t>.</w:t>
      </w:r>
    </w:p>
    <w:p w14:paraId="7EB8EE0B" w14:textId="77777777" w:rsidR="00492AAA" w:rsidRPr="00906995" w:rsidRDefault="00492AAA" w:rsidP="00276A54">
      <w:pPr>
        <w:jc w:val="both"/>
        <w:rPr>
          <w:rFonts w:cstheme="minorHAnsi"/>
          <w:lang w:val="pl-PL"/>
        </w:rPr>
      </w:pPr>
    </w:p>
    <w:p w14:paraId="6F409804" w14:textId="3AD894E6" w:rsidR="00276A54" w:rsidRPr="00906995" w:rsidRDefault="00276A54" w:rsidP="00276A54">
      <w:pPr>
        <w:jc w:val="both"/>
        <w:rPr>
          <w:rFonts w:cstheme="minorHAnsi"/>
          <w:b/>
          <w:bCs/>
          <w:lang w:val="pl-PL"/>
        </w:rPr>
      </w:pPr>
      <w:r w:rsidRPr="00906995">
        <w:rPr>
          <w:rFonts w:cstheme="minorHAnsi"/>
          <w:b/>
          <w:bCs/>
          <w:lang w:val="pl-PL"/>
        </w:rPr>
        <w:t xml:space="preserve">Wyjątkowe pieluszki dla wyjątkowych </w:t>
      </w:r>
      <w:r w:rsidR="00DD0BEE" w:rsidRPr="00906995">
        <w:rPr>
          <w:rFonts w:cstheme="minorHAnsi"/>
          <w:b/>
          <w:bCs/>
          <w:lang w:val="pl-PL"/>
        </w:rPr>
        <w:t>maluchów</w:t>
      </w:r>
    </w:p>
    <w:p w14:paraId="27C0EF34" w14:textId="6ACC7E2E" w:rsidR="00B22583" w:rsidRPr="00906995" w:rsidRDefault="00B22583" w:rsidP="00276A54">
      <w:pPr>
        <w:jc w:val="both"/>
        <w:rPr>
          <w:rFonts w:cstheme="minorHAnsi"/>
          <w:lang w:val="pl-PL"/>
        </w:rPr>
      </w:pPr>
      <w:r w:rsidRPr="00906995">
        <w:rPr>
          <w:rFonts w:cstheme="minorHAnsi"/>
          <w:lang w:val="pl-PL"/>
        </w:rPr>
        <w:t xml:space="preserve">Od 2017 roku </w:t>
      </w:r>
      <w:r w:rsidR="00C476C9" w:rsidRPr="00906995">
        <w:rPr>
          <w:rFonts w:cstheme="minorHAnsi"/>
          <w:lang w:val="pl-PL"/>
        </w:rPr>
        <w:t xml:space="preserve">firma Procter and Gamble </w:t>
      </w:r>
      <w:r w:rsidRPr="00906995">
        <w:rPr>
          <w:rFonts w:cstheme="minorHAnsi"/>
          <w:lang w:val="pl-PL"/>
        </w:rPr>
        <w:t>wspiera polskie wcześniaki</w:t>
      </w:r>
      <w:r w:rsidR="00D04758" w:rsidRPr="00906995">
        <w:rPr>
          <w:rFonts w:cstheme="minorHAnsi"/>
          <w:lang w:val="pl-PL"/>
        </w:rPr>
        <w:t>,</w:t>
      </w:r>
      <w:r w:rsidRPr="00906995">
        <w:rPr>
          <w:rFonts w:cstheme="minorHAnsi"/>
          <w:lang w:val="pl-PL"/>
        </w:rPr>
        <w:t xml:space="preserve"> przekazując pieluszki Pampers</w:t>
      </w:r>
      <w:r w:rsidR="00C476C9" w:rsidRPr="00906995">
        <w:rPr>
          <w:rFonts w:cstheme="minorHAnsi"/>
          <w:lang w:val="pl-PL"/>
        </w:rPr>
        <w:t xml:space="preserve"> Preemie</w:t>
      </w:r>
      <w:r w:rsidRPr="00906995">
        <w:rPr>
          <w:rFonts w:cstheme="minorHAnsi"/>
          <w:lang w:val="pl-PL"/>
        </w:rPr>
        <w:t xml:space="preserve"> </w:t>
      </w:r>
      <w:r w:rsidR="00C476C9" w:rsidRPr="00906995">
        <w:rPr>
          <w:rFonts w:cstheme="minorHAnsi"/>
          <w:lang w:val="pl-PL"/>
        </w:rPr>
        <w:t xml:space="preserve">na oddziały Intensywnej Terapii Noworodków </w:t>
      </w:r>
      <w:r w:rsidRPr="00906995">
        <w:rPr>
          <w:rFonts w:cstheme="minorHAnsi"/>
          <w:lang w:val="pl-PL"/>
        </w:rPr>
        <w:t xml:space="preserve">w całej Polsce. Pampers Preemie </w:t>
      </w:r>
      <w:proofErr w:type="spellStart"/>
      <w:r w:rsidRPr="00906995">
        <w:rPr>
          <w:rFonts w:cstheme="minorHAnsi"/>
          <w:lang w:val="pl-PL"/>
        </w:rPr>
        <w:t>Protection</w:t>
      </w:r>
      <w:proofErr w:type="spellEnd"/>
      <w:r w:rsidR="00276A54" w:rsidRPr="00906995">
        <w:rPr>
          <w:rFonts w:cstheme="minorHAnsi"/>
          <w:lang w:val="pl-PL"/>
        </w:rPr>
        <w:t xml:space="preserve"> zostały </w:t>
      </w:r>
      <w:r w:rsidRPr="00906995">
        <w:rPr>
          <w:rFonts w:cstheme="minorHAnsi"/>
          <w:lang w:val="pl-PL"/>
        </w:rPr>
        <w:t xml:space="preserve">zaprojektowane </w:t>
      </w:r>
      <w:r w:rsidR="00276A54" w:rsidRPr="00906995">
        <w:rPr>
          <w:rFonts w:cstheme="minorHAnsi"/>
          <w:lang w:val="pl-PL"/>
        </w:rPr>
        <w:t>tak, by odpowiadać na wszystkie specjalne potrzeby wcześniaków.</w:t>
      </w:r>
    </w:p>
    <w:p w14:paraId="79FD71F5" w14:textId="77777777" w:rsidR="00B22583" w:rsidRPr="00906995" w:rsidRDefault="00B22583" w:rsidP="00276A54">
      <w:pPr>
        <w:jc w:val="both"/>
        <w:rPr>
          <w:rFonts w:cstheme="minorHAnsi"/>
          <w:lang w:val="pl-PL"/>
        </w:rPr>
      </w:pPr>
    </w:p>
    <w:p w14:paraId="644EDC20" w14:textId="11BEF4E8" w:rsidR="00276A54" w:rsidRPr="00906995" w:rsidRDefault="00276A54" w:rsidP="00276A54">
      <w:pPr>
        <w:jc w:val="both"/>
        <w:rPr>
          <w:rFonts w:cstheme="minorHAnsi"/>
          <w:lang w:val="pl-PL"/>
        </w:rPr>
      </w:pPr>
      <w:r w:rsidRPr="00906995">
        <w:rPr>
          <w:rFonts w:cstheme="minorHAnsi"/>
          <w:lang w:val="pl-PL"/>
        </w:rPr>
        <w:t>Wrażliwa skóra tych maluszków wymaga kontaktu z najdelikatniejszymi materiałami, dlatego są one jedwabiście miękkie. Pozwalają na zapięcie na całej powierzchni, dzięki czemu możliwe jest ich idealne dopasowanie, nawet pomiędzy przewodami i sondami medycznymi. Ich zapinanie jest ledwo słyszalne i nie zakłóca snu maluszka, który jest tak bardzo potrzebny. Najmniejsza pieluszka przeznaczona dla noworodków o masie ciała poniżej 800 g ma o 34% węższy, wyprofilowany wkład dopasowujący się do przestrzeni między nóżkami, co pomaga wspierać zdrowy rozwój dziecka. Jej wkład chłonny jest taki sam na całej długości, co pozwala na zmianę pieluszki niezależnie od tego, czy maluch leży na plecach</w:t>
      </w:r>
      <w:r w:rsidR="00D04758" w:rsidRPr="00906995">
        <w:rPr>
          <w:rFonts w:cstheme="minorHAnsi"/>
          <w:lang w:val="pl-PL"/>
        </w:rPr>
        <w:t>,</w:t>
      </w:r>
      <w:r w:rsidRPr="00906995">
        <w:rPr>
          <w:rFonts w:cstheme="minorHAnsi"/>
          <w:lang w:val="pl-PL"/>
        </w:rPr>
        <w:t xml:space="preserve"> czy na brzuchu. </w:t>
      </w:r>
      <w:r w:rsidR="00DD0BEE" w:rsidRPr="00906995">
        <w:rPr>
          <w:rFonts w:cstheme="minorHAnsi"/>
          <w:lang w:val="pl-PL"/>
        </w:rPr>
        <w:t>Wewnętrzna p</w:t>
      </w:r>
      <w:r w:rsidR="00D04758" w:rsidRPr="00906995">
        <w:rPr>
          <w:rFonts w:cstheme="minorHAnsi"/>
          <w:lang w:val="pl-PL"/>
        </w:rPr>
        <w:t>owłoczka pozwala na pochłanianie</w:t>
      </w:r>
      <w:r w:rsidR="00DD0BEE" w:rsidRPr="00906995">
        <w:rPr>
          <w:rFonts w:cstheme="minorHAnsi"/>
          <w:lang w:val="pl-PL"/>
        </w:rPr>
        <w:t xml:space="preserve"> nie tylko cieczy</w:t>
      </w:r>
      <w:r w:rsidR="00D04758" w:rsidRPr="00906995">
        <w:rPr>
          <w:rFonts w:cstheme="minorHAnsi"/>
          <w:lang w:val="pl-PL"/>
        </w:rPr>
        <w:t>,</w:t>
      </w:r>
      <w:r w:rsidR="00DD0BEE" w:rsidRPr="00906995">
        <w:rPr>
          <w:rFonts w:cstheme="minorHAnsi"/>
          <w:lang w:val="pl-PL"/>
        </w:rPr>
        <w:t xml:space="preserve"> ale również płynnych stolców, które przy antybiotykoterapii towarzyszącej leczeniu wcześniaków pojawiają się regularnie. </w:t>
      </w:r>
      <w:r w:rsidRPr="00906995">
        <w:rPr>
          <w:rFonts w:cstheme="minorHAnsi"/>
          <w:lang w:val="pl-PL"/>
        </w:rPr>
        <w:t xml:space="preserve">Pieluszki Pampers Preemie </w:t>
      </w:r>
      <w:proofErr w:type="spellStart"/>
      <w:r w:rsidRPr="00906995">
        <w:rPr>
          <w:rFonts w:cstheme="minorHAnsi"/>
          <w:lang w:val="pl-PL"/>
        </w:rPr>
        <w:t>Protection</w:t>
      </w:r>
      <w:proofErr w:type="spellEnd"/>
      <w:r w:rsidRPr="00906995">
        <w:rPr>
          <w:rFonts w:cstheme="minorHAnsi"/>
          <w:lang w:val="pl-PL"/>
        </w:rPr>
        <w:t xml:space="preserve"> dostępne są </w:t>
      </w:r>
      <w:r w:rsidRPr="00906995">
        <w:rPr>
          <w:rFonts w:cstheme="minorHAnsi"/>
          <w:lang w:val="pl-PL"/>
        </w:rPr>
        <w:lastRenderedPageBreak/>
        <w:t>także w rozmiarach – P2 dla dzieci o masie ciała poniżej 1800 g oraz P1 dla dzieci o masie ciała mniejszej niż 2300 g.</w:t>
      </w:r>
    </w:p>
    <w:p w14:paraId="405FA9AB" w14:textId="77777777" w:rsidR="00276A54" w:rsidRPr="00906995" w:rsidRDefault="00276A54" w:rsidP="00276A54">
      <w:pPr>
        <w:jc w:val="both"/>
        <w:textAlignment w:val="center"/>
        <w:rPr>
          <w:rFonts w:cstheme="minorHAnsi"/>
          <w:lang w:val="pl-PL"/>
        </w:rPr>
      </w:pPr>
    </w:p>
    <w:p w14:paraId="30FCCA22" w14:textId="6E53E49C" w:rsidR="00276A54" w:rsidRPr="00906995" w:rsidRDefault="00276A54" w:rsidP="00276A54">
      <w:pPr>
        <w:jc w:val="both"/>
        <w:textAlignment w:val="center"/>
        <w:rPr>
          <w:rFonts w:cstheme="minorHAnsi"/>
          <w:lang w:val="pl-PL"/>
        </w:rPr>
      </w:pPr>
      <w:r w:rsidRPr="00906995">
        <w:rPr>
          <w:rFonts w:cstheme="minorHAnsi"/>
          <w:i/>
          <w:iCs/>
          <w:lang w:val="pl-PL"/>
        </w:rPr>
        <w:t xml:space="preserve">Od </w:t>
      </w:r>
      <w:r w:rsidR="00C476C9" w:rsidRPr="00906995">
        <w:rPr>
          <w:rFonts w:cstheme="minorHAnsi"/>
          <w:i/>
          <w:iCs/>
          <w:lang w:val="pl-PL"/>
        </w:rPr>
        <w:t xml:space="preserve">niemal </w:t>
      </w:r>
      <w:r w:rsidRPr="00906995">
        <w:rPr>
          <w:rFonts w:cstheme="minorHAnsi"/>
          <w:i/>
          <w:iCs/>
          <w:lang w:val="pl-PL"/>
        </w:rPr>
        <w:t>60 lat marka Pampers dostarcza produkty wspierające szczęśliwy i zdrowy rozwój dzieci. Sen</w:t>
      </w:r>
      <w:r w:rsidR="00717758" w:rsidRPr="00906995">
        <w:rPr>
          <w:rFonts w:cstheme="minorHAnsi"/>
          <w:i/>
          <w:iCs/>
          <w:lang w:val="pl-PL"/>
        </w:rPr>
        <w:t xml:space="preserve">, </w:t>
      </w:r>
      <w:r w:rsidRPr="00906995">
        <w:rPr>
          <w:rFonts w:cstheme="minorHAnsi"/>
          <w:i/>
          <w:iCs/>
          <w:lang w:val="pl-PL"/>
        </w:rPr>
        <w:t>komfort</w:t>
      </w:r>
      <w:r w:rsidR="00717758" w:rsidRPr="00906995">
        <w:rPr>
          <w:rFonts w:cstheme="minorHAnsi"/>
          <w:i/>
          <w:iCs/>
          <w:lang w:val="pl-PL"/>
        </w:rPr>
        <w:t xml:space="preserve"> i odpoczynek</w:t>
      </w:r>
      <w:r w:rsidRPr="00906995">
        <w:rPr>
          <w:rFonts w:cstheme="minorHAnsi"/>
          <w:i/>
          <w:iCs/>
          <w:lang w:val="pl-PL"/>
        </w:rPr>
        <w:t xml:space="preserve"> są kluczowe dla wszystkich </w:t>
      </w:r>
      <w:r w:rsidR="006400DE" w:rsidRPr="00906995">
        <w:rPr>
          <w:rFonts w:cstheme="minorHAnsi"/>
          <w:i/>
          <w:iCs/>
          <w:lang w:val="pl-PL"/>
        </w:rPr>
        <w:t>maluszków</w:t>
      </w:r>
      <w:r w:rsidRPr="00906995">
        <w:rPr>
          <w:rFonts w:cstheme="minorHAnsi"/>
          <w:i/>
          <w:iCs/>
          <w:lang w:val="pl-PL"/>
        </w:rPr>
        <w:t xml:space="preserve">, ale dla wcześniaków w szczególności. Dzięki pieluszkom Preemie </w:t>
      </w:r>
      <w:proofErr w:type="spellStart"/>
      <w:r w:rsidRPr="00906995">
        <w:rPr>
          <w:rFonts w:cstheme="minorHAnsi"/>
          <w:i/>
          <w:iCs/>
          <w:lang w:val="pl-PL"/>
        </w:rPr>
        <w:t>Protection</w:t>
      </w:r>
      <w:proofErr w:type="spellEnd"/>
      <w:r w:rsidRPr="00906995">
        <w:rPr>
          <w:rFonts w:cstheme="minorHAnsi"/>
          <w:i/>
          <w:iCs/>
          <w:lang w:val="pl-PL"/>
        </w:rPr>
        <w:t xml:space="preserve"> możemy wesprzeć ich nieprzerwany sen</w:t>
      </w:r>
      <w:r w:rsidR="00717758" w:rsidRPr="00906995">
        <w:rPr>
          <w:rFonts w:cstheme="minorHAnsi"/>
          <w:i/>
          <w:iCs/>
          <w:lang w:val="pl-PL"/>
        </w:rPr>
        <w:t xml:space="preserve"> oraz </w:t>
      </w:r>
      <w:r w:rsidRPr="00906995">
        <w:rPr>
          <w:rFonts w:cstheme="minorHAnsi"/>
          <w:i/>
          <w:iCs/>
          <w:lang w:val="pl-PL"/>
        </w:rPr>
        <w:t>rozwój tych przedwcze</w:t>
      </w:r>
      <w:r w:rsidR="00C476C9" w:rsidRPr="00906995">
        <w:rPr>
          <w:rFonts w:cstheme="minorHAnsi"/>
          <w:i/>
          <w:iCs/>
          <w:lang w:val="pl-PL"/>
        </w:rPr>
        <w:t>śnie urodzonych maluchów</w:t>
      </w:r>
      <w:r w:rsidRPr="00906995">
        <w:rPr>
          <w:rFonts w:cstheme="minorHAnsi"/>
          <w:i/>
          <w:iCs/>
          <w:lang w:val="pl-PL"/>
        </w:rPr>
        <w:t xml:space="preserve">. </w:t>
      </w:r>
      <w:r w:rsidR="00C476C9" w:rsidRPr="00906995">
        <w:rPr>
          <w:rFonts w:cstheme="minorHAnsi"/>
          <w:i/>
          <w:iCs/>
          <w:lang w:val="pl-PL"/>
        </w:rPr>
        <w:t>Jesteśmy dumni z tego</w:t>
      </w:r>
      <w:r w:rsidR="00D04758" w:rsidRPr="00906995">
        <w:rPr>
          <w:rFonts w:cstheme="minorHAnsi"/>
          <w:i/>
          <w:iCs/>
          <w:lang w:val="pl-PL"/>
        </w:rPr>
        <w:t>,</w:t>
      </w:r>
      <w:r w:rsidR="00C476C9" w:rsidRPr="00906995">
        <w:rPr>
          <w:rFonts w:cstheme="minorHAnsi"/>
          <w:i/>
          <w:iCs/>
          <w:lang w:val="pl-PL"/>
        </w:rPr>
        <w:t xml:space="preserve"> że w ciągu 3 lat </w:t>
      </w:r>
      <w:r w:rsidR="002430A2">
        <w:rPr>
          <w:rFonts w:cstheme="minorHAnsi"/>
          <w:i/>
          <w:iCs/>
          <w:lang w:val="pl-PL"/>
        </w:rPr>
        <w:t>przekazaliśmy</w:t>
      </w:r>
      <w:r w:rsidR="00C476C9" w:rsidRPr="00906995">
        <w:rPr>
          <w:rFonts w:cstheme="minorHAnsi"/>
          <w:i/>
          <w:iCs/>
          <w:lang w:val="pl-PL"/>
        </w:rPr>
        <w:t xml:space="preserve"> polskim wcześniakom ponad 1 350 </w:t>
      </w:r>
      <w:r w:rsidR="002430A2">
        <w:rPr>
          <w:rFonts w:cstheme="minorHAnsi"/>
          <w:i/>
          <w:iCs/>
          <w:lang w:val="pl-PL"/>
        </w:rPr>
        <w:t>000</w:t>
      </w:r>
      <w:r w:rsidR="00C476C9" w:rsidRPr="00906995">
        <w:rPr>
          <w:rFonts w:cstheme="minorHAnsi"/>
          <w:i/>
          <w:iCs/>
          <w:lang w:val="pl-PL"/>
        </w:rPr>
        <w:t xml:space="preserve"> pieluszek Pamp</w:t>
      </w:r>
      <w:r w:rsidR="00DD0BEE" w:rsidRPr="00906995">
        <w:rPr>
          <w:rFonts w:cstheme="minorHAnsi"/>
          <w:i/>
          <w:iCs/>
          <w:lang w:val="pl-PL"/>
        </w:rPr>
        <w:t>e</w:t>
      </w:r>
      <w:r w:rsidR="00C476C9" w:rsidRPr="00906995">
        <w:rPr>
          <w:rFonts w:cstheme="minorHAnsi"/>
          <w:i/>
          <w:iCs/>
          <w:lang w:val="pl-PL"/>
        </w:rPr>
        <w:t>rs Preemie</w:t>
      </w:r>
      <w:r w:rsidRPr="00906995">
        <w:rPr>
          <w:rFonts w:cstheme="minorHAnsi"/>
          <w:lang w:val="pl-PL"/>
        </w:rPr>
        <w:t xml:space="preserve"> </w:t>
      </w:r>
      <w:r w:rsidR="00D04758" w:rsidRPr="00906995">
        <w:rPr>
          <w:rFonts w:cstheme="minorHAnsi"/>
          <w:lang w:val="pl-PL"/>
        </w:rPr>
        <w:t>–</w:t>
      </w:r>
      <w:r w:rsidRPr="00906995">
        <w:rPr>
          <w:rFonts w:cstheme="minorHAnsi"/>
          <w:lang w:val="pl-PL"/>
        </w:rPr>
        <w:t xml:space="preserve"> </w:t>
      </w:r>
      <w:r w:rsidR="00717758" w:rsidRPr="00906995">
        <w:rPr>
          <w:rFonts w:cstheme="minorHAnsi"/>
          <w:lang w:val="pl-PL"/>
        </w:rPr>
        <w:t>mówi</w:t>
      </w:r>
      <w:r w:rsidRPr="00906995">
        <w:rPr>
          <w:rFonts w:cstheme="minorHAnsi"/>
          <w:lang w:val="pl-PL"/>
        </w:rPr>
        <w:t xml:space="preserve"> </w:t>
      </w:r>
      <w:r w:rsidRPr="004F6BAF">
        <w:rPr>
          <w:rFonts w:cstheme="minorHAnsi"/>
          <w:b/>
          <w:lang w:val="pl-PL"/>
        </w:rPr>
        <w:t xml:space="preserve">Mariola Mirek, </w:t>
      </w:r>
      <w:r w:rsidR="00C476C9" w:rsidRPr="004F6BAF">
        <w:rPr>
          <w:rFonts w:cstheme="minorHAnsi"/>
          <w:b/>
          <w:lang w:val="pl-PL"/>
        </w:rPr>
        <w:t xml:space="preserve">dyrektor </w:t>
      </w:r>
      <w:r w:rsidRPr="004F6BAF">
        <w:rPr>
          <w:rFonts w:cstheme="minorHAnsi"/>
          <w:b/>
          <w:lang w:val="pl-PL"/>
        </w:rPr>
        <w:t>ds. komunikacji Pampers, Procter &amp; Gamble.</w:t>
      </w:r>
      <w:r w:rsidRPr="00906995">
        <w:rPr>
          <w:rFonts w:cstheme="minorHAnsi"/>
          <w:lang w:val="pl-PL"/>
        </w:rPr>
        <w:t xml:space="preserve"> </w:t>
      </w:r>
    </w:p>
    <w:p w14:paraId="640E3C6B" w14:textId="77777777" w:rsidR="00276A54" w:rsidRPr="00906995" w:rsidRDefault="00276A54" w:rsidP="00276A54">
      <w:pPr>
        <w:jc w:val="both"/>
        <w:textAlignment w:val="center"/>
        <w:rPr>
          <w:rFonts w:cstheme="minorHAnsi"/>
          <w:b/>
          <w:bCs/>
          <w:i/>
          <w:lang w:val="pl-PL"/>
        </w:rPr>
      </w:pPr>
    </w:p>
    <w:p w14:paraId="099A8555" w14:textId="6C9EFE11" w:rsidR="00406AD5" w:rsidRPr="00906995" w:rsidRDefault="00276A54" w:rsidP="00276A54">
      <w:pPr>
        <w:jc w:val="both"/>
        <w:textAlignment w:val="center"/>
        <w:rPr>
          <w:rFonts w:cstheme="minorHAnsi"/>
          <w:b/>
          <w:bCs/>
          <w:iCs/>
          <w:lang w:val="pl-PL"/>
        </w:rPr>
      </w:pPr>
      <w:r w:rsidRPr="00906995">
        <w:rPr>
          <w:rFonts w:cstheme="minorHAnsi"/>
          <w:b/>
          <w:bCs/>
          <w:iCs/>
          <w:lang w:val="pl-PL"/>
        </w:rPr>
        <w:t>Kupując produkt</w:t>
      </w:r>
      <w:r w:rsidR="00420D59">
        <w:rPr>
          <w:rFonts w:cstheme="minorHAnsi"/>
          <w:b/>
          <w:bCs/>
          <w:iCs/>
          <w:lang w:val="pl-PL"/>
        </w:rPr>
        <w:t>y Pampers, wspierasz w</w:t>
      </w:r>
      <w:r w:rsidR="00D04758" w:rsidRPr="00906995">
        <w:rPr>
          <w:rFonts w:cstheme="minorHAnsi"/>
          <w:b/>
          <w:bCs/>
          <w:iCs/>
          <w:lang w:val="pl-PL"/>
        </w:rPr>
        <w:t>cześniaki</w:t>
      </w:r>
    </w:p>
    <w:p w14:paraId="4C177055" w14:textId="75294FF9" w:rsidR="00276A54" w:rsidRPr="00906995" w:rsidRDefault="00F73945" w:rsidP="00276A54">
      <w:pPr>
        <w:jc w:val="both"/>
        <w:textAlignment w:val="center"/>
        <w:rPr>
          <w:rFonts w:cstheme="minorHAnsi"/>
          <w:b/>
          <w:bCs/>
          <w:iCs/>
          <w:lang w:val="pl-PL"/>
        </w:rPr>
      </w:pPr>
      <w:r w:rsidRPr="00906995">
        <w:rPr>
          <w:rFonts w:cstheme="minorHAnsi"/>
          <w:lang w:val="pl-PL"/>
        </w:rPr>
        <w:t>Teraz każd</w:t>
      </w:r>
      <w:r w:rsidR="00492AAA" w:rsidRPr="00906995">
        <w:rPr>
          <w:rFonts w:cstheme="minorHAnsi"/>
          <w:lang w:val="pl-PL"/>
        </w:rPr>
        <w:t>y</w:t>
      </w:r>
      <w:r w:rsidR="00D04758" w:rsidRPr="00906995">
        <w:rPr>
          <w:rFonts w:cstheme="minorHAnsi"/>
          <w:lang w:val="pl-PL"/>
        </w:rPr>
        <w:t xml:space="preserve"> rodzic może wspomóc wcześniaki</w:t>
      </w:r>
      <w:r w:rsidRPr="00906995">
        <w:rPr>
          <w:rFonts w:cstheme="minorHAnsi"/>
          <w:lang w:val="pl-PL"/>
        </w:rPr>
        <w:t xml:space="preserve">. </w:t>
      </w:r>
      <w:r w:rsidR="00276A54" w:rsidRPr="00906995">
        <w:rPr>
          <w:rFonts w:cstheme="minorHAnsi"/>
          <w:lang w:val="pl-PL"/>
        </w:rPr>
        <w:t xml:space="preserve">Za każde opakowanie pieluszek Pampers kupione w sklepach sieci Biedronka </w:t>
      </w:r>
      <w:r w:rsidR="00547D1B" w:rsidRPr="00906995">
        <w:rPr>
          <w:rFonts w:cstheme="minorHAnsi"/>
          <w:lang w:val="pl-PL"/>
        </w:rPr>
        <w:t>w okresie od 17 listopada do 10 grudnia</w:t>
      </w:r>
      <w:r w:rsidRPr="00906995">
        <w:rPr>
          <w:rFonts w:cstheme="minorHAnsi"/>
          <w:lang w:val="pl-PL"/>
        </w:rPr>
        <w:t xml:space="preserve"> 2020</w:t>
      </w:r>
      <w:r w:rsidR="00547D1B" w:rsidRPr="00906995">
        <w:rPr>
          <w:rFonts w:cstheme="minorHAnsi"/>
          <w:lang w:val="pl-PL"/>
        </w:rPr>
        <w:t xml:space="preserve"> </w:t>
      </w:r>
      <w:r w:rsidR="00276A54" w:rsidRPr="00906995">
        <w:rPr>
          <w:rFonts w:cstheme="minorHAnsi"/>
          <w:lang w:val="pl-PL"/>
        </w:rPr>
        <w:t xml:space="preserve">marka Pampers przekaże </w:t>
      </w:r>
      <w:r w:rsidR="00492AAA" w:rsidRPr="00906995">
        <w:rPr>
          <w:rFonts w:cstheme="minorHAnsi"/>
          <w:lang w:val="pl-PL"/>
        </w:rPr>
        <w:t>pieluszkę Preemie</w:t>
      </w:r>
      <w:r w:rsidR="00C476C9" w:rsidRPr="00906995">
        <w:rPr>
          <w:rFonts w:cstheme="minorHAnsi"/>
          <w:lang w:val="pl-PL"/>
        </w:rPr>
        <w:t xml:space="preserve"> jako </w:t>
      </w:r>
      <w:r w:rsidR="00547D1B" w:rsidRPr="00906995">
        <w:rPr>
          <w:rFonts w:cstheme="minorHAnsi"/>
          <w:lang w:val="pl-PL"/>
        </w:rPr>
        <w:t>donację na</w:t>
      </w:r>
      <w:r w:rsidR="003C45E2" w:rsidRPr="00906995">
        <w:rPr>
          <w:rFonts w:cstheme="minorHAnsi"/>
          <w:lang w:val="pl-PL"/>
        </w:rPr>
        <w:t xml:space="preserve"> </w:t>
      </w:r>
      <w:r w:rsidR="00547D1B" w:rsidRPr="00906995">
        <w:rPr>
          <w:rFonts w:cstheme="minorHAnsi"/>
          <w:lang w:val="pl-PL"/>
        </w:rPr>
        <w:t>odziały intensywnej terapii noworodka</w:t>
      </w:r>
      <w:r w:rsidRPr="00906995">
        <w:rPr>
          <w:rFonts w:cstheme="minorHAnsi"/>
          <w:lang w:val="pl-PL"/>
        </w:rPr>
        <w:t xml:space="preserve"> w Polsce.</w:t>
      </w:r>
      <w:r w:rsidR="00547D1B" w:rsidRPr="00906995">
        <w:rPr>
          <w:rFonts w:cstheme="minorHAnsi"/>
          <w:lang w:val="pl-PL"/>
        </w:rPr>
        <w:t xml:space="preserve"> </w:t>
      </w:r>
    </w:p>
    <w:p w14:paraId="0E1A7F95" w14:textId="299D36BF" w:rsidR="00717758" w:rsidRPr="00906995" w:rsidRDefault="00717758" w:rsidP="00276A54">
      <w:pPr>
        <w:jc w:val="both"/>
        <w:textAlignment w:val="center"/>
        <w:rPr>
          <w:rFonts w:cstheme="minorHAnsi"/>
          <w:lang w:val="pl-PL"/>
        </w:rPr>
      </w:pPr>
    </w:p>
    <w:p w14:paraId="0F49F908" w14:textId="634249D1" w:rsidR="00717758" w:rsidRPr="00906995" w:rsidRDefault="00717758" w:rsidP="00276A54">
      <w:pPr>
        <w:jc w:val="both"/>
        <w:textAlignment w:val="center"/>
        <w:rPr>
          <w:rFonts w:cstheme="minorHAnsi"/>
          <w:lang w:val="pl-PL"/>
        </w:rPr>
      </w:pPr>
    </w:p>
    <w:p w14:paraId="5B6FF6C8" w14:textId="77777777" w:rsidR="00276A54" w:rsidRPr="00906995" w:rsidRDefault="00276A54" w:rsidP="00276A54">
      <w:pPr>
        <w:jc w:val="both"/>
        <w:textAlignment w:val="center"/>
        <w:rPr>
          <w:rFonts w:cstheme="minorHAnsi"/>
          <w:bCs/>
          <w:i/>
          <w:sz w:val="21"/>
          <w:szCs w:val="21"/>
          <w:lang w:val="pl-PL" w:eastAsia="en-GB"/>
        </w:rPr>
      </w:pPr>
    </w:p>
    <w:p w14:paraId="715B44F3" w14:textId="77777777" w:rsidR="00276A54" w:rsidRPr="00906995" w:rsidRDefault="00276A54" w:rsidP="00276A54">
      <w:pPr>
        <w:jc w:val="both"/>
        <w:rPr>
          <w:rFonts w:cstheme="minorHAnsi"/>
          <w:sz w:val="18"/>
          <w:szCs w:val="20"/>
          <w:lang w:val="pl-PL"/>
        </w:rPr>
      </w:pPr>
    </w:p>
    <w:p w14:paraId="0166AB37" w14:textId="77777777" w:rsidR="00276A54" w:rsidRPr="00906995" w:rsidRDefault="00276A54" w:rsidP="00276A54">
      <w:pPr>
        <w:jc w:val="both"/>
        <w:rPr>
          <w:rFonts w:cstheme="minorHAnsi"/>
          <w:b/>
          <w:sz w:val="18"/>
          <w:u w:val="single"/>
          <w:lang w:val="pl-PL"/>
        </w:rPr>
      </w:pPr>
      <w:r w:rsidRPr="00906995">
        <w:rPr>
          <w:rFonts w:cstheme="minorHAnsi"/>
          <w:b/>
          <w:sz w:val="18"/>
          <w:u w:val="single"/>
          <w:lang w:val="pl-PL"/>
        </w:rPr>
        <w:t>Pampers</w:t>
      </w:r>
    </w:p>
    <w:p w14:paraId="5AC30CB5" w14:textId="77777777" w:rsidR="00276A54" w:rsidRPr="00906995" w:rsidRDefault="00276A54" w:rsidP="00276A54">
      <w:pPr>
        <w:jc w:val="both"/>
        <w:rPr>
          <w:rFonts w:cstheme="minorHAnsi"/>
          <w:color w:val="0563C1" w:themeColor="hyperlink"/>
          <w:sz w:val="18"/>
          <w:u w:val="single"/>
          <w:lang w:val="pl-PL"/>
        </w:rPr>
      </w:pPr>
      <w:r w:rsidRPr="00906995">
        <w:rPr>
          <w:rFonts w:cstheme="minorHAnsi"/>
          <w:sz w:val="18"/>
          <w:lang w:val="pl-PL"/>
        </w:rPr>
        <w:t xml:space="preserve">Od ponad 60 lat rodzice ufają marce Pampers i korzystają z produktów Pampers, pielęgnując swoje dzieci. Producentem pieluszek Pampers jest firma Procter &amp; Gamble. Każdego dnia ponad 25 milionów dzieci ze 100 krajów na świecie nosi pieluszki Pampers. W portfolio marki znajduje się szeroki wybór pieluszek, chusteczek i </w:t>
      </w:r>
      <w:proofErr w:type="spellStart"/>
      <w:r w:rsidRPr="00906995">
        <w:rPr>
          <w:rFonts w:cstheme="minorHAnsi"/>
          <w:sz w:val="18"/>
          <w:lang w:val="pl-PL"/>
        </w:rPr>
        <w:t>pieluchomajtek</w:t>
      </w:r>
      <w:proofErr w:type="spellEnd"/>
      <w:r w:rsidRPr="00906995">
        <w:rPr>
          <w:rFonts w:cstheme="minorHAnsi"/>
          <w:sz w:val="18"/>
          <w:lang w:val="pl-PL"/>
        </w:rPr>
        <w:t xml:space="preserve">, zaprojektowanych, by zapewnić wygodę i ochronę dziecka na każdym etapie jego rozwoju. Po więcej informacji na temat marki Pampers zapraszamy na stronę </w:t>
      </w:r>
      <w:hyperlink r:id="rId11" w:history="1">
        <w:r w:rsidRPr="00906995">
          <w:rPr>
            <w:rFonts w:cstheme="minorHAnsi"/>
            <w:color w:val="0563C1" w:themeColor="hyperlink"/>
            <w:sz w:val="18"/>
            <w:u w:val="single"/>
            <w:lang w:val="pl-PL"/>
          </w:rPr>
          <w:t>www.pampers.pl</w:t>
        </w:r>
      </w:hyperlink>
    </w:p>
    <w:p w14:paraId="07CB70A6" w14:textId="77777777" w:rsidR="00276A54" w:rsidRPr="00906995" w:rsidRDefault="00276A54" w:rsidP="00276A54">
      <w:pPr>
        <w:jc w:val="both"/>
        <w:rPr>
          <w:rFonts w:cstheme="minorHAnsi"/>
          <w:b/>
          <w:sz w:val="18"/>
          <w:u w:val="single"/>
          <w:lang w:val="pl-PL"/>
        </w:rPr>
      </w:pPr>
      <w:proofErr w:type="spellStart"/>
      <w:r w:rsidRPr="00906995">
        <w:rPr>
          <w:rFonts w:cstheme="minorHAnsi"/>
          <w:b/>
          <w:sz w:val="18"/>
          <w:u w:val="single"/>
          <w:lang w:val="pl-PL"/>
        </w:rPr>
        <w:t>Procter&amp;Gamble</w:t>
      </w:r>
      <w:proofErr w:type="spellEnd"/>
    </w:p>
    <w:p w14:paraId="22AD36AC" w14:textId="77777777" w:rsidR="00276A54" w:rsidRPr="00906995" w:rsidRDefault="00276A54" w:rsidP="00276A54">
      <w:pPr>
        <w:jc w:val="both"/>
        <w:rPr>
          <w:rFonts w:cstheme="minorHAnsi"/>
          <w:sz w:val="18"/>
          <w:lang w:val="pl-PL"/>
        </w:rPr>
      </w:pPr>
      <w:r w:rsidRPr="00906995">
        <w:rPr>
          <w:rFonts w:cstheme="minorHAnsi"/>
          <w:sz w:val="18"/>
          <w:lang w:val="pl-PL"/>
        </w:rPr>
        <w:t xml:space="preserve">P&amp;G posiada jedno z najbardziej rozbudowanych portfolio wiodących marek, które cieszą się zaufaniem konsumentów na całym świecie. </w:t>
      </w:r>
      <w:proofErr w:type="spellStart"/>
      <w:r w:rsidRPr="00906995">
        <w:rPr>
          <w:rFonts w:cstheme="minorHAnsi"/>
          <w:sz w:val="18"/>
        </w:rPr>
        <w:t>Są</w:t>
      </w:r>
      <w:proofErr w:type="spellEnd"/>
      <w:r w:rsidRPr="00906995">
        <w:rPr>
          <w:rFonts w:cstheme="minorHAnsi"/>
          <w:sz w:val="18"/>
        </w:rPr>
        <w:t xml:space="preserve"> to m.in.: Always®, </w:t>
      </w:r>
      <w:proofErr w:type="spellStart"/>
      <w:r w:rsidRPr="00906995">
        <w:rPr>
          <w:rFonts w:cstheme="minorHAnsi"/>
          <w:sz w:val="18"/>
        </w:rPr>
        <w:t>AmbiPur</w:t>
      </w:r>
      <w:proofErr w:type="spellEnd"/>
      <w:r w:rsidRPr="00906995">
        <w:rPr>
          <w:rFonts w:cstheme="minorHAnsi"/>
          <w:sz w:val="18"/>
        </w:rPr>
        <w:t xml:space="preserve">®, Ariel®, Blend-a-med®, Fairy®, Gillette®, Head &amp; Shoulders®, </w:t>
      </w:r>
      <w:proofErr w:type="spellStart"/>
      <w:r w:rsidRPr="00906995">
        <w:rPr>
          <w:rFonts w:cstheme="minorHAnsi"/>
          <w:sz w:val="18"/>
        </w:rPr>
        <w:t>Lenor</w:t>
      </w:r>
      <w:proofErr w:type="spellEnd"/>
      <w:r w:rsidRPr="00906995">
        <w:rPr>
          <w:rFonts w:cstheme="minorHAnsi"/>
          <w:sz w:val="18"/>
        </w:rPr>
        <w:t xml:space="preserve">®, Olay®, Oral-B®, Pampers®, Pantene®, SK-II®, Vicks®. </w:t>
      </w:r>
      <w:r w:rsidRPr="00906995">
        <w:rPr>
          <w:rFonts w:cstheme="minorHAnsi"/>
          <w:sz w:val="18"/>
          <w:lang w:val="pl-PL"/>
        </w:rPr>
        <w:t>P&amp;G prowadzi działalność w około 70 krajach. Zapraszamy na stronę http://www.pg.com, aby dowiedzieć się więcej o firmie P&amp;G i jej markach.</w:t>
      </w:r>
    </w:p>
    <w:p w14:paraId="6A1717F5" w14:textId="77777777" w:rsidR="00276A54" w:rsidRPr="00906995" w:rsidRDefault="00276A54" w:rsidP="00276A54">
      <w:pPr>
        <w:jc w:val="both"/>
        <w:rPr>
          <w:rFonts w:cstheme="minorHAnsi"/>
          <w:b/>
          <w:sz w:val="18"/>
          <w:u w:val="single"/>
          <w:lang w:val="pl-PL"/>
        </w:rPr>
      </w:pPr>
      <w:r w:rsidRPr="00906995">
        <w:rPr>
          <w:rFonts w:cstheme="minorHAnsi"/>
          <w:b/>
          <w:sz w:val="18"/>
          <w:u w:val="single"/>
          <w:lang w:val="pl-PL"/>
        </w:rPr>
        <w:t>Fundacja Wcześniak Rodzice-Rodzicom</w:t>
      </w:r>
    </w:p>
    <w:p w14:paraId="12FF0A0B" w14:textId="77777777" w:rsidR="00276A54" w:rsidRPr="00906995" w:rsidRDefault="00276A54" w:rsidP="00276A54">
      <w:pPr>
        <w:jc w:val="both"/>
        <w:rPr>
          <w:rFonts w:cstheme="minorHAnsi"/>
          <w:sz w:val="18"/>
          <w:lang w:val="pl-PL"/>
        </w:rPr>
      </w:pPr>
      <w:r w:rsidRPr="00906995">
        <w:rPr>
          <w:rFonts w:cstheme="minorHAnsi"/>
          <w:sz w:val="18"/>
          <w:lang w:val="pl-PL"/>
        </w:rPr>
        <w:t xml:space="preserve">Fundacja Wcześniak Rodzice-Rodzicom jest Organizacją Pożytku Publicznego. W ramach swojej działalności statutowej Fundacja zajmuje się m.in. udostępnianiem treści zawartych na  stronie internetowej </w:t>
      </w:r>
      <w:hyperlink r:id="rId12" w:history="1">
        <w:r w:rsidRPr="00906995">
          <w:rPr>
            <w:rStyle w:val="Hyperlink"/>
            <w:rFonts w:cstheme="minorHAnsi"/>
            <w:sz w:val="18"/>
            <w:lang w:val="pl-PL"/>
          </w:rPr>
          <w:t>www.wczesniak.pl</w:t>
        </w:r>
      </w:hyperlink>
      <w:r w:rsidRPr="00906995">
        <w:rPr>
          <w:rFonts w:cstheme="minorHAnsi"/>
          <w:sz w:val="18"/>
          <w:lang w:val="pl-PL"/>
        </w:rPr>
        <w:t>, wydawaniem bezpłatnego poradnika „Niezbędnik rodzica wcześniaka”, prowadzeniem Programu „Mentor” zrzeszającego rodziców wcześniaków, współpracą z pokrewnymi organizacjami zarówno w Polsce, jak i za granicą, prowadzeniem bezpłatnej wypożyczalni sprzętu dla wcześniaków, organizacją w różnych miastach Polski spotkań Grup Wsparcia dla rodziców, którym urodziły się wcześniaki, a także zakładaniem i prowadzeniem subkont dla wcześniaków – podopiecznych Fundacji.</w:t>
      </w:r>
    </w:p>
    <w:p w14:paraId="5D30FB05" w14:textId="77777777" w:rsidR="00276A54" w:rsidRPr="00906995" w:rsidRDefault="00276A54" w:rsidP="00276A54">
      <w:pPr>
        <w:suppressAutoHyphens/>
        <w:spacing w:line="360" w:lineRule="auto"/>
        <w:jc w:val="both"/>
        <w:rPr>
          <w:rFonts w:eastAsia="Arial Unicode MS" w:cstheme="minorHAnsi"/>
          <w:b/>
          <w:bCs/>
          <w:sz w:val="18"/>
          <w:szCs w:val="18"/>
          <w:lang w:val="pl-PL" w:eastAsia="zh-CN"/>
        </w:rPr>
      </w:pPr>
    </w:p>
    <w:p w14:paraId="3B1AE368" w14:textId="77777777" w:rsidR="00276A54" w:rsidRPr="00906995" w:rsidRDefault="00276A54" w:rsidP="00276A54">
      <w:pPr>
        <w:suppressAutoHyphens/>
        <w:spacing w:line="360" w:lineRule="auto"/>
        <w:jc w:val="both"/>
        <w:rPr>
          <w:rFonts w:eastAsia="Arial Unicode MS" w:cstheme="minorHAnsi"/>
          <w:b/>
          <w:bCs/>
          <w:sz w:val="18"/>
          <w:szCs w:val="18"/>
          <w:lang w:val="pl-PL" w:eastAsia="zh-CN"/>
        </w:rPr>
      </w:pPr>
    </w:p>
    <w:p w14:paraId="414E6623" w14:textId="77777777" w:rsidR="00276A54" w:rsidRPr="00906995" w:rsidRDefault="00276A54" w:rsidP="00276A54">
      <w:pPr>
        <w:suppressAutoHyphens/>
        <w:spacing w:line="360" w:lineRule="auto"/>
        <w:jc w:val="both"/>
        <w:rPr>
          <w:rFonts w:eastAsia="Arial Unicode MS" w:cstheme="minorHAnsi"/>
          <w:b/>
          <w:sz w:val="18"/>
          <w:szCs w:val="18"/>
          <w:lang w:eastAsia="zh-CN"/>
        </w:rPr>
      </w:pPr>
      <w:r w:rsidRPr="00906995">
        <w:rPr>
          <w:rFonts w:eastAsia="Arial Unicode MS" w:cstheme="minorHAnsi"/>
          <w:b/>
          <w:bCs/>
          <w:sz w:val="18"/>
          <w:szCs w:val="18"/>
          <w:lang w:eastAsia="zh-CN"/>
        </w:rPr>
        <w:t xml:space="preserve">Kontakt </w:t>
      </w:r>
      <w:proofErr w:type="spellStart"/>
      <w:r w:rsidRPr="00906995">
        <w:rPr>
          <w:rFonts w:eastAsia="Arial Unicode MS" w:cstheme="minorHAnsi"/>
          <w:b/>
          <w:bCs/>
          <w:sz w:val="18"/>
          <w:szCs w:val="18"/>
          <w:lang w:eastAsia="zh-CN"/>
        </w:rPr>
        <w:t>prasowy</w:t>
      </w:r>
      <w:proofErr w:type="spellEnd"/>
      <w:r w:rsidRPr="00906995">
        <w:rPr>
          <w:rFonts w:eastAsia="Arial Unicode MS" w:cstheme="minorHAnsi"/>
          <w:b/>
          <w:bCs/>
          <w:sz w:val="18"/>
          <w:szCs w:val="18"/>
          <w:lang w:eastAsia="zh-CN"/>
        </w:rPr>
        <w:t>:</w:t>
      </w:r>
    </w:p>
    <w:tbl>
      <w:tblPr>
        <w:tblW w:w="11102" w:type="dxa"/>
        <w:tblInd w:w="-10" w:type="dxa"/>
        <w:tblLayout w:type="fixed"/>
        <w:tblCellMar>
          <w:left w:w="70" w:type="dxa"/>
          <w:right w:w="70" w:type="dxa"/>
        </w:tblCellMar>
        <w:tblLook w:val="0000" w:firstRow="0" w:lastRow="0" w:firstColumn="0" w:lastColumn="0" w:noHBand="0" w:noVBand="0"/>
      </w:tblPr>
      <w:tblGrid>
        <w:gridCol w:w="2557"/>
        <w:gridCol w:w="3402"/>
        <w:gridCol w:w="5143"/>
      </w:tblGrid>
      <w:tr w:rsidR="00276A54" w:rsidRPr="00510860" w14:paraId="13DC55F8" w14:textId="77777777" w:rsidTr="00B57F36">
        <w:trPr>
          <w:trHeight w:val="50"/>
        </w:trPr>
        <w:tc>
          <w:tcPr>
            <w:tcW w:w="2557" w:type="dxa"/>
            <w:tcBorders>
              <w:top w:val="single" w:sz="4" w:space="0" w:color="FFFFFF"/>
              <w:left w:val="single" w:sz="4" w:space="0" w:color="FFFFFF"/>
              <w:bottom w:val="single" w:sz="4" w:space="0" w:color="FFFFFF"/>
            </w:tcBorders>
            <w:shd w:val="clear" w:color="auto" w:fill="auto"/>
          </w:tcPr>
          <w:p w14:paraId="77B117CA" w14:textId="77777777" w:rsidR="00276A54" w:rsidRPr="00906995" w:rsidRDefault="00276A54" w:rsidP="00B57F36">
            <w:pPr>
              <w:suppressAutoHyphens/>
              <w:jc w:val="both"/>
              <w:rPr>
                <w:rFonts w:eastAsia="Arial Unicode MS" w:cstheme="minorHAnsi"/>
                <w:b/>
                <w:sz w:val="18"/>
                <w:szCs w:val="18"/>
                <w:lang w:eastAsia="zh-CN"/>
              </w:rPr>
            </w:pPr>
            <w:r w:rsidRPr="00906995">
              <w:rPr>
                <w:rFonts w:eastAsia="Arial Unicode MS" w:cstheme="minorHAnsi"/>
                <w:b/>
                <w:sz w:val="18"/>
                <w:szCs w:val="18"/>
                <w:lang w:eastAsia="zh-CN"/>
              </w:rPr>
              <w:t>Procter &amp; Gamble</w:t>
            </w:r>
          </w:p>
          <w:p w14:paraId="5FEAA0BC" w14:textId="77777777" w:rsidR="00276A54" w:rsidRPr="00906995" w:rsidRDefault="00276A54" w:rsidP="00B57F36">
            <w:pPr>
              <w:suppressAutoHyphens/>
              <w:jc w:val="both"/>
              <w:rPr>
                <w:rFonts w:eastAsia="Arial Unicode MS" w:cstheme="minorHAnsi"/>
                <w:sz w:val="18"/>
                <w:szCs w:val="18"/>
                <w:lang w:eastAsia="zh-CN"/>
              </w:rPr>
            </w:pPr>
            <w:r w:rsidRPr="00906995">
              <w:rPr>
                <w:rFonts w:eastAsia="Arial Unicode MS" w:cstheme="minorHAnsi"/>
                <w:sz w:val="18"/>
                <w:szCs w:val="18"/>
                <w:lang w:eastAsia="zh-CN"/>
              </w:rPr>
              <w:t xml:space="preserve">Mariola Mirek </w:t>
            </w:r>
          </w:p>
          <w:p w14:paraId="47252BFB" w14:textId="77777777" w:rsidR="00276A54" w:rsidRPr="00906995" w:rsidRDefault="00276A54" w:rsidP="00B57F36">
            <w:pPr>
              <w:suppressAutoHyphens/>
              <w:jc w:val="both"/>
              <w:rPr>
                <w:rFonts w:eastAsia="Arial Unicode MS" w:cstheme="minorHAnsi"/>
                <w:sz w:val="18"/>
                <w:szCs w:val="18"/>
                <w:lang w:val="pl-PL" w:eastAsia="zh-CN"/>
              </w:rPr>
            </w:pPr>
            <w:proofErr w:type="spellStart"/>
            <w:r w:rsidRPr="00906995">
              <w:rPr>
                <w:rFonts w:eastAsia="Arial Unicode MS" w:cstheme="minorHAnsi"/>
                <w:sz w:val="18"/>
                <w:szCs w:val="18"/>
                <w:lang w:eastAsia="zh-CN"/>
              </w:rPr>
              <w:t>Menadżer</w:t>
            </w:r>
            <w:proofErr w:type="spellEnd"/>
            <w:r w:rsidRPr="00906995">
              <w:rPr>
                <w:rFonts w:eastAsia="Arial Unicode MS" w:cstheme="minorHAnsi"/>
                <w:sz w:val="18"/>
                <w:szCs w:val="18"/>
                <w:lang w:eastAsia="zh-CN"/>
              </w:rPr>
              <w:t xml:space="preserve"> ds. </w:t>
            </w:r>
            <w:r w:rsidRPr="00906995">
              <w:rPr>
                <w:rFonts w:eastAsia="Arial Unicode MS" w:cstheme="minorHAnsi"/>
                <w:sz w:val="18"/>
                <w:szCs w:val="18"/>
                <w:lang w:val="pl-PL" w:eastAsia="zh-CN"/>
              </w:rPr>
              <w:t xml:space="preserve">Komunikacji  </w:t>
            </w:r>
          </w:p>
          <w:p w14:paraId="7815144C" w14:textId="77777777" w:rsidR="00276A54" w:rsidRPr="00906995" w:rsidRDefault="00276A54" w:rsidP="00B57F36">
            <w:pPr>
              <w:suppressAutoHyphens/>
              <w:jc w:val="both"/>
              <w:rPr>
                <w:rFonts w:eastAsia="Arial Unicode MS" w:cstheme="minorHAnsi"/>
                <w:sz w:val="18"/>
                <w:szCs w:val="18"/>
                <w:lang w:val="pl-PL" w:eastAsia="zh-CN"/>
              </w:rPr>
            </w:pPr>
            <w:r w:rsidRPr="00906995">
              <w:rPr>
                <w:rFonts w:eastAsia="Arial Unicode MS" w:cstheme="minorHAnsi"/>
                <w:sz w:val="18"/>
                <w:szCs w:val="18"/>
                <w:lang w:val="pl-PL" w:eastAsia="zh-CN"/>
              </w:rPr>
              <w:t>Tel. 668 458 401</w:t>
            </w:r>
          </w:p>
          <w:p w14:paraId="5BB898D3" w14:textId="77777777" w:rsidR="00276A54" w:rsidRPr="00906995" w:rsidRDefault="00AE2166" w:rsidP="00B57F36">
            <w:pPr>
              <w:suppressAutoHyphens/>
              <w:jc w:val="both"/>
              <w:rPr>
                <w:rFonts w:eastAsia="Arial Unicode MS" w:cstheme="minorHAnsi"/>
                <w:b/>
                <w:bCs/>
                <w:sz w:val="18"/>
                <w:szCs w:val="18"/>
                <w:lang w:val="pl-PL" w:eastAsia="zh-CN"/>
              </w:rPr>
            </w:pPr>
            <w:hyperlink r:id="rId13" w:history="1">
              <w:r w:rsidR="00276A54" w:rsidRPr="00906995">
                <w:rPr>
                  <w:rStyle w:val="Hyperlink"/>
                  <w:rFonts w:eastAsia="Arial Unicode MS" w:cstheme="minorHAnsi"/>
                  <w:sz w:val="18"/>
                  <w:szCs w:val="18"/>
                  <w:lang w:val="pl-PL" w:eastAsia="zh-CN"/>
                </w:rPr>
                <w:t>mirek.m@pg.com</w:t>
              </w:r>
            </w:hyperlink>
          </w:p>
        </w:tc>
        <w:tc>
          <w:tcPr>
            <w:tcW w:w="3402" w:type="dxa"/>
            <w:tcBorders>
              <w:top w:val="single" w:sz="4" w:space="0" w:color="FFFFFF"/>
              <w:left w:val="single" w:sz="4" w:space="0" w:color="FFFFFF"/>
              <w:bottom w:val="single" w:sz="4" w:space="0" w:color="FFFFFF"/>
            </w:tcBorders>
            <w:shd w:val="clear" w:color="auto" w:fill="auto"/>
          </w:tcPr>
          <w:p w14:paraId="53CBC22C" w14:textId="77777777" w:rsidR="00276A54" w:rsidRPr="00906995" w:rsidRDefault="00276A54" w:rsidP="00B57F36">
            <w:pPr>
              <w:suppressAutoHyphens/>
              <w:ind w:left="355" w:hanging="355"/>
              <w:jc w:val="both"/>
              <w:rPr>
                <w:rFonts w:eastAsia="Arial Unicode MS" w:cstheme="minorHAnsi"/>
                <w:bCs/>
                <w:sz w:val="18"/>
                <w:szCs w:val="18"/>
                <w:lang w:val="pl-PL" w:eastAsia="zh-CN"/>
              </w:rPr>
            </w:pPr>
            <w:r w:rsidRPr="00906995">
              <w:rPr>
                <w:rFonts w:eastAsia="Arial Unicode MS" w:cstheme="minorHAnsi"/>
                <w:b/>
                <w:bCs/>
                <w:sz w:val="18"/>
                <w:szCs w:val="18"/>
                <w:lang w:val="pl-PL" w:eastAsia="zh-CN"/>
              </w:rPr>
              <w:t xml:space="preserve">MSLGROUP </w:t>
            </w:r>
          </w:p>
          <w:p w14:paraId="4AE504ED" w14:textId="77777777" w:rsidR="00276A54" w:rsidRPr="00906995" w:rsidRDefault="00276A54" w:rsidP="00B57F36">
            <w:pPr>
              <w:suppressAutoHyphens/>
              <w:jc w:val="both"/>
              <w:rPr>
                <w:rFonts w:eastAsia="Arial Unicode MS" w:cstheme="minorHAnsi"/>
                <w:bCs/>
                <w:sz w:val="18"/>
                <w:szCs w:val="18"/>
                <w:lang w:val="pl-PL" w:eastAsia="zh-CN"/>
              </w:rPr>
            </w:pPr>
            <w:r w:rsidRPr="00906995">
              <w:rPr>
                <w:rFonts w:eastAsia="Arial Unicode MS" w:cstheme="minorHAnsi"/>
                <w:bCs/>
                <w:sz w:val="18"/>
                <w:szCs w:val="18"/>
                <w:lang w:val="pl-PL" w:eastAsia="zh-CN"/>
              </w:rPr>
              <w:t>Gabriela Gajewska</w:t>
            </w:r>
          </w:p>
          <w:p w14:paraId="4EFAC400" w14:textId="77777777" w:rsidR="00276A54" w:rsidRPr="00906995" w:rsidRDefault="00276A54" w:rsidP="00B57F36">
            <w:pPr>
              <w:suppressAutoHyphens/>
              <w:jc w:val="both"/>
              <w:rPr>
                <w:rFonts w:eastAsia="Arial Unicode MS" w:cstheme="minorHAnsi"/>
                <w:bCs/>
                <w:sz w:val="18"/>
                <w:szCs w:val="18"/>
                <w:lang w:val="pl-PL" w:eastAsia="zh-CN"/>
              </w:rPr>
            </w:pPr>
            <w:r w:rsidRPr="00906995">
              <w:rPr>
                <w:rFonts w:eastAsia="Arial Unicode MS" w:cstheme="minorHAnsi"/>
                <w:bCs/>
                <w:sz w:val="18"/>
                <w:szCs w:val="18"/>
                <w:lang w:val="pl-PL" w:eastAsia="zh-CN"/>
              </w:rPr>
              <w:t>Opiekun projektu</w:t>
            </w:r>
          </w:p>
          <w:p w14:paraId="305BE7EE" w14:textId="7094A016" w:rsidR="00D04758" w:rsidRPr="00906995" w:rsidRDefault="00D04758" w:rsidP="00D04758">
            <w:pPr>
              <w:suppressAutoHyphens/>
              <w:jc w:val="both"/>
              <w:rPr>
                <w:rFonts w:eastAsia="Arial Unicode MS" w:cstheme="minorHAnsi"/>
                <w:bCs/>
                <w:sz w:val="18"/>
                <w:szCs w:val="18"/>
                <w:lang w:val="pl-PL" w:eastAsia="zh-CN"/>
              </w:rPr>
            </w:pPr>
            <w:r w:rsidRPr="00906995">
              <w:rPr>
                <w:rFonts w:eastAsia="Arial Unicode MS" w:cstheme="minorHAnsi"/>
                <w:bCs/>
                <w:sz w:val="18"/>
                <w:szCs w:val="18"/>
                <w:lang w:val="pl-PL" w:eastAsia="zh-CN"/>
              </w:rPr>
              <w:t>Tel.</w:t>
            </w:r>
            <w:r w:rsidR="000E65E0" w:rsidRPr="00906995">
              <w:rPr>
                <w:rFonts w:eastAsia="Arial Unicode MS" w:cstheme="minorHAnsi"/>
                <w:bCs/>
                <w:sz w:val="18"/>
                <w:szCs w:val="18"/>
                <w:lang w:val="pl-PL" w:eastAsia="zh-CN"/>
              </w:rPr>
              <w:t xml:space="preserve"> </w:t>
            </w:r>
            <w:r w:rsidRPr="00906995">
              <w:rPr>
                <w:rFonts w:eastAsia="Arial Unicode MS" w:cstheme="minorHAnsi"/>
                <w:bCs/>
                <w:sz w:val="18"/>
                <w:szCs w:val="18"/>
                <w:lang w:val="pl-PL" w:eastAsia="zh-CN"/>
              </w:rPr>
              <w:t xml:space="preserve">882 140 </w:t>
            </w:r>
            <w:r w:rsidR="001D676C" w:rsidRPr="00906995">
              <w:rPr>
                <w:rFonts w:eastAsia="Arial Unicode MS" w:cstheme="minorHAnsi"/>
                <w:bCs/>
                <w:sz w:val="18"/>
                <w:szCs w:val="18"/>
                <w:lang w:val="pl-PL" w:eastAsia="zh-CN"/>
              </w:rPr>
              <w:t>107</w:t>
            </w:r>
          </w:p>
          <w:p w14:paraId="38A8A2A6" w14:textId="50DD55D3" w:rsidR="00276A54" w:rsidRPr="00906995" w:rsidRDefault="00276A54" w:rsidP="00D04758">
            <w:pPr>
              <w:suppressAutoHyphens/>
              <w:jc w:val="both"/>
              <w:rPr>
                <w:rFonts w:eastAsia="Arial Unicode MS" w:cstheme="minorHAnsi"/>
                <w:b/>
                <w:color w:val="3333FF"/>
                <w:sz w:val="18"/>
                <w:szCs w:val="18"/>
                <w:u w:val="single"/>
                <w:lang w:val="pl-PL" w:eastAsia="zh-CN"/>
              </w:rPr>
            </w:pPr>
            <w:r w:rsidRPr="00906995">
              <w:rPr>
                <w:rFonts w:eastAsia="Arial Unicode MS" w:cstheme="minorHAnsi"/>
                <w:color w:val="3333FF"/>
                <w:sz w:val="18"/>
                <w:szCs w:val="18"/>
                <w:u w:val="single"/>
                <w:lang w:val="pl-PL" w:eastAsia="zh-CN"/>
              </w:rPr>
              <w:t xml:space="preserve">gabriela.gajewska@mslgroup.com </w:t>
            </w:r>
          </w:p>
        </w:tc>
        <w:tc>
          <w:tcPr>
            <w:tcW w:w="5143" w:type="dxa"/>
            <w:tcBorders>
              <w:top w:val="single" w:sz="4" w:space="0" w:color="FFFFFF"/>
              <w:left w:val="single" w:sz="4" w:space="0" w:color="FFFFFF"/>
              <w:bottom w:val="single" w:sz="4" w:space="0" w:color="FFFFFF"/>
              <w:right w:val="single" w:sz="4" w:space="0" w:color="FFFFFF"/>
            </w:tcBorders>
            <w:shd w:val="clear" w:color="auto" w:fill="auto"/>
          </w:tcPr>
          <w:p w14:paraId="38748F93" w14:textId="77777777" w:rsidR="00276A54" w:rsidRPr="00906995" w:rsidRDefault="00276A54" w:rsidP="00B57F36">
            <w:pPr>
              <w:ind w:left="-74"/>
              <w:rPr>
                <w:rFonts w:cstheme="minorHAnsi"/>
                <w:b/>
                <w:sz w:val="18"/>
                <w:lang w:val="pl-PL"/>
              </w:rPr>
            </w:pPr>
            <w:r w:rsidRPr="00906995">
              <w:rPr>
                <w:rFonts w:cstheme="minorHAnsi"/>
                <w:b/>
                <w:sz w:val="18"/>
                <w:lang w:val="pl-PL"/>
              </w:rPr>
              <w:t>Fundacja Wcześniak Rodzice-Rodzicom</w:t>
            </w:r>
          </w:p>
          <w:p w14:paraId="6AB4C900" w14:textId="77777777" w:rsidR="00276A54" w:rsidRPr="00906995" w:rsidRDefault="00276A54" w:rsidP="00B57F36">
            <w:pPr>
              <w:ind w:left="-74"/>
              <w:rPr>
                <w:rFonts w:cstheme="minorHAnsi"/>
                <w:sz w:val="18"/>
                <w:lang w:val="pl-PL"/>
              </w:rPr>
            </w:pPr>
            <w:r w:rsidRPr="00906995">
              <w:rPr>
                <w:rFonts w:cstheme="minorHAnsi"/>
                <w:sz w:val="18"/>
                <w:lang w:val="pl-PL"/>
              </w:rPr>
              <w:t xml:space="preserve">dr Magdalena </w:t>
            </w:r>
            <w:proofErr w:type="spellStart"/>
            <w:r w:rsidRPr="00906995">
              <w:rPr>
                <w:rFonts w:cstheme="minorHAnsi"/>
                <w:sz w:val="18"/>
                <w:lang w:val="pl-PL"/>
              </w:rPr>
              <w:t>Sadecka-Makaruk</w:t>
            </w:r>
            <w:proofErr w:type="spellEnd"/>
          </w:p>
          <w:p w14:paraId="348FF398" w14:textId="77777777" w:rsidR="00276A54" w:rsidRPr="00906995" w:rsidRDefault="00276A54" w:rsidP="00B57F36">
            <w:pPr>
              <w:ind w:left="-74"/>
              <w:rPr>
                <w:rFonts w:cstheme="minorHAnsi"/>
                <w:sz w:val="18"/>
                <w:lang w:val="pl-PL"/>
              </w:rPr>
            </w:pPr>
            <w:r w:rsidRPr="00906995">
              <w:rPr>
                <w:rFonts w:cstheme="minorHAnsi"/>
                <w:sz w:val="18"/>
                <w:lang w:val="pl-PL"/>
              </w:rPr>
              <w:t>Sekretarz Fundacji</w:t>
            </w:r>
          </w:p>
          <w:p w14:paraId="1180EBF5" w14:textId="77777777" w:rsidR="00276A54" w:rsidRPr="00906995" w:rsidRDefault="00276A54" w:rsidP="00B57F36">
            <w:pPr>
              <w:ind w:left="-74"/>
              <w:rPr>
                <w:rFonts w:cstheme="minorHAnsi"/>
                <w:sz w:val="18"/>
                <w:lang w:val="pl-PL"/>
              </w:rPr>
            </w:pPr>
            <w:r w:rsidRPr="00906995">
              <w:rPr>
                <w:rFonts w:cstheme="minorHAnsi"/>
                <w:sz w:val="18"/>
                <w:lang w:val="pl-PL"/>
              </w:rPr>
              <w:t>Tel. 601 252 866</w:t>
            </w:r>
            <w:r w:rsidRPr="00906995">
              <w:rPr>
                <w:rFonts w:cstheme="minorHAnsi"/>
                <w:sz w:val="18"/>
                <w:lang w:val="pl-PL"/>
              </w:rPr>
              <w:br/>
            </w:r>
            <w:hyperlink r:id="rId14" w:history="1">
              <w:r w:rsidRPr="00906995">
                <w:rPr>
                  <w:rStyle w:val="Hyperlink"/>
                  <w:rFonts w:cstheme="minorHAnsi"/>
                  <w:sz w:val="18"/>
                  <w:lang w:val="pl-PL"/>
                </w:rPr>
                <w:t>wczesniak@wczesniak.pl</w:t>
              </w:r>
            </w:hyperlink>
            <w:r w:rsidRPr="00906995">
              <w:rPr>
                <w:rFonts w:cstheme="minorHAnsi"/>
                <w:sz w:val="18"/>
                <w:lang w:val="pl-PL"/>
              </w:rPr>
              <w:t xml:space="preserve"> </w:t>
            </w:r>
          </w:p>
          <w:p w14:paraId="19E8D266" w14:textId="77777777" w:rsidR="00276A54" w:rsidRPr="00906995" w:rsidRDefault="00276A54" w:rsidP="00B57F36">
            <w:pPr>
              <w:ind w:left="-74"/>
              <w:jc w:val="both"/>
              <w:rPr>
                <w:rFonts w:eastAsia="Times New Roman" w:cstheme="minorHAnsi"/>
                <w:sz w:val="18"/>
                <w:szCs w:val="18"/>
                <w:lang w:val="pl-PL" w:eastAsia="zh-CN"/>
              </w:rPr>
            </w:pPr>
          </w:p>
        </w:tc>
      </w:tr>
    </w:tbl>
    <w:p w14:paraId="06DAC671" w14:textId="7A860B8B" w:rsidR="00276A54" w:rsidRPr="00906995" w:rsidRDefault="00276A54" w:rsidP="00276A54">
      <w:pPr>
        <w:rPr>
          <w:rFonts w:cstheme="minorHAnsi"/>
          <w:sz w:val="18"/>
          <w:lang w:val="pl-PL"/>
        </w:rPr>
      </w:pPr>
    </w:p>
    <w:p w14:paraId="11FB8B23" w14:textId="77777777" w:rsidR="00276A54" w:rsidRPr="00906995" w:rsidRDefault="00276A54" w:rsidP="00276A54">
      <w:pPr>
        <w:autoSpaceDE w:val="0"/>
        <w:autoSpaceDN w:val="0"/>
        <w:adjustRightInd w:val="0"/>
        <w:spacing w:before="120"/>
        <w:jc w:val="both"/>
        <w:rPr>
          <w:rFonts w:cstheme="minorHAnsi"/>
          <w:sz w:val="20"/>
          <w:szCs w:val="20"/>
          <w:lang w:val="pl-PL"/>
        </w:rPr>
      </w:pPr>
    </w:p>
    <w:p w14:paraId="7A156606" w14:textId="77777777" w:rsidR="00B57F36" w:rsidRPr="00906995" w:rsidRDefault="00B57F36">
      <w:pPr>
        <w:rPr>
          <w:rFonts w:cstheme="minorHAnsi"/>
          <w:lang w:val="pl-PL"/>
        </w:rPr>
      </w:pPr>
    </w:p>
    <w:sectPr w:rsidR="00B57F36" w:rsidRPr="00906995" w:rsidSect="00B57F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59F3" w14:textId="77777777" w:rsidR="00AE2166" w:rsidRDefault="00AE2166" w:rsidP="00276A54">
      <w:r>
        <w:separator/>
      </w:r>
    </w:p>
  </w:endnote>
  <w:endnote w:type="continuationSeparator" w:id="0">
    <w:p w14:paraId="4D7C0EE6" w14:textId="77777777" w:rsidR="00AE2166" w:rsidRDefault="00AE2166" w:rsidP="0027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monia Sans Pro">
    <w:altName w:val="Calibri"/>
    <w:panose1 w:val="00000000000000000000"/>
    <w:charset w:val="4D"/>
    <w:family w:val="swiss"/>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4E64" w14:textId="77777777" w:rsidR="00AE2166" w:rsidRDefault="00AE2166" w:rsidP="00276A54">
      <w:r>
        <w:separator/>
      </w:r>
    </w:p>
  </w:footnote>
  <w:footnote w:type="continuationSeparator" w:id="0">
    <w:p w14:paraId="7B1DD6C2" w14:textId="77777777" w:rsidR="00AE2166" w:rsidRDefault="00AE2166" w:rsidP="00276A54">
      <w:r>
        <w:continuationSeparator/>
      </w:r>
    </w:p>
  </w:footnote>
  <w:footnote w:id="1">
    <w:p w14:paraId="1E8B4E36" w14:textId="77777777" w:rsidR="00B57F36" w:rsidRDefault="00B57F36" w:rsidP="00276A54">
      <w:pPr>
        <w:pStyle w:val="FootnoteText"/>
        <w:rPr>
          <w:rFonts w:ascii="Harmonia Sans Pro" w:hAnsi="Harmonia Sans Pro"/>
          <w:sz w:val="20"/>
          <w:szCs w:val="20"/>
        </w:rPr>
      </w:pPr>
    </w:p>
    <w:p w14:paraId="61443AA4" w14:textId="3E86F03C" w:rsidR="00B57F36" w:rsidRPr="001F128D" w:rsidRDefault="00B57F36" w:rsidP="00276A54">
      <w:pPr>
        <w:pStyle w:val="FootnoteText"/>
        <w:rPr>
          <w:rFonts w:ascii="Harmonia Sans Pro" w:hAnsi="Harmonia Sans Pro"/>
          <w:sz w:val="20"/>
          <w:szCs w:val="20"/>
        </w:rPr>
      </w:pPr>
      <w:r w:rsidRPr="001F128D">
        <w:rPr>
          <w:rStyle w:val="FootnoteReference"/>
          <w:rFonts w:ascii="Harmonia Sans Pro" w:hAnsi="Harmonia Sans Pro"/>
          <w:sz w:val="20"/>
          <w:szCs w:val="20"/>
        </w:rPr>
        <w:footnoteRef/>
      </w:r>
      <w:r w:rsidRPr="001F128D">
        <w:rPr>
          <w:rFonts w:ascii="Harmonia Sans Pro" w:hAnsi="Harmonia Sans Pro"/>
          <w:sz w:val="20"/>
          <w:szCs w:val="20"/>
        </w:rPr>
        <w:t xml:space="preserve"> Mahmoodi N, et al. (2016). Nurses’ Awareness of Preterm Neonates’ Sleep in the NICU. Global Jour</w:t>
      </w:r>
      <w:r>
        <w:rPr>
          <w:rFonts w:ascii="Harmonia Sans Pro" w:hAnsi="Harmonia Sans Pro"/>
          <w:sz w:val="20"/>
          <w:szCs w:val="20"/>
        </w:rPr>
        <w:t>nal of Health Science. 8(6) 226-</w:t>
      </w:r>
      <w:r w:rsidRPr="001F128D">
        <w:rPr>
          <w:rFonts w:ascii="Harmonia Sans Pro" w:hAnsi="Harmonia Sans Pro"/>
          <w:sz w:val="20"/>
          <w:szCs w:val="20"/>
        </w:rPr>
        <w:t>233. </w:t>
      </w:r>
    </w:p>
    <w:p w14:paraId="118A9B4B" w14:textId="77777777" w:rsidR="00B57F36" w:rsidRDefault="00B57F36" w:rsidP="00276A5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54"/>
    <w:rsid w:val="000E65E0"/>
    <w:rsid w:val="001259B5"/>
    <w:rsid w:val="001622E2"/>
    <w:rsid w:val="001722D7"/>
    <w:rsid w:val="001746A5"/>
    <w:rsid w:val="001D676C"/>
    <w:rsid w:val="002430A2"/>
    <w:rsid w:val="002748C2"/>
    <w:rsid w:val="00276A54"/>
    <w:rsid w:val="002B2746"/>
    <w:rsid w:val="002B3A72"/>
    <w:rsid w:val="003102FB"/>
    <w:rsid w:val="003C45E2"/>
    <w:rsid w:val="00406AD5"/>
    <w:rsid w:val="00420D59"/>
    <w:rsid w:val="00435B82"/>
    <w:rsid w:val="00444FB7"/>
    <w:rsid w:val="00464B80"/>
    <w:rsid w:val="00492AAA"/>
    <w:rsid w:val="004952AD"/>
    <w:rsid w:val="004A6D31"/>
    <w:rsid w:val="004A7853"/>
    <w:rsid w:val="004B0FDB"/>
    <w:rsid w:val="004B226F"/>
    <w:rsid w:val="004D10CC"/>
    <w:rsid w:val="004F6BAF"/>
    <w:rsid w:val="00510860"/>
    <w:rsid w:val="00516953"/>
    <w:rsid w:val="00521C21"/>
    <w:rsid w:val="005479FE"/>
    <w:rsid w:val="00547D1B"/>
    <w:rsid w:val="00615C7D"/>
    <w:rsid w:val="006400DE"/>
    <w:rsid w:val="0067572F"/>
    <w:rsid w:val="00686EF8"/>
    <w:rsid w:val="00706F49"/>
    <w:rsid w:val="00717758"/>
    <w:rsid w:val="007C2201"/>
    <w:rsid w:val="007E564B"/>
    <w:rsid w:val="00820B25"/>
    <w:rsid w:val="0086015E"/>
    <w:rsid w:val="008D53E0"/>
    <w:rsid w:val="009003BF"/>
    <w:rsid w:val="00906995"/>
    <w:rsid w:val="00932EEE"/>
    <w:rsid w:val="00960EAF"/>
    <w:rsid w:val="00995358"/>
    <w:rsid w:val="009B40B7"/>
    <w:rsid w:val="00A71B1B"/>
    <w:rsid w:val="00A77FFA"/>
    <w:rsid w:val="00A93AC3"/>
    <w:rsid w:val="00AB714E"/>
    <w:rsid w:val="00AE2166"/>
    <w:rsid w:val="00B22583"/>
    <w:rsid w:val="00B439E0"/>
    <w:rsid w:val="00B57F36"/>
    <w:rsid w:val="00BD5604"/>
    <w:rsid w:val="00C476C9"/>
    <w:rsid w:val="00C633F7"/>
    <w:rsid w:val="00CB45AB"/>
    <w:rsid w:val="00CE32BC"/>
    <w:rsid w:val="00D04758"/>
    <w:rsid w:val="00DB324C"/>
    <w:rsid w:val="00DD0BEE"/>
    <w:rsid w:val="00DE22D1"/>
    <w:rsid w:val="00F224DE"/>
    <w:rsid w:val="00F73945"/>
    <w:rsid w:val="00F97C24"/>
    <w:rsid w:val="00FA4715"/>
    <w:rsid w:val="00FD12BD"/>
    <w:rsid w:val="00FF7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6297"/>
  <w15:docId w15:val="{82360777-17B8-40D5-A692-CE720498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54"/>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6A54"/>
    <w:rPr>
      <w:color w:val="0000FF"/>
      <w:u w:val="single"/>
    </w:rPr>
  </w:style>
  <w:style w:type="paragraph" w:styleId="FootnoteText">
    <w:name w:val="footnote text"/>
    <w:basedOn w:val="Normal"/>
    <w:link w:val="FootnoteTextChar"/>
    <w:uiPriority w:val="99"/>
    <w:unhideWhenUsed/>
    <w:rsid w:val="00276A54"/>
  </w:style>
  <w:style w:type="character" w:customStyle="1" w:styleId="FootnoteTextChar">
    <w:name w:val="Footnote Text Char"/>
    <w:basedOn w:val="DefaultParagraphFont"/>
    <w:link w:val="FootnoteText"/>
    <w:uiPriority w:val="99"/>
    <w:rsid w:val="00276A54"/>
    <w:rPr>
      <w:sz w:val="24"/>
      <w:szCs w:val="24"/>
      <w:lang w:val="en-GB"/>
    </w:rPr>
  </w:style>
  <w:style w:type="character" w:styleId="FootnoteReference">
    <w:name w:val="footnote reference"/>
    <w:basedOn w:val="DefaultParagraphFont"/>
    <w:uiPriority w:val="99"/>
    <w:unhideWhenUsed/>
    <w:rsid w:val="00276A54"/>
    <w:rPr>
      <w:vertAlign w:val="superscript"/>
    </w:rPr>
  </w:style>
  <w:style w:type="paragraph" w:styleId="BalloonText">
    <w:name w:val="Balloon Text"/>
    <w:basedOn w:val="Normal"/>
    <w:link w:val="BalloonTextChar"/>
    <w:uiPriority w:val="99"/>
    <w:semiHidden/>
    <w:unhideWhenUsed/>
    <w:rsid w:val="001D6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76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1D676C"/>
    <w:rPr>
      <w:color w:val="605E5C"/>
      <w:shd w:val="clear" w:color="auto" w:fill="E1DFDD"/>
    </w:rPr>
  </w:style>
  <w:style w:type="character" w:styleId="CommentReference">
    <w:name w:val="annotation reference"/>
    <w:basedOn w:val="DefaultParagraphFont"/>
    <w:uiPriority w:val="99"/>
    <w:semiHidden/>
    <w:unhideWhenUsed/>
    <w:rsid w:val="00C476C9"/>
    <w:rPr>
      <w:sz w:val="16"/>
      <w:szCs w:val="16"/>
    </w:rPr>
  </w:style>
  <w:style w:type="paragraph" w:styleId="CommentText">
    <w:name w:val="annotation text"/>
    <w:basedOn w:val="Normal"/>
    <w:link w:val="CommentTextChar"/>
    <w:uiPriority w:val="99"/>
    <w:semiHidden/>
    <w:unhideWhenUsed/>
    <w:rsid w:val="00C476C9"/>
    <w:rPr>
      <w:sz w:val="20"/>
      <w:szCs w:val="20"/>
    </w:rPr>
  </w:style>
  <w:style w:type="character" w:customStyle="1" w:styleId="CommentTextChar">
    <w:name w:val="Comment Text Char"/>
    <w:basedOn w:val="DefaultParagraphFont"/>
    <w:link w:val="CommentText"/>
    <w:uiPriority w:val="99"/>
    <w:semiHidden/>
    <w:rsid w:val="00C476C9"/>
    <w:rPr>
      <w:sz w:val="20"/>
      <w:szCs w:val="20"/>
      <w:lang w:val="en-GB"/>
    </w:rPr>
  </w:style>
  <w:style w:type="paragraph" w:styleId="CommentSubject">
    <w:name w:val="annotation subject"/>
    <w:basedOn w:val="CommentText"/>
    <w:next w:val="CommentText"/>
    <w:link w:val="CommentSubjectChar"/>
    <w:uiPriority w:val="99"/>
    <w:semiHidden/>
    <w:unhideWhenUsed/>
    <w:rsid w:val="00C476C9"/>
    <w:rPr>
      <w:b/>
      <w:bCs/>
    </w:rPr>
  </w:style>
  <w:style w:type="character" w:customStyle="1" w:styleId="CommentSubjectChar">
    <w:name w:val="Comment Subject Char"/>
    <w:basedOn w:val="CommentTextChar"/>
    <w:link w:val="CommentSubject"/>
    <w:uiPriority w:val="99"/>
    <w:semiHidden/>
    <w:rsid w:val="00C476C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6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ek.m@pg.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wczesniak.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mpers.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5J7l30hl8q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wczesniak@wczesnia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BB33AE812E743B2F4D539DFE84E94" ma:contentTypeVersion="13" ma:contentTypeDescription="Create a new document." ma:contentTypeScope="" ma:versionID="6a674fcce9a0ba15e708bda1807f182b">
  <xsd:schema xmlns:xsd="http://www.w3.org/2001/XMLSchema" xmlns:xs="http://www.w3.org/2001/XMLSchema" xmlns:p="http://schemas.microsoft.com/office/2006/metadata/properties" xmlns:ns3="cfce80da-3228-4baf-9fa7-83114db53012" xmlns:ns4="7c622ce6-5b73-452f-8f6f-482fbcc26a35" targetNamespace="http://schemas.microsoft.com/office/2006/metadata/properties" ma:root="true" ma:fieldsID="ada2995f0bdc72c3fea1a7842b9a1b07" ns3:_="" ns4:_="">
    <xsd:import namespace="cfce80da-3228-4baf-9fa7-83114db53012"/>
    <xsd:import namespace="7c622ce6-5b73-452f-8f6f-482fbcc26a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e80da-3228-4baf-9fa7-83114db530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22ce6-5b73-452f-8f6f-482fbcc26a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82A7C-B6E5-45DE-BBA9-08D3230F6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e80da-3228-4baf-9fa7-83114db53012"/>
    <ds:schemaRef ds:uri="7c622ce6-5b73-452f-8f6f-482fbcc26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264D9-8905-464D-B055-51F0212A5555}">
  <ds:schemaRefs>
    <ds:schemaRef ds:uri="http://schemas.microsoft.com/sharepoint/v3/contenttype/forms"/>
  </ds:schemaRefs>
</ds:datastoreItem>
</file>

<file path=customXml/itemProps3.xml><?xml version="1.0" encoding="utf-8"?>
<ds:datastoreItem xmlns:ds="http://schemas.openxmlformats.org/officeDocument/2006/customXml" ds:itemID="{9DB49E5B-8770-4C47-9F94-010BD052C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1305</Words>
  <Characters>7831</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Golebiowska</dc:creator>
  <cp:lastModifiedBy>Karolina Goczol</cp:lastModifiedBy>
  <cp:revision>2</cp:revision>
  <cp:lastPrinted>2020-11-05T20:11:00Z</cp:lastPrinted>
  <dcterms:created xsi:type="dcterms:W3CDTF">2020-11-17T11:45:00Z</dcterms:created>
  <dcterms:modified xsi:type="dcterms:W3CDTF">2020-11-17T11:45:00Z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0x0101002FEBB33AE812E743B2F4D539DFE84E94</vt:lpwstr>
  </property>
</Properties>
</file>