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77777777" w:rsidR="002E380C" w:rsidRDefault="002E380C" w:rsidP="002E380C">
      <w:pPr>
        <w:rPr>
          <w:rFonts w:cs="Arial"/>
          <w:b/>
          <w:bCs/>
          <w:kern w:val="2"/>
          <w:sz w:val="24"/>
          <w:szCs w:val="21"/>
          <w:lang w:val="pl-PL"/>
        </w:rPr>
      </w:pPr>
    </w:p>
    <w:p w14:paraId="3B38CCEB" w14:textId="77777777" w:rsidR="00E4121F" w:rsidRDefault="00E4121F" w:rsidP="002324C0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</w:p>
    <w:p w14:paraId="0D1A2738" w14:textId="55A52D1A" w:rsidR="002E380C" w:rsidRPr="005B7BCF" w:rsidRDefault="00C902BF" w:rsidP="002324C0">
      <w:pPr>
        <w:jc w:val="center"/>
        <w:rPr>
          <w:rFonts w:cs="Arial"/>
          <w:sz w:val="21"/>
          <w:szCs w:val="21"/>
          <w:lang w:val="pl-PL"/>
        </w:rPr>
      </w:pPr>
      <w:r>
        <w:rPr>
          <w:rFonts w:cs="Arial"/>
          <w:b/>
          <w:bCs/>
          <w:kern w:val="2"/>
          <w:sz w:val="24"/>
          <w:szCs w:val="21"/>
          <w:lang w:val="pl-PL"/>
        </w:rPr>
        <w:t>Olśnij wyglądem w Nowym Roku</w:t>
      </w:r>
      <w:r w:rsidR="00D00DFA">
        <w:rPr>
          <w:rFonts w:cs="Arial"/>
          <w:b/>
          <w:bCs/>
          <w:kern w:val="2"/>
          <w:sz w:val="24"/>
          <w:szCs w:val="21"/>
          <w:lang w:val="pl-PL"/>
        </w:rPr>
        <w:t>!</w:t>
      </w:r>
      <w:r w:rsidR="002E380C">
        <w:rPr>
          <w:rFonts w:cs="Arial"/>
          <w:b/>
          <w:bCs/>
          <w:kern w:val="2"/>
          <w:sz w:val="24"/>
          <w:szCs w:val="21"/>
          <w:lang w:val="pl-PL"/>
        </w:rPr>
        <w:br/>
      </w:r>
    </w:p>
    <w:p w14:paraId="5FDDDA0B" w14:textId="2CCDA645" w:rsidR="006A6B5A" w:rsidRPr="00A96CF6" w:rsidRDefault="002E380C" w:rsidP="00A96CF6">
      <w:pPr>
        <w:spacing w:after="0" w:line="360" w:lineRule="auto"/>
        <w:mirrorIndents/>
        <w:jc w:val="both"/>
        <w:rPr>
          <w:rFonts w:cs="Arial"/>
          <w:color w:val="000000" w:themeColor="text1"/>
          <w:sz w:val="21"/>
          <w:szCs w:val="21"/>
          <w:lang w:val="pl-PL"/>
        </w:rPr>
      </w:pPr>
      <w:r w:rsidRPr="00A96CF6">
        <w:rPr>
          <w:rFonts w:cs="Arial"/>
          <w:i/>
          <w:color w:val="000000" w:themeColor="text1"/>
          <w:sz w:val="21"/>
          <w:szCs w:val="21"/>
          <w:lang w:val="pl-PL"/>
        </w:rPr>
        <w:t>Warszawa, 2020/</w:t>
      </w:r>
      <w:r w:rsidR="003F7AFC" w:rsidRPr="00A96CF6">
        <w:rPr>
          <w:rFonts w:cs="Arial"/>
          <w:i/>
          <w:color w:val="000000" w:themeColor="text1"/>
          <w:sz w:val="21"/>
          <w:szCs w:val="21"/>
          <w:lang w:val="pl-PL"/>
        </w:rPr>
        <w:t>12/1</w:t>
      </w:r>
      <w:r w:rsidR="00D0648F">
        <w:rPr>
          <w:rFonts w:cs="Arial"/>
          <w:i/>
          <w:color w:val="000000" w:themeColor="text1"/>
          <w:sz w:val="21"/>
          <w:szCs w:val="21"/>
          <w:lang w:val="pl-PL"/>
        </w:rPr>
        <w:t>7</w:t>
      </w:r>
      <w:r w:rsidRPr="00A96CF6">
        <w:rPr>
          <w:rFonts w:cs="Arial"/>
          <w:color w:val="000000" w:themeColor="text1"/>
          <w:sz w:val="21"/>
          <w:szCs w:val="21"/>
          <w:lang w:val="pl-PL"/>
        </w:rPr>
        <w:t xml:space="preserve"> –</w:t>
      </w:r>
      <w:r w:rsidR="0072724A" w:rsidRPr="00A96CF6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  <w:r w:rsidR="003F7AFC" w:rsidRPr="00A96CF6">
        <w:rPr>
          <w:rFonts w:cs="Arial"/>
          <w:color w:val="000000" w:themeColor="text1"/>
          <w:sz w:val="21"/>
          <w:szCs w:val="21"/>
          <w:lang w:val="pl-PL"/>
        </w:rPr>
        <w:t>Konkurs. Wygraj metamorfozę lub suszarkę Panasonic.</w:t>
      </w:r>
    </w:p>
    <w:p w14:paraId="0E4740D4" w14:textId="77777777" w:rsidR="00642077" w:rsidRPr="00A96CF6" w:rsidRDefault="00642077" w:rsidP="00A96CF6">
      <w:pPr>
        <w:spacing w:after="0" w:line="360" w:lineRule="auto"/>
        <w:mirrorIndents/>
        <w:jc w:val="both"/>
        <w:rPr>
          <w:rFonts w:cs="Arial"/>
          <w:color w:val="000000" w:themeColor="text1"/>
          <w:sz w:val="21"/>
          <w:szCs w:val="21"/>
          <w:lang w:val="pl-PL"/>
        </w:rPr>
      </w:pPr>
    </w:p>
    <w:p w14:paraId="1C3FB202" w14:textId="6DCB7545" w:rsidR="008B20E5" w:rsidRPr="00A96CF6" w:rsidRDefault="002961C7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Arial"/>
          <w:color w:val="000000" w:themeColor="text1"/>
          <w:sz w:val="21"/>
          <w:szCs w:val="21"/>
          <w:lang w:val="pl-PL" w:eastAsia="pl-PL"/>
        </w:rPr>
      </w:pPr>
      <w:r>
        <w:rPr>
          <w:rFonts w:cs="Arial"/>
          <w:color w:val="000000" w:themeColor="text1"/>
          <w:sz w:val="21"/>
          <w:szCs w:val="21"/>
          <w:lang w:val="pl-PL"/>
        </w:rPr>
        <w:t>Zachwyć</w:t>
      </w:r>
      <w:r w:rsidR="003F7AFC" w:rsidRPr="00A96CF6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  <w:r w:rsidR="00D00DFA">
        <w:rPr>
          <w:rFonts w:cs="Arial"/>
          <w:color w:val="000000" w:themeColor="text1"/>
          <w:sz w:val="21"/>
          <w:szCs w:val="21"/>
          <w:lang w:val="pl-PL"/>
        </w:rPr>
        <w:t>blaskiem pięknych włosów.</w:t>
      </w:r>
      <w:r w:rsidR="003F7AFC" w:rsidRPr="00A96CF6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  <w:r w:rsidR="00277684" w:rsidRPr="00A96CF6">
        <w:rPr>
          <w:rFonts w:cs="Arial"/>
          <w:color w:val="000000" w:themeColor="text1"/>
          <w:sz w:val="21"/>
          <w:szCs w:val="21"/>
          <w:lang w:val="pl-PL"/>
        </w:rPr>
        <w:t>Wygraj voucher</w:t>
      </w:r>
      <w:r w:rsidR="003F7AFC" w:rsidRPr="00A96CF6">
        <w:rPr>
          <w:rFonts w:cs="Arial"/>
          <w:color w:val="000000" w:themeColor="text1"/>
          <w:sz w:val="21"/>
          <w:szCs w:val="21"/>
          <w:lang w:val="pl-PL"/>
        </w:rPr>
        <w:t xml:space="preserve"> na metamorfozę u Macieja </w:t>
      </w:r>
      <w:proofErr w:type="spellStart"/>
      <w:r w:rsidR="003F7AFC" w:rsidRPr="00A96CF6">
        <w:rPr>
          <w:rFonts w:cs="Arial"/>
          <w:color w:val="000000" w:themeColor="text1"/>
          <w:sz w:val="21"/>
          <w:szCs w:val="21"/>
          <w:lang w:val="pl-PL"/>
        </w:rPr>
        <w:t>Maniewskiego</w:t>
      </w:r>
      <w:proofErr w:type="spellEnd"/>
      <w:r w:rsidR="002975D8" w:rsidRPr="00A96CF6">
        <w:rPr>
          <w:rFonts w:cs="Arial"/>
          <w:color w:val="000000" w:themeColor="text1"/>
          <w:sz w:val="21"/>
          <w:szCs w:val="21"/>
          <w:lang w:val="pl-PL"/>
        </w:rPr>
        <w:t xml:space="preserve"> – ambasadora marki Panasonic</w:t>
      </w:r>
      <w:r w:rsidR="00EC5A72">
        <w:rPr>
          <w:rFonts w:cs="Arial"/>
          <w:color w:val="000000" w:themeColor="text1"/>
          <w:sz w:val="21"/>
          <w:szCs w:val="21"/>
          <w:lang w:val="pl-PL"/>
        </w:rPr>
        <w:t xml:space="preserve"> związanego </w:t>
      </w:r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 xml:space="preserve">z fryzjerstwem od ponad dwudziestu pięciu lat. </w:t>
      </w:r>
      <w:r w:rsidR="00EC5A72">
        <w:rPr>
          <w:rFonts w:cs="Arial"/>
          <w:color w:val="000000" w:themeColor="text1"/>
          <w:sz w:val="21"/>
          <w:szCs w:val="21"/>
          <w:lang w:val="pl-PL"/>
        </w:rPr>
        <w:t>Maciej j</w:t>
      </w:r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 xml:space="preserve">est właścicielem siedmiu salonów fryzjerskich oraz założycielem Akademii </w:t>
      </w:r>
      <w:proofErr w:type="spellStart"/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>Maniewski</w:t>
      </w:r>
      <w:proofErr w:type="spellEnd"/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 xml:space="preserve">. Od lat współpracuje z branżą </w:t>
      </w:r>
      <w:proofErr w:type="spellStart"/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>fashion</w:t>
      </w:r>
      <w:proofErr w:type="spellEnd"/>
      <w:r w:rsidR="000E7B1A">
        <w:rPr>
          <w:rFonts w:cs="Arial"/>
          <w:color w:val="000000" w:themeColor="text1"/>
          <w:sz w:val="21"/>
          <w:szCs w:val="21"/>
          <w:lang w:val="pl-PL"/>
        </w:rPr>
        <w:t>.</w:t>
      </w:r>
    </w:p>
    <w:p w14:paraId="415DF21C" w14:textId="77777777" w:rsidR="008B20E5" w:rsidRPr="00A96CF6" w:rsidRDefault="008B20E5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Arial"/>
          <w:color w:val="000000" w:themeColor="text1"/>
          <w:sz w:val="21"/>
          <w:szCs w:val="21"/>
          <w:lang w:val="pl-PL" w:eastAsia="pl-PL"/>
        </w:rPr>
      </w:pPr>
    </w:p>
    <w:p w14:paraId="6A0A2FE9" w14:textId="6CBEC523" w:rsidR="00AD4066" w:rsidRPr="00A96CF6" w:rsidRDefault="00277684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</w:pPr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Aby wziąć udział w konkursie należy odpowiedzieć na pytanie „</w:t>
      </w:r>
      <w:r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eastAsia="pl-PL"/>
        </w:rPr>
        <w:t>J</w:t>
      </w:r>
      <w:r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 xml:space="preserve">aka cecha suszarki EH-NA98 sprawiłaby, że Twoja fryzura byłaby inna niż wszystkie?” </w:t>
      </w:r>
      <w:r w:rsidR="00AD4066"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>Odpowiedź należy przesłać przez formularz konkursowy.</w:t>
      </w:r>
    </w:p>
    <w:p w14:paraId="6D9DB311" w14:textId="55EB8DFB" w:rsidR="00AD4066" w:rsidRPr="00A96CF6" w:rsidRDefault="00AD4066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</w:pPr>
    </w:p>
    <w:p w14:paraId="48B2CB4C" w14:textId="7D90F595" w:rsidR="00AD4066" w:rsidRPr="00A96CF6" w:rsidRDefault="00465670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</w:pPr>
      <w:hyperlink r:id="rId7" w:history="1">
        <w:r w:rsidR="000E7B1A" w:rsidRPr="00C81D5F">
          <w:rPr>
            <w:rStyle w:val="Hipercze"/>
            <w:rFonts w:eastAsia="Times New Roman" w:cs="Arial"/>
            <w:sz w:val="21"/>
            <w:szCs w:val="21"/>
            <w:bdr w:val="none" w:sz="0" w:space="0" w:color="auto"/>
            <w:lang w:val="pl-PL" w:eastAsia="pl-PL"/>
          </w:rPr>
          <w:t>https://campaigns.panasonic.eu/pl-konkurs-suszarki</w:t>
        </w:r>
      </w:hyperlink>
      <w:r w:rsidR="000E7B1A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 xml:space="preserve"> </w:t>
      </w:r>
    </w:p>
    <w:p w14:paraId="7354E0B9" w14:textId="77777777" w:rsidR="008B20E5" w:rsidRPr="00A96CF6" w:rsidRDefault="008B20E5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</w:pPr>
    </w:p>
    <w:p w14:paraId="41C04258" w14:textId="6ADB80E0" w:rsidR="003F7AFC" w:rsidRPr="00A96CF6" w:rsidRDefault="00277684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Arial"/>
          <w:color w:val="000000" w:themeColor="text1"/>
          <w:sz w:val="21"/>
          <w:szCs w:val="21"/>
          <w:lang w:val="pl-PL" w:eastAsia="pl-PL"/>
        </w:rPr>
      </w:pPr>
      <w:r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 xml:space="preserve">Jeśli nie uda Ci się trafić w ręce mistrza fryzjerstwa, </w:t>
      </w:r>
      <w:r w:rsidR="008B20E5"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 xml:space="preserve">nic straconego! </w:t>
      </w:r>
      <w:r w:rsidRPr="00A96CF6">
        <w:rPr>
          <w:rFonts w:cs="Arial"/>
          <w:color w:val="000000" w:themeColor="text1"/>
          <w:sz w:val="21"/>
          <w:szCs w:val="21"/>
          <w:lang w:val="pl-PL"/>
        </w:rPr>
        <w:t>Nagrodą</w:t>
      </w:r>
      <w:r w:rsidR="008B20E5" w:rsidRPr="00A96CF6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  <w:r w:rsidRPr="00A96CF6">
        <w:rPr>
          <w:rFonts w:cs="Arial"/>
          <w:color w:val="000000" w:themeColor="text1"/>
          <w:sz w:val="21"/>
          <w:szCs w:val="21"/>
          <w:lang w:val="pl-PL"/>
        </w:rPr>
        <w:t>za zajęcie 2 oraz 3 miejsca w konkursie jest limitowana suszarka Panasonic EH-NA98 wyposażona w innowacyjn</w:t>
      </w:r>
      <w:r w:rsidR="000E7B1A">
        <w:rPr>
          <w:rFonts w:cs="Arial"/>
          <w:color w:val="000000" w:themeColor="text1"/>
          <w:sz w:val="21"/>
          <w:szCs w:val="21"/>
          <w:lang w:val="pl-PL"/>
        </w:rPr>
        <w:t>e</w:t>
      </w:r>
      <w:r w:rsidRPr="00A96CF6">
        <w:rPr>
          <w:rFonts w:cs="Arial"/>
          <w:color w:val="000000" w:themeColor="text1"/>
          <w:sz w:val="21"/>
          <w:szCs w:val="21"/>
          <w:lang w:val="pl-PL"/>
        </w:rPr>
        <w:t xml:space="preserve"> technologi</w:t>
      </w:r>
      <w:r w:rsidR="000E7B1A">
        <w:rPr>
          <w:rFonts w:cs="Arial"/>
          <w:color w:val="000000" w:themeColor="text1"/>
          <w:sz w:val="21"/>
          <w:szCs w:val="21"/>
          <w:lang w:val="pl-PL"/>
        </w:rPr>
        <w:t>e:</w:t>
      </w:r>
      <w:r w:rsidRPr="00A96CF6">
        <w:rPr>
          <w:rFonts w:cs="Arial"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nanoe</w:t>
      </w:r>
      <w:proofErr w:type="spellEnd"/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™</w:t>
      </w:r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 xml:space="preserve"> oraz </w:t>
      </w:r>
      <w:bookmarkStart w:id="0" w:name="_GoBack"/>
      <w:bookmarkEnd w:id="0"/>
      <w:proofErr w:type="spellStart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Double</w:t>
      </w:r>
      <w:proofErr w:type="spellEnd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 xml:space="preserve"> </w:t>
      </w:r>
      <w:proofErr w:type="spellStart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Mineral</w:t>
      </w:r>
      <w:proofErr w:type="spellEnd"/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, któr</w:t>
      </w:r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e</w:t>
      </w:r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 xml:space="preserve"> zapewnia</w:t>
      </w:r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ją</w:t>
      </w:r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 xml:space="preserve"> poprawę kondycji włosów. </w:t>
      </w:r>
      <w:proofErr w:type="spellStart"/>
      <w:r w:rsidRPr="00A96CF6">
        <w:rPr>
          <w:rFonts w:cs="Arial"/>
          <w:color w:val="000000" w:themeColor="text1"/>
          <w:sz w:val="21"/>
          <w:szCs w:val="21"/>
        </w:rPr>
        <w:t>Cząsteczki</w:t>
      </w:r>
      <w:proofErr w:type="spellEnd"/>
      <w:r w:rsidRPr="00A96CF6">
        <w:rPr>
          <w:rFonts w:cs="Arial"/>
          <w:color w:val="000000" w:themeColor="text1"/>
          <w:sz w:val="21"/>
          <w:szCs w:val="21"/>
        </w:rPr>
        <w:t xml:space="preserve"> </w:t>
      </w:r>
      <w:proofErr w:type="spellStart"/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nanoe</w:t>
      </w:r>
      <w:proofErr w:type="spellEnd"/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>™ wnikają w głąb włosów, zapewniając im optymalny poziom nawilżenia, dzięki któremu włosy są wyraźnie gładsze, lśniące, nie puszą się i łatwiej poddają stylizacji</w:t>
      </w:r>
      <w:r w:rsidR="008B20E5" w:rsidRPr="00A96CF6">
        <w:rPr>
          <w:rFonts w:cs="Arial"/>
          <w:color w:val="000000" w:themeColor="text1"/>
          <w:sz w:val="21"/>
          <w:szCs w:val="21"/>
          <w:lang w:val="pl-PL" w:eastAsia="pl-PL"/>
        </w:rPr>
        <w:t>.</w:t>
      </w:r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 xml:space="preserve"> W połączeniu z jonami </w:t>
      </w:r>
      <w:proofErr w:type="spellStart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Double</w:t>
      </w:r>
      <w:proofErr w:type="spellEnd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 xml:space="preserve"> </w:t>
      </w:r>
      <w:proofErr w:type="spellStart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>mineral</w:t>
      </w:r>
      <w:proofErr w:type="spellEnd"/>
      <w:r w:rsidR="000E7B1A">
        <w:rPr>
          <w:rFonts w:cs="Arial"/>
          <w:color w:val="000000" w:themeColor="text1"/>
          <w:sz w:val="21"/>
          <w:szCs w:val="21"/>
          <w:lang w:val="pl-PL" w:eastAsia="pl-PL"/>
        </w:rPr>
        <w:t xml:space="preserve"> zmniejszają liczbę rozdwojonych końcówek nawet o połowę.</w:t>
      </w:r>
    </w:p>
    <w:p w14:paraId="77C2D5B1" w14:textId="77777777" w:rsidR="008B20E5" w:rsidRPr="00A96CF6" w:rsidRDefault="008B20E5" w:rsidP="00A96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</w:pPr>
    </w:p>
    <w:p w14:paraId="4153987B" w14:textId="63AB572B" w:rsidR="002D64DB" w:rsidRPr="00A96CF6" w:rsidRDefault="00277684" w:rsidP="00A96CF6">
      <w:pPr>
        <w:spacing w:after="0" w:line="360" w:lineRule="auto"/>
        <w:mirrorIndents/>
        <w:jc w:val="both"/>
        <w:rPr>
          <w:rFonts w:cs="Arial"/>
          <w:color w:val="000000" w:themeColor="text1"/>
          <w:sz w:val="21"/>
          <w:szCs w:val="21"/>
          <w:lang w:val="pl-PL" w:eastAsia="pl-PL"/>
        </w:rPr>
      </w:pPr>
      <w:r w:rsidRPr="00A96CF6">
        <w:rPr>
          <w:rFonts w:eastAsia="Times New Roman" w:cs="Arial"/>
          <w:color w:val="000000" w:themeColor="text1"/>
          <w:sz w:val="21"/>
          <w:szCs w:val="21"/>
          <w:bdr w:val="none" w:sz="0" w:space="0" w:color="auto"/>
          <w:lang w:val="pl-PL" w:eastAsia="pl-PL"/>
        </w:rPr>
        <w:t xml:space="preserve">Czas - start! </w:t>
      </w:r>
      <w:r w:rsidRPr="00A96CF6">
        <w:rPr>
          <w:rFonts w:cs="Arial"/>
          <w:color w:val="000000" w:themeColor="text1"/>
          <w:sz w:val="21"/>
          <w:szCs w:val="21"/>
          <w:lang w:val="pl-PL" w:eastAsia="pl-PL"/>
        </w:rPr>
        <w:t xml:space="preserve">Powodzenia! </w:t>
      </w:r>
    </w:p>
    <w:p w14:paraId="3F3BE5A3" w14:textId="77777777" w:rsidR="008B20E5" w:rsidRPr="008B20E5" w:rsidRDefault="008B20E5" w:rsidP="008B20E5">
      <w:pPr>
        <w:spacing w:after="0" w:line="360" w:lineRule="auto"/>
        <w:mirrorIndents/>
        <w:jc w:val="both"/>
        <w:rPr>
          <w:rFonts w:cs="Arial"/>
          <w:color w:val="000000" w:themeColor="text1"/>
          <w:sz w:val="21"/>
          <w:szCs w:val="21"/>
          <w:lang w:val="pl-PL" w:eastAsia="pl-PL"/>
        </w:rPr>
      </w:pPr>
    </w:p>
    <w:p w14:paraId="4D2382FD" w14:textId="77777777" w:rsidR="002E380C" w:rsidRPr="0041407A" w:rsidRDefault="002E380C" w:rsidP="002E380C">
      <w:pPr>
        <w:pStyle w:val="Nagwek3"/>
        <w:rPr>
          <w:lang w:val="pl-PL"/>
        </w:rPr>
      </w:pPr>
      <w:r w:rsidRPr="0041407A">
        <w:rPr>
          <w:rFonts w:ascii="Arial" w:eastAsia="Arial" w:hAnsi="Arial" w:cs="Times New Roman"/>
          <w:bCs/>
          <w:lang w:val="pl-PL"/>
        </w:rPr>
        <w:t>O firmie Panasonic</w:t>
      </w:r>
    </w:p>
    <w:p w14:paraId="49E09203" w14:textId="1819576D" w:rsidR="002E380C" w:rsidRPr="002E380C" w:rsidRDefault="002E380C" w:rsidP="002E380C">
      <w:pPr>
        <w:jc w:val="both"/>
        <w:rPr>
          <w:rFonts w:eastAsia="Arial" w:cs="Times New Roman"/>
          <w:sz w:val="21"/>
          <w:szCs w:val="21"/>
          <w:lang w:val="pl-PL"/>
        </w:rPr>
      </w:pPr>
      <w:r w:rsidRPr="002E380C">
        <w:rPr>
          <w:rFonts w:eastAsia="Arial" w:cs="Times New Roman"/>
          <w:sz w:val="21"/>
          <w:szCs w:val="21"/>
          <w:lang w:val="pl-PL"/>
        </w:rPr>
        <w:t xml:space="preserve">Panasonic Corporation jest światowym liderem w rozwoju różnorodnych technologii </w:t>
      </w:r>
      <w:r w:rsidRPr="002E380C">
        <w:rPr>
          <w:rFonts w:eastAsia="Arial" w:cs="Times New Roman"/>
          <w:sz w:val="21"/>
          <w:szCs w:val="21"/>
          <w:lang w:val="pl-PL"/>
        </w:rPr>
        <w:br/>
        <w:t xml:space="preserve">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2E380C">
        <w:rPr>
          <w:rFonts w:eastAsia="Arial" w:cs="Times New Roman"/>
          <w:sz w:val="21"/>
          <w:szCs w:val="21"/>
          <w:lang w:val="pl-PL"/>
        </w:rPr>
        <w:br/>
        <w:t>w poszukiwanie nowych wartości poprzez innowacje w różnych działach i wykorzystuje swoje</w:t>
      </w:r>
      <w:r w:rsidR="00AD0666">
        <w:rPr>
          <w:rFonts w:eastAsia="Arial" w:cs="Times New Roman"/>
          <w:sz w:val="21"/>
          <w:szCs w:val="21"/>
          <w:lang w:val="pl-PL"/>
        </w:rPr>
        <w:t xml:space="preserve"> </w:t>
      </w:r>
      <w:r w:rsidRPr="002E380C">
        <w:rPr>
          <w:rFonts w:eastAsia="Arial" w:cs="Times New Roman"/>
          <w:sz w:val="21"/>
          <w:szCs w:val="21"/>
          <w:lang w:val="pl-PL"/>
        </w:rPr>
        <w:t>technologie, aby stworzyć lepsze warunki życia i lepszy świat dla swoich klientów.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 w:rsidRPr="002E380C">
        <w:rPr>
          <w:rFonts w:eastAsia="Arial" w:cs="Times New Roman"/>
          <w:sz w:val="21"/>
          <w:szCs w:val="21"/>
          <w:lang w:val="pl-PL"/>
        </w:rPr>
        <w:t xml:space="preserve">Więcej informacji o firmie Panasonic znajduje się na stronie: </w:t>
      </w:r>
      <w:hyperlink r:id="rId8" w:history="1">
        <w:r w:rsidRPr="002E380C">
          <w:rPr>
            <w:rFonts w:eastAsia="Arial" w:cs="Times New Roman"/>
            <w:color w:val="0041C0"/>
            <w:sz w:val="21"/>
            <w:szCs w:val="21"/>
            <w:lang w:val="pl-PL"/>
          </w:rPr>
          <w:t>http://www.panasonic.com/global</w:t>
        </w:r>
      </w:hyperlink>
      <w:r w:rsidRPr="002E380C">
        <w:rPr>
          <w:rFonts w:eastAsia="Arial" w:cs="Times New Roman"/>
          <w:sz w:val="21"/>
          <w:szCs w:val="21"/>
          <w:lang w:val="pl-PL"/>
        </w:rPr>
        <w:t xml:space="preserve">. </w:t>
      </w:r>
      <w:r w:rsidRPr="002E380C">
        <w:rPr>
          <w:rFonts w:ascii="Calibri" w:eastAsia="Calibri" w:hAnsi="Calibri" w:cs="Calibri"/>
          <w:color w:val="0041C0"/>
          <w:sz w:val="21"/>
          <w:szCs w:val="21"/>
          <w:lang w:val="pl-PL"/>
        </w:rPr>
        <w:t xml:space="preserve"> </w:t>
      </w:r>
    </w:p>
    <w:p w14:paraId="474E477E" w14:textId="77777777" w:rsidR="002E380C" w:rsidRPr="002E380C" w:rsidRDefault="002E380C" w:rsidP="002E380C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</w:rPr>
      </w:pPr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 xml:space="preserve">Kontakt </w:t>
      </w:r>
      <w:proofErr w:type="spellStart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dla</w:t>
      </w:r>
      <w:proofErr w:type="spellEnd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mediów</w:t>
      </w:r>
      <w:proofErr w:type="spellEnd"/>
      <w:r w:rsidRPr="002E380C">
        <w:rPr>
          <w:rFonts w:eastAsia="Arial" w:cs="Arial"/>
          <w:b/>
          <w:color w:val="000000" w:themeColor="text1"/>
          <w:sz w:val="21"/>
          <w:szCs w:val="21"/>
          <w:u w:val="single"/>
        </w:rPr>
        <w:t>:</w:t>
      </w:r>
    </w:p>
    <w:p w14:paraId="211994C7" w14:textId="77777777" w:rsidR="002E380C" w:rsidRPr="002E380C" w:rsidRDefault="002E380C" w:rsidP="002E380C">
      <w:pPr>
        <w:adjustRightInd w:val="0"/>
        <w:contextualSpacing/>
        <w:jc w:val="both"/>
        <w:outlineLvl w:val="0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lastRenderedPageBreak/>
        <w:t>Big Picture</w:t>
      </w:r>
    </w:p>
    <w:p w14:paraId="6D6D4E43" w14:textId="77777777" w:rsidR="002E380C" w:rsidRPr="002E380C" w:rsidRDefault="002E380C" w:rsidP="002E380C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t>Karolina Pękalska</w:t>
      </w:r>
    </w:p>
    <w:p w14:paraId="1560547B" w14:textId="77777777" w:rsidR="002E380C" w:rsidRPr="002E380C" w:rsidRDefault="00465670" w:rsidP="002E380C">
      <w:pPr>
        <w:adjustRightInd w:val="0"/>
        <w:contextualSpacing/>
        <w:jc w:val="both"/>
        <w:rPr>
          <w:rFonts w:eastAsia="Arial" w:cs="Arial"/>
          <w:sz w:val="21"/>
          <w:szCs w:val="21"/>
        </w:rPr>
      </w:pPr>
      <w:hyperlink r:id="rId9" w:history="1">
        <w:r w:rsidR="002E380C" w:rsidRPr="002E380C">
          <w:rPr>
            <w:rStyle w:val="Hipercze"/>
            <w:rFonts w:eastAsia="Arial" w:cs="Arial"/>
            <w:sz w:val="21"/>
            <w:szCs w:val="21"/>
          </w:rPr>
          <w:t>karolina.pekalska@big-picture.pl</w:t>
        </w:r>
      </w:hyperlink>
    </w:p>
    <w:p w14:paraId="2A39205B" w14:textId="1F3BAFC4" w:rsidR="004234EE" w:rsidRPr="00AD0666" w:rsidRDefault="002E380C" w:rsidP="00AD0666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</w:rPr>
      </w:pPr>
      <w:r w:rsidRPr="002E380C">
        <w:rPr>
          <w:rFonts w:eastAsia="Arial" w:cs="Arial"/>
          <w:color w:val="000000" w:themeColor="text1"/>
          <w:sz w:val="21"/>
          <w:szCs w:val="21"/>
        </w:rPr>
        <w:t>Tel. 789 023 091</w:t>
      </w:r>
    </w:p>
    <w:sectPr w:rsidR="004234EE" w:rsidRPr="00AD0666" w:rsidSect="00D904E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F549" w14:textId="77777777" w:rsidR="00465670" w:rsidRDefault="00465670" w:rsidP="002E380C">
      <w:pPr>
        <w:spacing w:after="0" w:line="240" w:lineRule="auto"/>
      </w:pPr>
      <w:r>
        <w:separator/>
      </w:r>
    </w:p>
  </w:endnote>
  <w:endnote w:type="continuationSeparator" w:id="0">
    <w:p w14:paraId="6EC82F81" w14:textId="77777777" w:rsidR="00465670" w:rsidRDefault="00465670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9CC9" w14:textId="77777777" w:rsidR="00465670" w:rsidRDefault="00465670" w:rsidP="002E380C">
      <w:pPr>
        <w:spacing w:after="0" w:line="240" w:lineRule="auto"/>
      </w:pPr>
      <w:r>
        <w:separator/>
      </w:r>
    </w:p>
  </w:footnote>
  <w:footnote w:type="continuationSeparator" w:id="0">
    <w:p w14:paraId="781EB299" w14:textId="77777777" w:rsidR="00465670" w:rsidRDefault="00465670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6559B"/>
    <w:multiLevelType w:val="multilevel"/>
    <w:tmpl w:val="C8F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C4E7D"/>
    <w:multiLevelType w:val="multilevel"/>
    <w:tmpl w:val="B85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01606"/>
    <w:multiLevelType w:val="multilevel"/>
    <w:tmpl w:val="0FA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1257"/>
    <w:rsid w:val="000E7B1A"/>
    <w:rsid w:val="00145101"/>
    <w:rsid w:val="00166D6C"/>
    <w:rsid w:val="0018306D"/>
    <w:rsid w:val="00194458"/>
    <w:rsid w:val="002324C0"/>
    <w:rsid w:val="00246931"/>
    <w:rsid w:val="00277684"/>
    <w:rsid w:val="002879C1"/>
    <w:rsid w:val="002961C7"/>
    <w:rsid w:val="002975D8"/>
    <w:rsid w:val="002D64DB"/>
    <w:rsid w:val="002E2AA5"/>
    <w:rsid w:val="002E380C"/>
    <w:rsid w:val="0033221C"/>
    <w:rsid w:val="003F7AFC"/>
    <w:rsid w:val="00400B76"/>
    <w:rsid w:val="0042595E"/>
    <w:rsid w:val="004321D7"/>
    <w:rsid w:val="004606DA"/>
    <w:rsid w:val="0046242D"/>
    <w:rsid w:val="00465670"/>
    <w:rsid w:val="00465D59"/>
    <w:rsid w:val="00471F2E"/>
    <w:rsid w:val="004767E5"/>
    <w:rsid w:val="00486C89"/>
    <w:rsid w:val="004A4C4D"/>
    <w:rsid w:val="004D7197"/>
    <w:rsid w:val="005458A7"/>
    <w:rsid w:val="00547D0A"/>
    <w:rsid w:val="00624CD4"/>
    <w:rsid w:val="00642077"/>
    <w:rsid w:val="00677A0C"/>
    <w:rsid w:val="006A311F"/>
    <w:rsid w:val="006A6B5A"/>
    <w:rsid w:val="006F0C14"/>
    <w:rsid w:val="006F3DE0"/>
    <w:rsid w:val="0072724A"/>
    <w:rsid w:val="00787659"/>
    <w:rsid w:val="008516CF"/>
    <w:rsid w:val="008B20E5"/>
    <w:rsid w:val="009356C0"/>
    <w:rsid w:val="0096490D"/>
    <w:rsid w:val="00A96CF6"/>
    <w:rsid w:val="00AB1BF5"/>
    <w:rsid w:val="00AB342E"/>
    <w:rsid w:val="00AD0666"/>
    <w:rsid w:val="00AD4066"/>
    <w:rsid w:val="00BF58A0"/>
    <w:rsid w:val="00C902BF"/>
    <w:rsid w:val="00CA7699"/>
    <w:rsid w:val="00D00DFA"/>
    <w:rsid w:val="00D0648F"/>
    <w:rsid w:val="00D160D8"/>
    <w:rsid w:val="00D726F9"/>
    <w:rsid w:val="00D904EC"/>
    <w:rsid w:val="00DF1AAB"/>
    <w:rsid w:val="00E4121F"/>
    <w:rsid w:val="00E466BA"/>
    <w:rsid w:val="00E52A42"/>
    <w:rsid w:val="00EC5A72"/>
    <w:rsid w:val="00F43EDD"/>
    <w:rsid w:val="00F90F99"/>
    <w:rsid w:val="00FB2525"/>
    <w:rsid w:val="00FC021D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s.panasonic.eu/pl-konkurs-suszar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pekalska@big-pictur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Oczko</cp:lastModifiedBy>
  <cp:revision>36</cp:revision>
  <dcterms:created xsi:type="dcterms:W3CDTF">2020-08-18T12:11:00Z</dcterms:created>
  <dcterms:modified xsi:type="dcterms:W3CDTF">2020-12-17T10:04:00Z</dcterms:modified>
</cp:coreProperties>
</file>