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63FE" w14:textId="77777777" w:rsidR="007423D7" w:rsidRDefault="003A1D85">
      <w:pPr>
        <w:spacing w:after="0"/>
        <w:jc w:val="both"/>
        <w:rPr>
          <w:rStyle w:val="Brak"/>
          <w:rFonts w:ascii="Arial" w:eastAsia="Arial" w:hAnsi="Arial" w:cs="Arial"/>
          <w:b/>
          <w:bCs/>
          <w:sz w:val="24"/>
          <w:szCs w:val="24"/>
        </w:rPr>
      </w:pPr>
      <w:r>
        <w:rPr>
          <w:rStyle w:val="Brak"/>
          <w:noProof/>
          <w:sz w:val="24"/>
          <w:szCs w:val="24"/>
        </w:rPr>
        <w:drawing>
          <wp:anchor distT="57150" distB="57150" distL="57150" distR="57150" simplePos="0" relativeHeight="251659264" behindDoc="0" locked="0" layoutInCell="1" allowOverlap="1" wp14:anchorId="495BC19C" wp14:editId="601F6286">
            <wp:simplePos x="0" y="0"/>
            <wp:positionH relativeFrom="column">
              <wp:posOffset>4445</wp:posOffset>
            </wp:positionH>
            <wp:positionV relativeFrom="line">
              <wp:posOffset>-500377</wp:posOffset>
            </wp:positionV>
            <wp:extent cx="1219200" cy="487680"/>
            <wp:effectExtent l="0" t="0" r="0" b="0"/>
            <wp:wrapThrough wrapText="bothSides" distL="57150" distR="57150">
              <wp:wrapPolygon edited="1">
                <wp:start x="0" y="0"/>
                <wp:lineTo x="21600" y="0"/>
                <wp:lineTo x="21600" y="21600"/>
                <wp:lineTo x="0" y="21600"/>
                <wp:lineTo x="0" y="0"/>
              </wp:wrapPolygon>
            </wp:wrapThrough>
            <wp:docPr id="1073741826" name="officeArt object" descr="Znalezione obrazy dla zapytania plast met logo"/>
            <wp:cNvGraphicFramePr/>
            <a:graphic xmlns:a="http://schemas.openxmlformats.org/drawingml/2006/main">
              <a:graphicData uri="http://schemas.openxmlformats.org/drawingml/2006/picture">
                <pic:pic xmlns:pic="http://schemas.openxmlformats.org/drawingml/2006/picture">
                  <pic:nvPicPr>
                    <pic:cNvPr id="1073741826" name="Znalezione obrazy dla zapytania plast met logo" descr="Znalezione obrazy dla zapytania plast met logo"/>
                    <pic:cNvPicPr>
                      <a:picLocks noChangeAspect="1"/>
                    </pic:cNvPicPr>
                  </pic:nvPicPr>
                  <pic:blipFill>
                    <a:blip r:embed="rId8"/>
                    <a:stretch>
                      <a:fillRect/>
                    </a:stretch>
                  </pic:blipFill>
                  <pic:spPr>
                    <a:xfrm>
                      <a:off x="0" y="0"/>
                      <a:ext cx="1219200" cy="487680"/>
                    </a:xfrm>
                    <a:prstGeom prst="rect">
                      <a:avLst/>
                    </a:prstGeom>
                    <a:ln w="12700" cap="flat">
                      <a:noFill/>
                      <a:miter lim="400000"/>
                    </a:ln>
                    <a:effectLst/>
                  </pic:spPr>
                </pic:pic>
              </a:graphicData>
            </a:graphic>
          </wp:anchor>
        </w:drawing>
      </w:r>
    </w:p>
    <w:p w14:paraId="75587835" w14:textId="77777777" w:rsidR="0089647A" w:rsidRDefault="0089647A" w:rsidP="0089647A">
      <w:pPr>
        <w:jc w:val="center"/>
        <w:rPr>
          <w:rStyle w:val="BrakA"/>
          <w:b/>
          <w:bCs/>
          <w:sz w:val="27"/>
          <w:szCs w:val="27"/>
        </w:rPr>
      </w:pPr>
    </w:p>
    <w:p w14:paraId="423D6670" w14:textId="6E5ADB1C" w:rsidR="00B10826" w:rsidRPr="001A3696" w:rsidRDefault="00B10826" w:rsidP="0089647A">
      <w:pPr>
        <w:jc w:val="center"/>
        <w:rPr>
          <w:rFonts w:asciiTheme="minorHAnsi" w:eastAsiaTheme="minorHAnsi" w:hAnsiTheme="minorHAnsi" w:cstheme="minorBidi"/>
          <w:b/>
          <w:color w:val="auto"/>
          <w:sz w:val="28"/>
          <w:szCs w:val="28"/>
          <w14:textOutline w14:w="0" w14:cap="rnd" w14:cmpd="sng" w14:algn="ctr">
            <w14:noFill/>
            <w14:prstDash w14:val="solid"/>
            <w14:bevel/>
          </w14:textOutline>
        </w:rPr>
      </w:pPr>
      <w:r w:rsidRPr="001A3696">
        <w:rPr>
          <w:b/>
          <w:sz w:val="28"/>
          <w:szCs w:val="28"/>
        </w:rPr>
        <w:t>Zima bez niespodzianek – co zrobić, żeby brama działała bez zarzutu</w:t>
      </w:r>
    </w:p>
    <w:p w14:paraId="660D0503" w14:textId="40EB52F9" w:rsidR="006E542C" w:rsidRDefault="00487AF6" w:rsidP="002508B6">
      <w:pPr>
        <w:jc w:val="both"/>
        <w:rPr>
          <w:b/>
        </w:rPr>
      </w:pPr>
      <w:r w:rsidRPr="001A3696">
        <w:rPr>
          <w:b/>
        </w:rPr>
        <w:t>Zimowa aura sprawia, że o tej porze roku</w:t>
      </w:r>
      <w:r w:rsidR="006E542C" w:rsidRPr="001A3696">
        <w:rPr>
          <w:b/>
        </w:rPr>
        <w:t xml:space="preserve"> szczególnie doceniamy wszelkie</w:t>
      </w:r>
      <w:r w:rsidR="006E542C">
        <w:rPr>
          <w:b/>
        </w:rPr>
        <w:t xml:space="preserve"> ułatw</w:t>
      </w:r>
      <w:r w:rsidR="000E265E">
        <w:rPr>
          <w:b/>
        </w:rPr>
        <w:t>ienia, które pozw</w:t>
      </w:r>
      <w:r w:rsidR="000E265E">
        <w:rPr>
          <w:b/>
        </w:rPr>
        <w:t>a</w:t>
      </w:r>
      <w:r w:rsidR="000E265E">
        <w:rPr>
          <w:b/>
        </w:rPr>
        <w:t>lają nam unika</w:t>
      </w:r>
      <w:r w:rsidR="006E542C">
        <w:rPr>
          <w:b/>
        </w:rPr>
        <w:t xml:space="preserve">ć </w:t>
      </w:r>
      <w:r w:rsidR="00CD4A00">
        <w:rPr>
          <w:b/>
        </w:rPr>
        <w:t>niepotrzebnego</w:t>
      </w:r>
      <w:r w:rsidR="006E542C">
        <w:rPr>
          <w:b/>
        </w:rPr>
        <w:t xml:space="preserve"> wychodzenia na zewnątrz. Automatyczna brama wjazdowa umo</w:t>
      </w:r>
      <w:r w:rsidR="006E542C">
        <w:rPr>
          <w:b/>
        </w:rPr>
        <w:t>ż</w:t>
      </w:r>
      <w:r w:rsidR="006E542C">
        <w:rPr>
          <w:b/>
        </w:rPr>
        <w:t xml:space="preserve">liwia wjazd na posesję bez konieczności wysiadania z auta. Aby jednak działała bezawaryjnie nawet w najtrudniejszych warunkach pogodowych, trzeba zadbać o kilka kwestii. </w:t>
      </w:r>
    </w:p>
    <w:p w14:paraId="1C863FE0" w14:textId="647125AC" w:rsidR="006E542C" w:rsidRPr="001A3696" w:rsidRDefault="00487AF6" w:rsidP="002508B6">
      <w:pPr>
        <w:jc w:val="both"/>
      </w:pPr>
      <w:r w:rsidRPr="001A3696">
        <w:t>Trudne warunki pogodowe to poważny</w:t>
      </w:r>
      <w:r w:rsidR="000E265E" w:rsidRPr="001A3696">
        <w:t xml:space="preserve"> test dla wszystkich instalacji funkcjonujących na zewnątrz. </w:t>
      </w:r>
      <w:r w:rsidRPr="001A3696">
        <w:t>Zmienne temperatury, m</w:t>
      </w:r>
      <w:r w:rsidR="000E265E" w:rsidRPr="001A3696">
        <w:t>róz, opady śniegu</w:t>
      </w:r>
      <w:r w:rsidR="004A1C04" w:rsidRPr="001A3696">
        <w:t>,</w:t>
      </w:r>
      <w:r w:rsidR="000E265E" w:rsidRPr="001A3696">
        <w:t xml:space="preserve"> </w:t>
      </w:r>
      <w:r w:rsidR="004A1C04" w:rsidRPr="001A3696">
        <w:t>szron albo</w:t>
      </w:r>
      <w:r w:rsidR="00AA6DCC" w:rsidRPr="001A3696">
        <w:t xml:space="preserve"> błoto pośniegowe</w:t>
      </w:r>
      <w:r w:rsidR="004A1C04" w:rsidRPr="001A3696">
        <w:t xml:space="preserve">, a także  </w:t>
      </w:r>
      <w:r w:rsidR="00AA6DCC" w:rsidRPr="001A3696">
        <w:t>porywiste</w:t>
      </w:r>
      <w:r w:rsidR="000E265E" w:rsidRPr="001A3696">
        <w:t xml:space="preserve"> wiatr</w:t>
      </w:r>
      <w:r w:rsidR="00AA6DCC" w:rsidRPr="001A3696">
        <w:t>y</w:t>
      </w:r>
      <w:r w:rsidR="000E265E" w:rsidRPr="001A3696">
        <w:t xml:space="preserve"> stanowią wyzwanie dla automatycznych bram wjazdowych i weryfikują ich jakość. Jednocześnie to czas, kiedy mamy najmniejszą ochotę na niespodziewane awarie i walkę z bramą, która nie chce się otworzyć. Co zrobić, żeby nie zaskoczyła nas żadna nieprzyjemna sytuacja? </w:t>
      </w:r>
    </w:p>
    <w:p w14:paraId="61106232" w14:textId="1260004C" w:rsidR="00FE4E03" w:rsidRPr="002508B6" w:rsidRDefault="00B10826" w:rsidP="002508B6">
      <w:pPr>
        <w:jc w:val="both"/>
        <w:rPr>
          <w:b/>
        </w:rPr>
      </w:pPr>
      <w:r w:rsidRPr="001A3696">
        <w:rPr>
          <w:b/>
        </w:rPr>
        <w:t>Wybór odpowiedniego napędu</w:t>
      </w:r>
      <w:r w:rsidR="000E265E" w:rsidRPr="001A3696">
        <w:rPr>
          <w:b/>
        </w:rPr>
        <w:t xml:space="preserve"> to podstawa</w:t>
      </w:r>
    </w:p>
    <w:p w14:paraId="44D205E2" w14:textId="1BCDEC55" w:rsidR="00A4004E" w:rsidRDefault="00B10826" w:rsidP="002508B6">
      <w:pPr>
        <w:jc w:val="both"/>
      </w:pPr>
      <w:r>
        <w:t>Jeśli chcemy mieć pewność, że automatyka bramy wjazdowej będzie działała bez zarzutu w każdych warunkach, musimy o to zadbać już na samym początku, czyli w momencie wyboru urządzenia. I nie chodzi tu jedynie o zakup wysokiej jakości</w:t>
      </w:r>
      <w:r w:rsidR="00755F92">
        <w:t xml:space="preserve">, </w:t>
      </w:r>
      <w:r>
        <w:t>certyfikowanego</w:t>
      </w:r>
      <w:r w:rsidR="00755F92">
        <w:t xml:space="preserve"> napędu od sprawdzonego producenta. Nawet wys</w:t>
      </w:r>
      <w:r w:rsidR="001A3696">
        <w:t>okiej klasy siłowniki nie będą</w:t>
      </w:r>
      <w:r w:rsidR="00755F92">
        <w:t xml:space="preserve"> działały prawidłowo i mogą szybko się zepsuć, jeśli nie zost</w:t>
      </w:r>
      <w:r w:rsidR="00755F92">
        <w:t>a</w:t>
      </w:r>
      <w:r w:rsidR="00755F92">
        <w:t>ną odpowiednio dobrane</w:t>
      </w:r>
      <w:r w:rsidR="00A4004E">
        <w:t xml:space="preserve"> do konkretnej bramy wjazdowej.</w:t>
      </w:r>
    </w:p>
    <w:p w14:paraId="6DA6C400" w14:textId="33C279F1" w:rsidR="00A4004E" w:rsidRDefault="00A4004E" w:rsidP="002508B6">
      <w:pPr>
        <w:jc w:val="both"/>
      </w:pPr>
      <w:r>
        <w:t>- Zawsze należy zacząć od wybor</w:t>
      </w:r>
      <w:r w:rsidR="00B9487A">
        <w:t>u bramy wjazdowej – podkreśla Marcin Woźniak,</w:t>
      </w:r>
      <w:r w:rsidR="00B9487A" w:rsidRPr="00B9487A">
        <w:t xml:space="preserve"> </w:t>
      </w:r>
      <w:r w:rsidR="00B9487A">
        <w:t>ekspert</w:t>
      </w:r>
      <w:r w:rsidR="00B9487A" w:rsidRPr="00B9487A">
        <w:t xml:space="preserve"> firmy </w:t>
      </w:r>
      <w:proofErr w:type="spellStart"/>
      <w:r w:rsidR="00B9487A" w:rsidRPr="00B9487A">
        <w:t>Plast</w:t>
      </w:r>
      <w:proofErr w:type="spellEnd"/>
      <w:r w:rsidR="00B9487A" w:rsidRPr="00B9487A">
        <w:t>-Met Systemy Ogrodzeniowe</w:t>
      </w:r>
      <w:r w:rsidR="00B9487A">
        <w:t xml:space="preserve"> </w:t>
      </w:r>
      <w:r>
        <w:t>. – Dopiero kiedy znamy konkretny  model  i jego parametry, dop</w:t>
      </w:r>
      <w:r>
        <w:t>a</w:t>
      </w:r>
      <w:r>
        <w:t>sowujemy automatykę. Wybór najlepiej powierzyć specjaliście, który uwzględni wszystkie uwaru</w:t>
      </w:r>
      <w:r>
        <w:t>n</w:t>
      </w:r>
      <w:r>
        <w:t>kowania ko</w:t>
      </w:r>
      <w:r>
        <w:t>n</w:t>
      </w:r>
      <w:r>
        <w:t xml:space="preserve">kretnej realizacji. </w:t>
      </w:r>
    </w:p>
    <w:p w14:paraId="0E5D1072" w14:textId="46CCD11E" w:rsidR="00040A22" w:rsidRDefault="00A4004E" w:rsidP="002508B6">
      <w:pPr>
        <w:jc w:val="both"/>
      </w:pPr>
      <w:r>
        <w:t>Co należy wziąć pod uwagę</w:t>
      </w:r>
      <w:r w:rsidR="00B9487A">
        <w:t>,</w:t>
      </w:r>
      <w:r>
        <w:t xml:space="preserve"> dobierając napęd do bramy wjazdowej? W pierwszej kolejności</w:t>
      </w:r>
      <w:r w:rsidR="00040A22">
        <w:t xml:space="preserve"> oczyw</w:t>
      </w:r>
      <w:r w:rsidR="00040A22">
        <w:t>i</w:t>
      </w:r>
      <w:r w:rsidR="00040A22">
        <w:t>ście</w:t>
      </w:r>
      <w:r>
        <w:t xml:space="preserve"> spos</w:t>
      </w:r>
      <w:r w:rsidR="00040A22">
        <w:t>ób</w:t>
      </w:r>
      <w:r>
        <w:t xml:space="preserve"> otwierania, jej gabaryty i ciężar. </w:t>
      </w:r>
      <w:r w:rsidR="00040A22">
        <w:t xml:space="preserve">Generalnie bramy wjazdowe dzielimy na przesuwne i </w:t>
      </w:r>
      <w:proofErr w:type="spellStart"/>
      <w:r w:rsidR="00040A22">
        <w:t>rozwierne</w:t>
      </w:r>
      <w:proofErr w:type="spellEnd"/>
      <w:r w:rsidR="00040A22">
        <w:t>, a każdą z nich moż</w:t>
      </w:r>
      <w:r w:rsidR="00CD4A00">
        <w:t>na zautomatyzować. B</w:t>
      </w:r>
      <w:r w:rsidR="00040A22">
        <w:t>ram</w:t>
      </w:r>
      <w:r w:rsidR="00CD4A00">
        <w:t xml:space="preserve">y </w:t>
      </w:r>
      <w:proofErr w:type="spellStart"/>
      <w:r w:rsidR="00CD4A00">
        <w:t>rozwierne</w:t>
      </w:r>
      <w:proofErr w:type="spellEnd"/>
      <w:r w:rsidR="00040A22">
        <w:t xml:space="preserve"> zwykle przyjmu</w:t>
      </w:r>
      <w:r w:rsidR="00CD4A00">
        <w:t>ją</w:t>
      </w:r>
      <w:r w:rsidR="00040A22">
        <w:t xml:space="preserve"> formę dw</w:t>
      </w:r>
      <w:r w:rsidR="00040A22">
        <w:t>u</w:t>
      </w:r>
      <w:r w:rsidR="00040A22">
        <w:t>skrzydłową. Przesuwne mają najczęściej jedno skrzydło, które może poruszać się po szynie lub być samonośne.</w:t>
      </w:r>
    </w:p>
    <w:p w14:paraId="57DA0112" w14:textId="230CAF40" w:rsidR="009A7AAB" w:rsidRDefault="00040A22" w:rsidP="002508B6">
      <w:pPr>
        <w:jc w:val="both"/>
      </w:pPr>
      <w:r>
        <w:t>- Największą popularnością cieszą się obecnie bramy prz</w:t>
      </w:r>
      <w:r w:rsidR="00B9487A">
        <w:t xml:space="preserve">esuwne samonośne – stwierdza specjalista firmy </w:t>
      </w:r>
      <w:proofErr w:type="spellStart"/>
      <w:r w:rsidR="00B9487A">
        <w:t>Plast</w:t>
      </w:r>
      <w:proofErr w:type="spellEnd"/>
      <w:r w:rsidR="00B9487A">
        <w:t>-Met Systemy Ogrodzeniowe</w:t>
      </w:r>
      <w:r>
        <w:t>. – Są one najpraktyczniejszym rozwiązaniem. W przypadku m</w:t>
      </w:r>
      <w:r>
        <w:t>o</w:t>
      </w:r>
      <w:r>
        <w:t>deli z szyną trzeba bowiem dbać o to, żeby regularnie oczyszczać ją ze wszelkich zanieczyszczeń. Szczególnie zimą częste jest jej zamarzanie i zaleganie w niej śniegu, co może zablokować przesuw</w:t>
      </w:r>
      <w:r>
        <w:t>a</w:t>
      </w:r>
      <w:r>
        <w:t>nie się skrz</w:t>
      </w:r>
      <w:r>
        <w:t>y</w:t>
      </w:r>
      <w:r>
        <w:t>dła.</w:t>
      </w:r>
    </w:p>
    <w:p w14:paraId="1DE92160" w14:textId="77777777" w:rsidR="009A7AAB" w:rsidRDefault="009A7AAB" w:rsidP="002508B6">
      <w:pPr>
        <w:jc w:val="both"/>
      </w:pPr>
      <w:r>
        <w:t>Kluczowe dla sprawnego działania automatycznej bramy wjazdowej jest dobranie napędu do jej g</w:t>
      </w:r>
      <w:r>
        <w:t>a</w:t>
      </w:r>
      <w:r>
        <w:t>barytów. Liczy się zarówno długość skrzydła, jak też jego ciężar.</w:t>
      </w:r>
    </w:p>
    <w:p w14:paraId="16AE6B11" w14:textId="60B7DDF8" w:rsidR="0089647A" w:rsidRDefault="0089647A" w:rsidP="002508B6">
      <w:pPr>
        <w:jc w:val="both"/>
      </w:pPr>
      <w:r>
        <w:t>- Producenci podają wartości, dla których możliwe jest zastosowanie poszcze</w:t>
      </w:r>
      <w:r w:rsidR="00B9487A">
        <w:t>gólnych siłowników – wyjaśnia ekspert</w:t>
      </w:r>
      <w:r w:rsidR="00B9487A" w:rsidRPr="00B9487A">
        <w:t xml:space="preserve"> w dziedzinie automatyki</w:t>
      </w:r>
      <w:r w:rsidR="00B9487A">
        <w:t>, bram</w:t>
      </w:r>
      <w:r w:rsidR="00B9487A" w:rsidRPr="00B9487A">
        <w:t xml:space="preserve"> i oświetlenia LED</w:t>
      </w:r>
      <w:r w:rsidR="00B9487A">
        <w:t xml:space="preserve"> </w:t>
      </w:r>
      <w:r>
        <w:t>. – Nie warto jednak oszczędzać i stosować napędu na granicy jego możliwości. Zawsze lepiej przyjąć 20-30% zapas</w:t>
      </w:r>
      <w:r w:rsidR="00CD4A00">
        <w:t>u</w:t>
      </w:r>
      <w:r>
        <w:t>. Pamiętajmy b</w:t>
      </w:r>
      <w:r>
        <w:t>o</w:t>
      </w:r>
      <w:r>
        <w:t>wiem, że szczególnie zimą brama może pracować pod doda</w:t>
      </w:r>
      <w:r>
        <w:t>t</w:t>
      </w:r>
      <w:r>
        <w:t xml:space="preserve">kowym obciążeniem pokrywającego ją </w:t>
      </w:r>
      <w:r>
        <w:lastRenderedPageBreak/>
        <w:t>śniegu i będzie narażona na silne podmuchy wiatru. Radzę zwrócić też uwagę na konstrukcję skrz</w:t>
      </w:r>
      <w:r>
        <w:t>y</w:t>
      </w:r>
      <w:r>
        <w:t>dła. Modele mocniej zabudowane będą bardziej poda</w:t>
      </w:r>
      <w:r>
        <w:t>t</w:t>
      </w:r>
      <w:r>
        <w:t>ne na napór powietrza niż ażurowe.</w:t>
      </w:r>
    </w:p>
    <w:p w14:paraId="197AE050" w14:textId="77777777" w:rsidR="0089647A" w:rsidRDefault="0089647A" w:rsidP="002508B6">
      <w:pPr>
        <w:jc w:val="both"/>
        <w:rPr>
          <w:b/>
        </w:rPr>
      </w:pPr>
      <w:r w:rsidRPr="0089647A">
        <w:rPr>
          <w:b/>
        </w:rPr>
        <w:t>Skrzydło to nie pług</w:t>
      </w:r>
    </w:p>
    <w:p w14:paraId="4786A373" w14:textId="53C0C5F8" w:rsidR="005B065D" w:rsidRDefault="00FC5C46" w:rsidP="002508B6">
      <w:pPr>
        <w:jc w:val="both"/>
      </w:pPr>
      <w:r>
        <w:t xml:space="preserve">Nawet jeśli posiadamy właściwie dobrany napęd, a jego moc </w:t>
      </w:r>
      <w:r w:rsidR="00CD4A00">
        <w:t>ma</w:t>
      </w:r>
      <w:r w:rsidR="00E96778">
        <w:t xml:space="preserve"> spory zapas, nie należy narażać bramy na </w:t>
      </w:r>
      <w:r w:rsidR="00CD4A00">
        <w:t xml:space="preserve">niepotrzebne </w:t>
      </w:r>
      <w:r w:rsidR="00E96778">
        <w:t xml:space="preserve">działanie pod dodatkowym obciążeniem. Prowadzi to </w:t>
      </w:r>
      <w:r w:rsidR="00CD4A00">
        <w:t xml:space="preserve">bowiem </w:t>
      </w:r>
      <w:r w:rsidR="00E96778">
        <w:t xml:space="preserve">do szybszego zużywania mechanizmu i grozi awarią automatyki. </w:t>
      </w:r>
    </w:p>
    <w:p w14:paraId="30726E33" w14:textId="6B10F597" w:rsidR="00E96778" w:rsidRDefault="00E96778" w:rsidP="002508B6">
      <w:pPr>
        <w:jc w:val="both"/>
      </w:pPr>
      <w:r>
        <w:t>- Absolutnie nie możemy używać skrzydła bramy wjazdowej jako pługa, który odsuwa zalegający na pod</w:t>
      </w:r>
      <w:r w:rsidR="00B9487A">
        <w:t>jeździe śnieg – przestrzega Marcin Woźniak z Plast-Met</w:t>
      </w:r>
      <w:bookmarkStart w:id="0" w:name="_GoBack"/>
      <w:bookmarkEnd w:id="0"/>
      <w:r>
        <w:t xml:space="preserve">. – Musimy zadbać o to, aby przestrzeń, po którym porusza się zarówno brama </w:t>
      </w:r>
      <w:proofErr w:type="spellStart"/>
      <w:r>
        <w:t>rozwierna</w:t>
      </w:r>
      <w:proofErr w:type="spellEnd"/>
      <w:r>
        <w:t>, jak i przesuwna, była odśnieżona i wolna od jakic</w:t>
      </w:r>
      <w:r>
        <w:t>h</w:t>
      </w:r>
      <w:r>
        <w:t>kolwiek przeszkód. To po</w:t>
      </w:r>
      <w:r>
        <w:t>d</w:t>
      </w:r>
      <w:r>
        <w:t xml:space="preserve">stawa bezproblemowego działania automatyki zimą. </w:t>
      </w:r>
    </w:p>
    <w:p w14:paraId="3747A23C" w14:textId="77777777" w:rsidR="00987A6F" w:rsidRDefault="007614F4" w:rsidP="002508B6">
      <w:pPr>
        <w:jc w:val="both"/>
      </w:pPr>
      <w:r>
        <w:t>Systemy automatycznego otwierania bramy wjazdowej są przystosowane do działania w niskich temperaturach, a warunki pogodowe nie powinny zakłócać pracy zdalnego sterowania. Warto jednak co jakiś czas sprawdzać, czy niekorzystna aura nie sprawiła nam jakiegoś psikusa. Przede wszystkim zwróćmy uwagę na fotokomórki, które czuwają nad bezpieczeństwem w trakcie otwierania i zam</w:t>
      </w:r>
      <w:r>
        <w:t>y</w:t>
      </w:r>
      <w:r>
        <w:t>kania bramy wjazdowej. Mokry śnieg lub szron mogą pokryć obudowę czujników, zaburzając ich pr</w:t>
      </w:r>
      <w:r>
        <w:t>a</w:t>
      </w:r>
      <w:r>
        <w:t>cę. Zwróćmy też uwagę, czy np. obciążone śniegiem gałęzie roślin nie przesłaniają strumienia fot</w:t>
      </w:r>
      <w:r>
        <w:t>o</w:t>
      </w:r>
      <w:r>
        <w:t xml:space="preserve">komórki. </w:t>
      </w:r>
    </w:p>
    <w:p w14:paraId="07F82806" w14:textId="570122B7" w:rsidR="00B10826" w:rsidRDefault="00987A6F" w:rsidP="002508B6">
      <w:pPr>
        <w:jc w:val="both"/>
      </w:pPr>
      <w:r>
        <w:t>Możliwość wsiadania do samochodu w garażu i wyjeżdżania na ulicę bez konieczności wychodzenia na zewnątrz, zimą doceni każdy kierowca. Aby móc cieszyć się walorami automatycznej bramy wja</w:t>
      </w:r>
      <w:r>
        <w:t>z</w:t>
      </w:r>
      <w:r>
        <w:t>dowej, wystarczy właściwie dobrać mechanizm, a potem przestrzegać kilku prostych zasad jego uży</w:t>
      </w:r>
      <w:r>
        <w:t>t</w:t>
      </w:r>
      <w:r>
        <w:t>kowania. Dzięki temu napęd będzie nam bezproblemowo służył przez długi czas bez względu na p</w:t>
      </w:r>
      <w:r>
        <w:t>o</w:t>
      </w:r>
      <w:r>
        <w:t>godę.</w:t>
      </w:r>
      <w:r w:rsidR="007614F4">
        <w:t xml:space="preserve"> </w:t>
      </w:r>
      <w:r w:rsidR="0089647A">
        <w:t xml:space="preserve">  </w:t>
      </w:r>
    </w:p>
    <w:p w14:paraId="63F9DFDD" w14:textId="77777777" w:rsidR="007423D7" w:rsidRDefault="007423D7" w:rsidP="002508B6">
      <w:pPr>
        <w:pBdr>
          <w:bottom w:val="single" w:sz="6"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jc w:val="both"/>
        <w:rPr>
          <w:rStyle w:val="Brak"/>
          <w:rFonts w:ascii="Arial" w:eastAsia="Arial" w:hAnsi="Arial" w:cs="Arial"/>
          <w:b/>
          <w:bCs/>
          <w:sz w:val="24"/>
          <w:szCs w:val="24"/>
        </w:rPr>
      </w:pPr>
    </w:p>
    <w:p w14:paraId="040E1E58" w14:textId="77777777" w:rsidR="007423D7" w:rsidRDefault="003A1D85" w:rsidP="002508B6">
      <w:pPr>
        <w:spacing w:after="0"/>
        <w:jc w:val="both"/>
        <w:rPr>
          <w:rStyle w:val="Brak"/>
          <w:sz w:val="18"/>
          <w:szCs w:val="18"/>
        </w:rPr>
      </w:pPr>
      <w:r>
        <w:rPr>
          <w:rStyle w:val="Brak"/>
          <w:b/>
          <w:bCs/>
          <w:sz w:val="18"/>
          <w:szCs w:val="18"/>
        </w:rPr>
        <w:t>Plast-Met Systemy Ogrodzeniowe</w:t>
      </w:r>
      <w:r>
        <w:rPr>
          <w:rStyle w:val="Brak"/>
          <w:sz w:val="18"/>
          <w:szCs w:val="18"/>
        </w:rPr>
        <w:t xml:space="preserve"> z siedzibą w Trzebnicy to jeden z czołowych producent</w:t>
      </w:r>
      <w:r>
        <w:rPr>
          <w:rStyle w:val="Brak"/>
          <w:sz w:val="18"/>
          <w:szCs w:val="18"/>
          <w:lang w:val="es-ES_tradnl"/>
        </w:rPr>
        <w:t>ó</w:t>
      </w:r>
      <w:r>
        <w:rPr>
          <w:rStyle w:val="Brak"/>
          <w:sz w:val="18"/>
          <w:szCs w:val="18"/>
        </w:rPr>
        <w:t>w nowoczesnych i trwałych system</w:t>
      </w:r>
      <w:r>
        <w:rPr>
          <w:rStyle w:val="Brak"/>
          <w:sz w:val="18"/>
          <w:szCs w:val="18"/>
          <w:lang w:val="es-ES_tradnl"/>
        </w:rPr>
        <w:t>ó</w:t>
      </w:r>
      <w:r>
        <w:rPr>
          <w:rStyle w:val="Brak"/>
          <w:sz w:val="18"/>
          <w:szCs w:val="18"/>
        </w:rPr>
        <w:t xml:space="preserve">w ogrodzeniowych w Polsce. Firma specjalizuje się w produkcji takich </w:t>
      </w:r>
      <w:proofErr w:type="spellStart"/>
      <w:r>
        <w:rPr>
          <w:rStyle w:val="Brak"/>
          <w:sz w:val="18"/>
          <w:szCs w:val="18"/>
        </w:rPr>
        <w:t>wyrob</w:t>
      </w:r>
      <w:proofErr w:type="spellEnd"/>
      <w:r>
        <w:rPr>
          <w:rStyle w:val="Brak"/>
          <w:sz w:val="18"/>
          <w:szCs w:val="18"/>
          <w:lang w:val="es-ES_tradnl"/>
        </w:rPr>
        <w:t>ó</w:t>
      </w:r>
      <w:r>
        <w:rPr>
          <w:rStyle w:val="Brak"/>
          <w:sz w:val="18"/>
          <w:szCs w:val="18"/>
        </w:rPr>
        <w:t>w jak: nowoczesne ogrodzenia fro</w:t>
      </w:r>
      <w:r>
        <w:rPr>
          <w:rStyle w:val="Brak"/>
          <w:sz w:val="18"/>
          <w:szCs w:val="18"/>
        </w:rPr>
        <w:t>n</w:t>
      </w:r>
      <w:r>
        <w:rPr>
          <w:rStyle w:val="Brak"/>
          <w:sz w:val="18"/>
          <w:szCs w:val="18"/>
        </w:rPr>
        <w:t xml:space="preserve">towe, modułowe ogrodzenia frontowe, lampy LED, </w:t>
      </w:r>
      <w:proofErr w:type="spellStart"/>
      <w:r>
        <w:rPr>
          <w:rStyle w:val="Brak"/>
          <w:sz w:val="18"/>
          <w:szCs w:val="18"/>
        </w:rPr>
        <w:t>Centerbox</w:t>
      </w:r>
      <w:proofErr w:type="spellEnd"/>
      <w:r>
        <w:rPr>
          <w:rStyle w:val="Brak"/>
          <w:sz w:val="18"/>
          <w:szCs w:val="18"/>
        </w:rPr>
        <w:t xml:space="preserve">, panele ogrodzeniowe, siatki ogrodzeniowe, słupki, akcesoria oraz bramy i furtki. Plast-Met Systemy Ogrodzeniowe istnieje na rynku od 1988 r. i jest firmą ze 100% polskim kapitałem. </w:t>
      </w:r>
    </w:p>
    <w:p w14:paraId="2CAECF84" w14:textId="77777777" w:rsidR="007423D7" w:rsidRDefault="006664C8" w:rsidP="002508B6">
      <w:pPr>
        <w:spacing w:after="0"/>
        <w:jc w:val="both"/>
      </w:pPr>
      <w:hyperlink r:id="rId9" w:history="1">
        <w:r w:rsidR="003A1D85">
          <w:rPr>
            <w:rStyle w:val="Hyperlink1"/>
          </w:rPr>
          <w:t>www.plast-met.pl</w:t>
        </w:r>
      </w:hyperlink>
      <w:r w:rsidR="003A1D85">
        <w:rPr>
          <w:rStyle w:val="Brak"/>
          <w:sz w:val="18"/>
          <w:szCs w:val="18"/>
        </w:rPr>
        <w:t xml:space="preserve"> </w:t>
      </w:r>
    </w:p>
    <w:sectPr w:rsidR="007423D7" w:rsidSect="00FE4E03">
      <w:headerReference w:type="default" r:id="rId10"/>
      <w:footerReference w:type="default" r:id="rId11"/>
      <w:pgSz w:w="11900" w:h="16840"/>
      <w:pgMar w:top="1418" w:right="1418" w:bottom="1559" w:left="1418" w:header="68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DDBEB" w14:textId="77777777" w:rsidR="006664C8" w:rsidRDefault="006664C8">
      <w:pPr>
        <w:spacing w:after="0" w:line="240" w:lineRule="auto"/>
      </w:pPr>
      <w:r>
        <w:separator/>
      </w:r>
    </w:p>
  </w:endnote>
  <w:endnote w:type="continuationSeparator" w:id="0">
    <w:p w14:paraId="2E24CB4A" w14:textId="77777777" w:rsidR="006664C8" w:rsidRDefault="0066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B6D4" w14:textId="77777777" w:rsidR="007423D7" w:rsidRDefault="003A1D85">
    <w:pPr>
      <w:spacing w:after="0" w:line="240" w:lineRule="auto"/>
      <w:jc w:val="center"/>
      <w:rPr>
        <w:rFonts w:ascii="Times New Roman" w:eastAsia="Times New Roman" w:hAnsi="Times New Roman" w:cs="Times New Roman"/>
        <w:sz w:val="18"/>
        <w:szCs w:val="18"/>
      </w:rPr>
    </w:pPr>
    <w:r>
      <w:rPr>
        <w:b/>
        <w:bCs/>
        <w:sz w:val="18"/>
        <w:szCs w:val="18"/>
      </w:rPr>
      <w:t>K</w:t>
    </w:r>
    <w:r>
      <w:rPr>
        <w:rFonts w:ascii="Times New Roman" w:hAnsi="Times New Roman"/>
        <w:b/>
        <w:bCs/>
        <w:sz w:val="18"/>
        <w:szCs w:val="18"/>
      </w:rPr>
      <w:t>ontakt prasowy:</w:t>
    </w:r>
    <w:r>
      <w:rPr>
        <w:rFonts w:ascii="Times New Roman" w:hAnsi="Times New Roman"/>
        <w:sz w:val="18"/>
        <w:szCs w:val="18"/>
      </w:rPr>
      <w:t xml:space="preserve"> Orchidea Creative Group, ul. Ruska 51 B, 50-079 Wrocł</w:t>
    </w:r>
    <w:r w:rsidRPr="00F756CB">
      <w:rPr>
        <w:rFonts w:ascii="Times New Roman" w:hAnsi="Times New Roman"/>
        <w:sz w:val="18"/>
        <w:szCs w:val="18"/>
      </w:rPr>
      <w:t>aw, tel. 71 314 10 02</w:t>
    </w:r>
  </w:p>
  <w:p w14:paraId="1DD5C70C" w14:textId="77777777" w:rsidR="007423D7" w:rsidRDefault="003A1D85">
    <w:pPr>
      <w:spacing w:after="0" w:line="240" w:lineRule="auto"/>
      <w:jc w:val="center"/>
      <w:rPr>
        <w:rFonts w:ascii="Times New Roman" w:eastAsia="Times New Roman" w:hAnsi="Times New Roman" w:cs="Times New Roman"/>
        <w:sz w:val="18"/>
        <w:szCs w:val="18"/>
      </w:rPr>
    </w:pPr>
    <w:r>
      <w:rPr>
        <w:rFonts w:ascii="Times New Roman" w:hAnsi="Times New Roman"/>
        <w:b/>
        <w:bCs/>
        <w:sz w:val="18"/>
        <w:szCs w:val="18"/>
      </w:rPr>
      <w:t>Osoba do kontaktu:</w:t>
    </w:r>
    <w:r>
      <w:rPr>
        <w:rFonts w:ascii="Times New Roman" w:hAnsi="Times New Roman"/>
        <w:sz w:val="18"/>
        <w:szCs w:val="18"/>
      </w:rPr>
      <w:t xml:space="preserve"> </w:t>
    </w:r>
  </w:p>
  <w:p w14:paraId="2D41DDA5" w14:textId="314024DB" w:rsidR="007423D7" w:rsidRDefault="003A1D85">
    <w:pPr>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Sylwia Makowska-Rzatkiewicz tel. 71 314 10 02, tel. kom. </w:t>
    </w:r>
    <w:r w:rsidR="00FE4E03">
      <w:rPr>
        <w:rFonts w:ascii="Times New Roman" w:hAnsi="Times New Roman"/>
        <w:sz w:val="18"/>
        <w:szCs w:val="18"/>
      </w:rPr>
      <w:t>517 412 466</w:t>
    </w:r>
  </w:p>
  <w:p w14:paraId="52E0C4F4" w14:textId="77777777" w:rsidR="007423D7" w:rsidRPr="00F756CB" w:rsidRDefault="003A1D85">
    <w:pPr>
      <w:spacing w:after="0" w:line="240" w:lineRule="auto"/>
      <w:jc w:val="center"/>
      <w:rPr>
        <w:lang w:val="de-DE"/>
      </w:rPr>
    </w:pPr>
    <w:proofErr w:type="spellStart"/>
    <w:r>
      <w:rPr>
        <w:rFonts w:ascii="Times New Roman" w:hAnsi="Times New Roman"/>
        <w:sz w:val="18"/>
        <w:szCs w:val="18"/>
        <w:lang w:val="de-DE"/>
      </w:rPr>
      <w:t>e-mail</w:t>
    </w:r>
    <w:proofErr w:type="spellEnd"/>
    <w:r>
      <w:rPr>
        <w:rFonts w:ascii="Times New Roman" w:hAnsi="Times New Roman"/>
        <w:sz w:val="18"/>
        <w:szCs w:val="18"/>
        <w:lang w:val="de-DE"/>
      </w:rPr>
      <w:t xml:space="preserve">: </w:t>
    </w:r>
    <w:hyperlink r:id="rId1" w:history="1">
      <w:r>
        <w:rPr>
          <w:rStyle w:val="Hyperlink0"/>
          <w:rFonts w:eastAsia="Calibri"/>
        </w:rPr>
        <w:t>s.makowska@orchidea.co</w:t>
      </w:r>
    </w:hyperlink>
    <w:r>
      <w:rPr>
        <w:rStyle w:val="Brak"/>
        <w:rFonts w:ascii="Times New Roman" w:hAnsi="Times New Roman"/>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B8EAC" w14:textId="77777777" w:rsidR="006664C8" w:rsidRDefault="006664C8">
      <w:pPr>
        <w:spacing w:after="0" w:line="240" w:lineRule="auto"/>
      </w:pPr>
      <w:r>
        <w:separator/>
      </w:r>
    </w:p>
  </w:footnote>
  <w:footnote w:type="continuationSeparator" w:id="0">
    <w:p w14:paraId="6322647A" w14:textId="77777777" w:rsidR="006664C8" w:rsidRDefault="0066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91BA" w14:textId="3A012D50" w:rsidR="007423D7" w:rsidRDefault="003A1D85">
    <w:pPr>
      <w:pStyle w:val="Nagwek"/>
      <w:tabs>
        <w:tab w:val="clear" w:pos="4536"/>
        <w:tab w:val="clear" w:pos="9072"/>
      </w:tabs>
      <w:jc w:val="right"/>
    </w:pPr>
    <w:r>
      <w:rPr>
        <w:noProof/>
      </w:rPr>
      <mc:AlternateContent>
        <mc:Choice Requires="wps">
          <w:drawing>
            <wp:anchor distT="152400" distB="152400" distL="152400" distR="152400" simplePos="0" relativeHeight="251658240" behindDoc="1" locked="0" layoutInCell="1" allowOverlap="1" wp14:anchorId="611A2B06" wp14:editId="43F17EA3">
              <wp:simplePos x="0" y="0"/>
              <wp:positionH relativeFrom="page">
                <wp:posOffset>742314</wp:posOffset>
              </wp:positionH>
              <wp:positionV relativeFrom="page">
                <wp:posOffset>9716770</wp:posOffset>
              </wp:positionV>
              <wp:extent cx="5978528"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5978528"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_x0000_s1026" style="visibility:visible;position:absolute;margin-left:58.4pt;margin-top:765.1pt;width:470.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BrakA"/>
      </w:rPr>
      <w:tab/>
    </w:r>
    <w:r>
      <w:rPr>
        <w:rStyle w:val="BrakA"/>
      </w:rPr>
      <w:br/>
      <w:t xml:space="preserve">Informacja prasowa – </w:t>
    </w:r>
    <w:r w:rsidR="00696234">
      <w:rPr>
        <w:rStyle w:val="BrakA"/>
      </w:rPr>
      <w:t>styczeń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D7"/>
    <w:rsid w:val="00040A22"/>
    <w:rsid w:val="000815A8"/>
    <w:rsid w:val="000C37A6"/>
    <w:rsid w:val="000E265E"/>
    <w:rsid w:val="000F5054"/>
    <w:rsid w:val="001A3696"/>
    <w:rsid w:val="002508B6"/>
    <w:rsid w:val="00275392"/>
    <w:rsid w:val="002C225D"/>
    <w:rsid w:val="002E1D76"/>
    <w:rsid w:val="002E4F7F"/>
    <w:rsid w:val="003261C6"/>
    <w:rsid w:val="003A1D85"/>
    <w:rsid w:val="00487AF6"/>
    <w:rsid w:val="004A0A36"/>
    <w:rsid w:val="004A1C04"/>
    <w:rsid w:val="0052038C"/>
    <w:rsid w:val="00522D16"/>
    <w:rsid w:val="00541469"/>
    <w:rsid w:val="005B065D"/>
    <w:rsid w:val="00636E1E"/>
    <w:rsid w:val="00652443"/>
    <w:rsid w:val="006664C8"/>
    <w:rsid w:val="00696234"/>
    <w:rsid w:val="006C2554"/>
    <w:rsid w:val="006C746B"/>
    <w:rsid w:val="006E542C"/>
    <w:rsid w:val="00712DCB"/>
    <w:rsid w:val="0073686D"/>
    <w:rsid w:val="007423D7"/>
    <w:rsid w:val="0075241D"/>
    <w:rsid w:val="00755F92"/>
    <w:rsid w:val="007614F4"/>
    <w:rsid w:val="007F6701"/>
    <w:rsid w:val="00837A23"/>
    <w:rsid w:val="00840545"/>
    <w:rsid w:val="0089647A"/>
    <w:rsid w:val="00987A6F"/>
    <w:rsid w:val="009A3971"/>
    <w:rsid w:val="009A7AAB"/>
    <w:rsid w:val="009D6FFA"/>
    <w:rsid w:val="00A00B97"/>
    <w:rsid w:val="00A06594"/>
    <w:rsid w:val="00A4004E"/>
    <w:rsid w:val="00A63340"/>
    <w:rsid w:val="00A9045E"/>
    <w:rsid w:val="00AA6DCC"/>
    <w:rsid w:val="00AD1E6C"/>
    <w:rsid w:val="00B10826"/>
    <w:rsid w:val="00B11C8A"/>
    <w:rsid w:val="00B9487A"/>
    <w:rsid w:val="00C55CC9"/>
    <w:rsid w:val="00CD331E"/>
    <w:rsid w:val="00CD4A00"/>
    <w:rsid w:val="00D3795C"/>
    <w:rsid w:val="00D92566"/>
    <w:rsid w:val="00DC2007"/>
    <w:rsid w:val="00E3298C"/>
    <w:rsid w:val="00E44DB5"/>
    <w:rsid w:val="00E96778"/>
    <w:rsid w:val="00EE2C01"/>
    <w:rsid w:val="00EF06C3"/>
    <w:rsid w:val="00F27D22"/>
    <w:rsid w:val="00F33148"/>
    <w:rsid w:val="00F756CB"/>
    <w:rsid w:val="00FC5C46"/>
    <w:rsid w:val="00FE0276"/>
    <w:rsid w:val="00FE4E03"/>
    <w:rsid w:val="00FF6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character" w:customStyle="1" w:styleId="BrakA">
    <w:name w:val="Brak A"/>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000FF"/>
      <w:sz w:val="18"/>
      <w:szCs w:val="18"/>
      <w:u w:val="single" w:color="0000FF"/>
      <w:lang w:val="de-DE"/>
    </w:rPr>
  </w:style>
  <w:style w:type="character" w:customStyle="1" w:styleId="Hyperlink1">
    <w:name w:val="Hyperlink.1"/>
    <w:basedOn w:val="Brak"/>
    <w:rPr>
      <w:outline w:val="0"/>
      <w:color w:val="0000FF"/>
      <w:sz w:val="18"/>
      <w:szCs w:val="18"/>
      <w:u w:val="single" w:color="0000FF"/>
    </w:rPr>
  </w:style>
  <w:style w:type="paragraph" w:styleId="Stopka">
    <w:name w:val="footer"/>
    <w:basedOn w:val="Normalny"/>
    <w:link w:val="StopkaZnak"/>
    <w:uiPriority w:val="99"/>
    <w:unhideWhenUsed/>
    <w:rsid w:val="00FE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E03"/>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2E1D76"/>
    <w:rPr>
      <w:sz w:val="16"/>
      <w:szCs w:val="16"/>
    </w:rPr>
  </w:style>
  <w:style w:type="paragraph" w:styleId="Tekstkomentarza">
    <w:name w:val="annotation text"/>
    <w:basedOn w:val="Normalny"/>
    <w:link w:val="TekstkomentarzaZnak"/>
    <w:uiPriority w:val="99"/>
    <w:semiHidden/>
    <w:unhideWhenUsed/>
    <w:rsid w:val="002E1D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1D76"/>
    <w:rPr>
      <w:rFonts w:ascii="Calibri" w:eastAsia="Calibri" w:hAnsi="Calibri" w:cs="Calibri"/>
      <w:color w:val="000000"/>
      <w:u w:color="000000"/>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2E1D76"/>
    <w:rPr>
      <w:b/>
      <w:bCs/>
    </w:rPr>
  </w:style>
  <w:style w:type="character" w:customStyle="1" w:styleId="TematkomentarzaZnak">
    <w:name w:val="Temat komentarza Znak"/>
    <w:basedOn w:val="TekstkomentarzaZnak"/>
    <w:link w:val="Tematkomentarza"/>
    <w:uiPriority w:val="99"/>
    <w:semiHidden/>
    <w:rsid w:val="002E1D76"/>
    <w:rPr>
      <w:rFonts w:ascii="Calibri" w:eastAsia="Calibri" w:hAnsi="Calibri" w:cs="Calibri"/>
      <w:b/>
      <w:bCs/>
      <w:color w:val="000000"/>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2E1D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D76"/>
    <w:rPr>
      <w:rFonts w:ascii="Segoe UI" w:eastAsia="Calibri" w:hAnsi="Segoe UI" w:cs="Segoe UI"/>
      <w:color w:val="000000"/>
      <w:sz w:val="18"/>
      <w:szCs w:val="18"/>
      <w:u w:color="000000"/>
      <w14:textOutline w14:w="12700" w14:cap="flat" w14:cmpd="sng" w14:algn="ctr">
        <w14:noFill/>
        <w14:prstDash w14:val="solid"/>
        <w14:miter w14:lim="400000"/>
      </w14:textOutline>
    </w:rPr>
  </w:style>
  <w:style w:type="paragraph" w:styleId="Tekstprzypisukocowego">
    <w:name w:val="endnote text"/>
    <w:basedOn w:val="Normalny"/>
    <w:link w:val="TekstprzypisukocowegoZnak"/>
    <w:uiPriority w:val="99"/>
    <w:semiHidden/>
    <w:unhideWhenUsed/>
    <w:rsid w:val="00E967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778"/>
    <w:rPr>
      <w:rFonts w:ascii="Calibri" w:eastAsia="Calibri" w:hAnsi="Calibri" w:cs="Calibri"/>
      <w:color w:val="000000"/>
      <w:u w:color="000000"/>
      <w14:textOutline w14:w="12700" w14:cap="flat" w14:cmpd="sng" w14:algn="ctr">
        <w14:noFill/>
        <w14:prstDash w14:val="solid"/>
        <w14:miter w14:lim="400000"/>
      </w14:textOutline>
    </w:rPr>
  </w:style>
  <w:style w:type="character" w:styleId="Odwoanieprzypisukocowego">
    <w:name w:val="endnote reference"/>
    <w:basedOn w:val="Domylnaczcionkaakapitu"/>
    <w:uiPriority w:val="99"/>
    <w:semiHidden/>
    <w:unhideWhenUsed/>
    <w:rsid w:val="00E967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character" w:customStyle="1" w:styleId="BrakA">
    <w:name w:val="Brak A"/>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000FF"/>
      <w:sz w:val="18"/>
      <w:szCs w:val="18"/>
      <w:u w:val="single" w:color="0000FF"/>
      <w:lang w:val="de-DE"/>
    </w:rPr>
  </w:style>
  <w:style w:type="character" w:customStyle="1" w:styleId="Hyperlink1">
    <w:name w:val="Hyperlink.1"/>
    <w:basedOn w:val="Brak"/>
    <w:rPr>
      <w:outline w:val="0"/>
      <w:color w:val="0000FF"/>
      <w:sz w:val="18"/>
      <w:szCs w:val="18"/>
      <w:u w:val="single" w:color="0000FF"/>
    </w:rPr>
  </w:style>
  <w:style w:type="paragraph" w:styleId="Stopka">
    <w:name w:val="footer"/>
    <w:basedOn w:val="Normalny"/>
    <w:link w:val="StopkaZnak"/>
    <w:uiPriority w:val="99"/>
    <w:unhideWhenUsed/>
    <w:rsid w:val="00FE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E03"/>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2E1D76"/>
    <w:rPr>
      <w:sz w:val="16"/>
      <w:szCs w:val="16"/>
    </w:rPr>
  </w:style>
  <w:style w:type="paragraph" w:styleId="Tekstkomentarza">
    <w:name w:val="annotation text"/>
    <w:basedOn w:val="Normalny"/>
    <w:link w:val="TekstkomentarzaZnak"/>
    <w:uiPriority w:val="99"/>
    <w:semiHidden/>
    <w:unhideWhenUsed/>
    <w:rsid w:val="002E1D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1D76"/>
    <w:rPr>
      <w:rFonts w:ascii="Calibri" w:eastAsia="Calibri" w:hAnsi="Calibri" w:cs="Calibri"/>
      <w:color w:val="000000"/>
      <w:u w:color="000000"/>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2E1D76"/>
    <w:rPr>
      <w:b/>
      <w:bCs/>
    </w:rPr>
  </w:style>
  <w:style w:type="character" w:customStyle="1" w:styleId="TematkomentarzaZnak">
    <w:name w:val="Temat komentarza Znak"/>
    <w:basedOn w:val="TekstkomentarzaZnak"/>
    <w:link w:val="Tematkomentarza"/>
    <w:uiPriority w:val="99"/>
    <w:semiHidden/>
    <w:rsid w:val="002E1D76"/>
    <w:rPr>
      <w:rFonts w:ascii="Calibri" w:eastAsia="Calibri" w:hAnsi="Calibri" w:cs="Calibri"/>
      <w:b/>
      <w:bCs/>
      <w:color w:val="000000"/>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2E1D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D76"/>
    <w:rPr>
      <w:rFonts w:ascii="Segoe UI" w:eastAsia="Calibri" w:hAnsi="Segoe UI" w:cs="Segoe UI"/>
      <w:color w:val="000000"/>
      <w:sz w:val="18"/>
      <w:szCs w:val="18"/>
      <w:u w:color="000000"/>
      <w14:textOutline w14:w="12700" w14:cap="flat" w14:cmpd="sng" w14:algn="ctr">
        <w14:noFill/>
        <w14:prstDash w14:val="solid"/>
        <w14:miter w14:lim="400000"/>
      </w14:textOutline>
    </w:rPr>
  </w:style>
  <w:style w:type="paragraph" w:styleId="Tekstprzypisukocowego">
    <w:name w:val="endnote text"/>
    <w:basedOn w:val="Normalny"/>
    <w:link w:val="TekstprzypisukocowegoZnak"/>
    <w:uiPriority w:val="99"/>
    <w:semiHidden/>
    <w:unhideWhenUsed/>
    <w:rsid w:val="00E967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778"/>
    <w:rPr>
      <w:rFonts w:ascii="Calibri" w:eastAsia="Calibri" w:hAnsi="Calibri" w:cs="Calibri"/>
      <w:color w:val="000000"/>
      <w:u w:color="000000"/>
      <w14:textOutline w14:w="12700" w14:cap="flat" w14:cmpd="sng" w14:algn="ctr">
        <w14:noFill/>
        <w14:prstDash w14:val="solid"/>
        <w14:miter w14:lim="400000"/>
      </w14:textOutline>
    </w:rPr>
  </w:style>
  <w:style w:type="character" w:styleId="Odwoanieprzypisukocowego">
    <w:name w:val="endnote reference"/>
    <w:basedOn w:val="Domylnaczcionkaakapitu"/>
    <w:uiPriority w:val="99"/>
    <w:semiHidden/>
    <w:unhideWhenUsed/>
    <w:rsid w:val="00E96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615">
      <w:bodyDiv w:val="1"/>
      <w:marLeft w:val="0"/>
      <w:marRight w:val="0"/>
      <w:marTop w:val="0"/>
      <w:marBottom w:val="0"/>
      <w:divBdr>
        <w:top w:val="none" w:sz="0" w:space="0" w:color="auto"/>
        <w:left w:val="none" w:sz="0" w:space="0" w:color="auto"/>
        <w:bottom w:val="none" w:sz="0" w:space="0" w:color="auto"/>
        <w:right w:val="none" w:sz="0" w:space="0" w:color="auto"/>
      </w:divBdr>
    </w:div>
    <w:div w:id="39177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09EF-E9DF-48C1-BE0D-19D3E879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755</Words>
  <Characters>4533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Makowska-Rzatkiewicz</dc:creator>
  <cp:lastModifiedBy>Sylwia Makowska</cp:lastModifiedBy>
  <cp:revision>3</cp:revision>
  <dcterms:created xsi:type="dcterms:W3CDTF">2021-01-25T09:27:00Z</dcterms:created>
  <dcterms:modified xsi:type="dcterms:W3CDTF">2021-01-27T14:40:00Z</dcterms:modified>
</cp:coreProperties>
</file>