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AA24" w14:textId="77777777" w:rsidR="007660E5" w:rsidRDefault="007660E5" w:rsidP="00353850">
      <w:pPr>
        <w:jc w:val="both"/>
        <w:rPr>
          <w:rFonts w:ascii="Calibri" w:hAnsi="Calibri"/>
          <w:sz w:val="20"/>
          <w:szCs w:val="20"/>
        </w:rPr>
      </w:pPr>
    </w:p>
    <w:p w14:paraId="310C0078" w14:textId="11FE12DE" w:rsidR="007B2490" w:rsidRPr="00FE4795" w:rsidRDefault="00E26D03" w:rsidP="00861BBF">
      <w:pPr>
        <w:jc w:val="right"/>
        <w:rPr>
          <w:rFonts w:ascii="Calibri" w:hAnsi="Calibri"/>
          <w:sz w:val="20"/>
          <w:szCs w:val="20"/>
        </w:rPr>
      </w:pPr>
      <w:r w:rsidRPr="00FE4795">
        <w:rPr>
          <w:rFonts w:ascii="Calibri" w:hAnsi="Calibri"/>
          <w:sz w:val="20"/>
          <w:szCs w:val="20"/>
        </w:rPr>
        <w:t>Warszawa,</w:t>
      </w:r>
      <w:r w:rsidR="00723D69">
        <w:rPr>
          <w:rFonts w:ascii="Calibri" w:hAnsi="Calibri"/>
          <w:sz w:val="20"/>
          <w:szCs w:val="20"/>
        </w:rPr>
        <w:t xml:space="preserve"> </w:t>
      </w:r>
      <w:r w:rsidR="00080358">
        <w:rPr>
          <w:rFonts w:ascii="Calibri" w:hAnsi="Calibri"/>
          <w:sz w:val="20"/>
          <w:szCs w:val="20"/>
        </w:rPr>
        <w:t>19</w:t>
      </w:r>
      <w:r w:rsidR="00150CC5">
        <w:rPr>
          <w:rFonts w:ascii="Calibri" w:hAnsi="Calibri"/>
          <w:sz w:val="20"/>
          <w:szCs w:val="20"/>
        </w:rPr>
        <w:t>.03.2021 r.</w:t>
      </w:r>
    </w:p>
    <w:p w14:paraId="347AC9D2" w14:textId="77777777" w:rsidR="007B2490" w:rsidRPr="00FE4795" w:rsidRDefault="007660E5" w:rsidP="00861B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INFORMACJA PRASOWA</w:t>
      </w:r>
    </w:p>
    <w:p w14:paraId="659D490A" w14:textId="77777777" w:rsidR="009A6C95" w:rsidRDefault="009A6C95" w:rsidP="009A6C95">
      <w:pPr>
        <w:jc w:val="both"/>
        <w:rPr>
          <w:rFonts w:ascii="Calibri" w:hAnsi="Calibri"/>
          <w:b/>
          <w:sz w:val="28"/>
          <w:szCs w:val="28"/>
        </w:rPr>
      </w:pPr>
    </w:p>
    <w:p w14:paraId="0F249BD5" w14:textId="45960E24" w:rsidR="00DA20D9" w:rsidRDefault="00DA20D9" w:rsidP="00F57B1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Amundsen Vodka</w:t>
      </w:r>
      <w:r w:rsidR="00046413">
        <w:rPr>
          <w:rFonts w:ascii="Calibri" w:hAnsi="Calibri"/>
          <w:b/>
          <w:sz w:val="28"/>
        </w:rPr>
        <w:t xml:space="preserve"> z gadżetem odkrywcy już w sklepach!</w:t>
      </w:r>
    </w:p>
    <w:p w14:paraId="7A3736DC" w14:textId="77777777" w:rsidR="001226F7" w:rsidRDefault="001226F7" w:rsidP="00F57B16">
      <w:pPr>
        <w:jc w:val="center"/>
        <w:rPr>
          <w:rFonts w:ascii="Calibri" w:hAnsi="Calibri"/>
          <w:b/>
          <w:sz w:val="28"/>
        </w:rPr>
      </w:pPr>
    </w:p>
    <w:p w14:paraId="03B39E92" w14:textId="0A96B72E" w:rsidR="00FA0871" w:rsidRDefault="001226F7" w:rsidP="00CC1999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Marka Amundsen z portfolio Stock Polska powraca z platformą </w:t>
      </w:r>
      <w:r w:rsidRPr="004D5762">
        <w:rPr>
          <w:rFonts w:ascii="Calibri" w:eastAsia="Calibri" w:hAnsi="Calibri"/>
          <w:b/>
          <w:i/>
          <w:sz w:val="22"/>
          <w:szCs w:val="22"/>
          <w:lang w:eastAsia="en-US"/>
        </w:rPr>
        <w:t>Odkrywaj Więcej</w:t>
      </w:r>
      <w:r w:rsidR="001D1252">
        <w:rPr>
          <w:rFonts w:ascii="Calibri" w:eastAsia="Calibri" w:hAnsi="Calibri"/>
          <w:b/>
          <w:sz w:val="22"/>
          <w:szCs w:val="22"/>
          <w:lang w:eastAsia="en-US"/>
        </w:rPr>
        <w:t xml:space="preserve"> i wypuszcza serię butelek z gadżetem odkrywcy – AMU-LEDem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607C99">
        <w:rPr>
          <w:rFonts w:ascii="Calibri" w:eastAsia="Calibri" w:hAnsi="Calibri"/>
          <w:b/>
          <w:sz w:val="22"/>
          <w:szCs w:val="22"/>
          <w:lang w:eastAsia="en-US"/>
        </w:rPr>
        <w:t xml:space="preserve">Produkty z on-packiem </w:t>
      </w:r>
      <w:r w:rsidR="001D1252">
        <w:rPr>
          <w:rFonts w:ascii="Calibri" w:eastAsia="Calibri" w:hAnsi="Calibri"/>
          <w:b/>
          <w:sz w:val="22"/>
          <w:szCs w:val="22"/>
          <w:lang w:eastAsia="en-US"/>
        </w:rPr>
        <w:t>są już dostępne w</w:t>
      </w:r>
      <w:r w:rsidR="00607C99">
        <w:rPr>
          <w:rFonts w:ascii="Calibri" w:eastAsia="Calibri" w:hAnsi="Calibri"/>
          <w:b/>
          <w:sz w:val="22"/>
          <w:szCs w:val="22"/>
          <w:lang w:eastAsia="en-US"/>
        </w:rPr>
        <w:t xml:space="preserve"> wybranych </w:t>
      </w:r>
      <w:r w:rsidR="001D1252">
        <w:rPr>
          <w:rFonts w:ascii="Calibri" w:eastAsia="Calibri" w:hAnsi="Calibri"/>
          <w:b/>
          <w:sz w:val="22"/>
          <w:szCs w:val="22"/>
          <w:lang w:eastAsia="en-US"/>
        </w:rPr>
        <w:t>sklepach.</w:t>
      </w:r>
    </w:p>
    <w:p w14:paraId="1B17BEB9" w14:textId="1ADCAB84" w:rsidR="00F96E26" w:rsidRPr="00F96E26" w:rsidRDefault="00B24BF3" w:rsidP="00F96E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#Odkrywaj</w:t>
      </w:r>
      <w:r w:rsidR="00F96E26" w:rsidRPr="00F96E26">
        <w:rPr>
          <w:rFonts w:ascii="Calibri" w:eastAsia="Calibri" w:hAnsi="Calibri"/>
          <w:b/>
          <w:sz w:val="22"/>
          <w:szCs w:val="22"/>
          <w:lang w:eastAsia="en-US"/>
        </w:rPr>
        <w:t>Więcej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każdego dnia</w:t>
      </w:r>
    </w:p>
    <w:p w14:paraId="274B72F9" w14:textId="09D31361" w:rsidR="00B24BF3" w:rsidRPr="00B24BF3" w:rsidRDefault="00F96E26" w:rsidP="00B24BF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4BF3">
        <w:rPr>
          <w:rFonts w:ascii="Calibri" w:eastAsia="Calibri" w:hAnsi="Calibri"/>
          <w:sz w:val="22"/>
          <w:szCs w:val="22"/>
          <w:lang w:eastAsia="en-US"/>
        </w:rPr>
        <w:t xml:space="preserve">Amundsen Vodka 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>j</w:t>
      </w:r>
      <w:r w:rsidR="007828B8" w:rsidRPr="00B24BF3">
        <w:rPr>
          <w:rFonts w:ascii="Calibri" w:eastAsia="Calibri" w:hAnsi="Calibri"/>
          <w:sz w:val="22"/>
          <w:szCs w:val="22"/>
          <w:lang w:eastAsia="en-US"/>
        </w:rPr>
        <w:t>est uhonorowaniem jednej z najtrudniejszych wypraw</w:t>
      </w:r>
      <w:r w:rsidR="00EC7F73">
        <w:rPr>
          <w:rFonts w:ascii="Calibri" w:eastAsia="Calibri" w:hAnsi="Calibri"/>
          <w:sz w:val="22"/>
          <w:szCs w:val="22"/>
          <w:lang w:eastAsia="en-US"/>
        </w:rPr>
        <w:t xml:space="preserve"> w historii ludzkości</w:t>
      </w:r>
      <w:r w:rsidR="007828B8" w:rsidRPr="00B24BF3">
        <w:rPr>
          <w:rFonts w:ascii="Calibri" w:eastAsia="Calibri" w:hAnsi="Calibri"/>
          <w:sz w:val="22"/>
          <w:szCs w:val="22"/>
          <w:lang w:eastAsia="en-US"/>
        </w:rPr>
        <w:t xml:space="preserve"> – zdobyci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>a</w:t>
      </w:r>
      <w:r w:rsidR="007828B8" w:rsidRPr="00B24B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7F73">
        <w:rPr>
          <w:rFonts w:ascii="Calibri" w:eastAsia="Calibri" w:hAnsi="Calibri"/>
          <w:sz w:val="22"/>
          <w:szCs w:val="22"/>
          <w:lang w:eastAsia="en-US"/>
        </w:rPr>
        <w:t>b</w:t>
      </w:r>
      <w:r w:rsidR="00EC7F73" w:rsidRPr="00B24BF3">
        <w:rPr>
          <w:rFonts w:ascii="Calibri" w:eastAsia="Calibri" w:hAnsi="Calibri"/>
          <w:sz w:val="22"/>
          <w:szCs w:val="22"/>
          <w:lang w:eastAsia="en-US"/>
        </w:rPr>
        <w:t xml:space="preserve">ieguna </w:t>
      </w:r>
      <w:r w:rsidR="00EC7F73">
        <w:rPr>
          <w:rFonts w:ascii="Calibri" w:eastAsia="Calibri" w:hAnsi="Calibri"/>
          <w:sz w:val="22"/>
          <w:szCs w:val="22"/>
          <w:lang w:eastAsia="en-US"/>
        </w:rPr>
        <w:t>p</w:t>
      </w:r>
      <w:r w:rsidR="00EC7F73" w:rsidRPr="00B24BF3">
        <w:rPr>
          <w:rFonts w:ascii="Calibri" w:eastAsia="Calibri" w:hAnsi="Calibri"/>
          <w:sz w:val="22"/>
          <w:szCs w:val="22"/>
          <w:lang w:eastAsia="en-US"/>
        </w:rPr>
        <w:t>ołudniowego</w:t>
      </w:r>
      <w:r w:rsidR="007828B8" w:rsidRPr="00B24BF3">
        <w:rPr>
          <w:rFonts w:ascii="Calibri" w:eastAsia="Calibri" w:hAnsi="Calibri"/>
          <w:sz w:val="22"/>
          <w:szCs w:val="22"/>
          <w:lang w:eastAsia="en-US"/>
        </w:rPr>
        <w:t>.</w:t>
      </w:r>
      <w:r w:rsidR="00EC7F73">
        <w:rPr>
          <w:rFonts w:ascii="Calibri" w:eastAsia="Calibri" w:hAnsi="Calibri"/>
          <w:sz w:val="22"/>
          <w:szCs w:val="22"/>
          <w:lang w:eastAsia="en-US"/>
        </w:rPr>
        <w:t xml:space="preserve"> Pionierska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ekspedycja, kierowana przez norweskiego badacza, Roalda Amundsena, miała miejsce w 191</w:t>
      </w:r>
      <w:r w:rsidR="00F65DB2">
        <w:rPr>
          <w:rFonts w:ascii="Calibri" w:eastAsia="Calibri" w:hAnsi="Calibri"/>
          <w:sz w:val="22"/>
          <w:szCs w:val="22"/>
          <w:lang w:eastAsia="en-US"/>
        </w:rPr>
        <w:t>1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roku. Na</w:t>
      </w:r>
      <w:r w:rsidR="004D5762">
        <w:rPr>
          <w:rFonts w:ascii="Calibri" w:eastAsia="Calibri" w:hAnsi="Calibri"/>
          <w:sz w:val="22"/>
          <w:szCs w:val="22"/>
          <w:lang w:eastAsia="en-US"/>
        </w:rPr>
        <w:t xml:space="preserve"> jej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cześć</w:t>
      </w:r>
      <w:r w:rsidR="004D57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B76C1">
        <w:rPr>
          <w:rFonts w:ascii="Calibri" w:eastAsia="Calibri" w:hAnsi="Calibri"/>
          <w:sz w:val="22"/>
          <w:szCs w:val="22"/>
          <w:lang w:eastAsia="en-US"/>
        </w:rPr>
        <w:t>z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ostała </w:t>
      </w:r>
      <w:r w:rsidR="007B76C1">
        <w:rPr>
          <w:rFonts w:ascii="Calibri" w:eastAsia="Calibri" w:hAnsi="Calibri"/>
          <w:sz w:val="22"/>
          <w:szCs w:val="22"/>
          <w:lang w:eastAsia="en-US"/>
        </w:rPr>
        <w:t>nazwana marka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B76C1">
        <w:rPr>
          <w:rFonts w:ascii="Calibri" w:eastAsia="Calibri" w:hAnsi="Calibri"/>
          <w:sz w:val="22"/>
          <w:szCs w:val="22"/>
          <w:lang w:eastAsia="en-US"/>
        </w:rPr>
        <w:t>która</w:t>
      </w:r>
      <w:r w:rsidR="007B76C1" w:rsidRPr="00B24BF3">
        <w:rPr>
          <w:rFonts w:ascii="Calibri" w:eastAsia="Calibri" w:hAnsi="Calibri"/>
          <w:sz w:val="22"/>
          <w:szCs w:val="22"/>
          <w:lang w:eastAsia="en-US"/>
        </w:rPr>
        <w:t xml:space="preserve"> inspir</w:t>
      </w:r>
      <w:r w:rsidR="007B76C1">
        <w:rPr>
          <w:rFonts w:ascii="Calibri" w:eastAsia="Calibri" w:hAnsi="Calibri"/>
          <w:sz w:val="22"/>
          <w:szCs w:val="22"/>
          <w:lang w:eastAsia="en-US"/>
        </w:rPr>
        <w:t>uje</w:t>
      </w:r>
      <w:r w:rsidR="007B76C1" w:rsidRPr="00B24B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="007B76C1">
        <w:rPr>
          <w:rFonts w:ascii="Calibri" w:eastAsia="Calibri" w:hAnsi="Calibri"/>
          <w:sz w:val="22"/>
          <w:szCs w:val="22"/>
          <w:lang w:eastAsia="en-US"/>
        </w:rPr>
        <w:t>udowadnia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>, że każdy człowiek może stać się poszukiwaczem przygód</w:t>
      </w:r>
      <w:r w:rsidR="004D5762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 Odkrywać Więcej każdego dnia. </w:t>
      </w:r>
      <w:r w:rsidR="00B24BF3">
        <w:rPr>
          <w:rFonts w:ascii="Calibri" w:eastAsia="Calibri" w:hAnsi="Calibri"/>
          <w:sz w:val="22"/>
          <w:szCs w:val="22"/>
          <w:lang w:eastAsia="en-US"/>
        </w:rPr>
        <w:t>To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z jednej</w:t>
      </w:r>
      <w:r w:rsidR="00B24B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B11CB">
        <w:rPr>
          <w:rFonts w:ascii="Calibri" w:eastAsia="Calibri" w:hAnsi="Calibri"/>
          <w:sz w:val="22"/>
          <w:szCs w:val="22"/>
          <w:lang w:eastAsia="en-US"/>
        </w:rPr>
        <w:t xml:space="preserve">strony </w:t>
      </w:r>
      <w:r w:rsidR="00B24BF3">
        <w:rPr>
          <w:rFonts w:ascii="Calibri" w:eastAsia="Calibri" w:hAnsi="Calibri"/>
          <w:sz w:val="22"/>
          <w:szCs w:val="22"/>
          <w:lang w:eastAsia="en-US"/>
        </w:rPr>
        <w:t>zachęcenie do wyjścia ze strefy komfort</w:t>
      </w:r>
      <w:r w:rsidR="007B76C1">
        <w:rPr>
          <w:rFonts w:ascii="Calibri" w:eastAsia="Calibri" w:hAnsi="Calibri"/>
          <w:sz w:val="22"/>
          <w:szCs w:val="22"/>
          <w:lang w:eastAsia="en-US"/>
        </w:rPr>
        <w:t>u, a z drugiej zapewnienie, że</w:t>
      </w:r>
      <w:r w:rsidR="00B24B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B76C1">
        <w:rPr>
          <w:rFonts w:ascii="Calibri" w:eastAsia="Calibri" w:hAnsi="Calibri"/>
          <w:sz w:val="22"/>
          <w:szCs w:val="22"/>
          <w:lang w:eastAsia="en-US"/>
        </w:rPr>
        <w:t>dalekie wyprawy i ekstremalne doświadczenia wcale nie są warunkiem koniecznym</w:t>
      </w:r>
      <w:r w:rsidR="004D5762">
        <w:rPr>
          <w:rFonts w:ascii="Calibri" w:eastAsia="Calibri" w:hAnsi="Calibri"/>
          <w:sz w:val="22"/>
          <w:szCs w:val="22"/>
          <w:lang w:eastAsia="en-US"/>
        </w:rPr>
        <w:t>,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4BF3">
        <w:rPr>
          <w:rFonts w:ascii="Calibri" w:eastAsia="Calibri" w:hAnsi="Calibri"/>
          <w:sz w:val="22"/>
          <w:szCs w:val="22"/>
          <w:lang w:eastAsia="en-US"/>
        </w:rPr>
        <w:t>a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>by móc nazwać siebie odkrywcą</w:t>
      </w:r>
      <w:r w:rsidR="007B76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– poszukiwanie nowych </w:t>
      </w:r>
      <w:r w:rsidR="007B76C1">
        <w:rPr>
          <w:rFonts w:ascii="Calibri" w:eastAsia="Calibri" w:hAnsi="Calibri"/>
          <w:sz w:val="22"/>
          <w:szCs w:val="22"/>
          <w:lang w:eastAsia="en-US"/>
        </w:rPr>
        <w:t>przygód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B76C1">
        <w:rPr>
          <w:rFonts w:ascii="Calibri" w:eastAsia="Calibri" w:hAnsi="Calibri"/>
          <w:sz w:val="22"/>
          <w:szCs w:val="22"/>
          <w:lang w:eastAsia="en-US"/>
        </w:rPr>
        <w:t>pasji</w:t>
      </w:r>
      <w:r w:rsidR="007B76C1" w:rsidRPr="00B24B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4BF3" w:rsidRPr="00B24BF3">
        <w:rPr>
          <w:rFonts w:ascii="Calibri" w:eastAsia="Calibri" w:hAnsi="Calibri"/>
          <w:sz w:val="22"/>
          <w:szCs w:val="22"/>
          <w:lang w:eastAsia="en-US"/>
        </w:rPr>
        <w:t>i wrażeń w codziennym życiu może być równie ekscytujące.</w:t>
      </w:r>
    </w:p>
    <w:p w14:paraId="42836416" w14:textId="49897E34" w:rsidR="00F96E26" w:rsidRDefault="00B24BF3" w:rsidP="00F96E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AMU-LED – gadżet odkrywcy</w:t>
      </w:r>
    </w:p>
    <w:p w14:paraId="7932AA26" w14:textId="67753E82" w:rsidR="00F96E26" w:rsidRDefault="00053252" w:rsidP="00F96E2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ramach aktywacji konsumenckiej, j</w:t>
      </w:r>
      <w:r w:rsidR="00CC3F82">
        <w:rPr>
          <w:rFonts w:ascii="Calibri" w:eastAsia="Calibri" w:hAnsi="Calibri"/>
          <w:sz w:val="22"/>
          <w:szCs w:val="22"/>
          <w:lang w:eastAsia="en-US"/>
        </w:rPr>
        <w:t>uż t</w:t>
      </w:r>
      <w:r w:rsidR="003B0A6B">
        <w:rPr>
          <w:rFonts w:ascii="Calibri" w:eastAsia="Calibri" w:hAnsi="Calibri"/>
          <w:sz w:val="22"/>
          <w:szCs w:val="22"/>
          <w:lang w:eastAsia="en-US"/>
        </w:rPr>
        <w:t xml:space="preserve">eraz w sklepach dostępne są promocyjne butelki Amundsena z on-packiem w postaci tematycznego breloka do kluczy. Gadżet ma formę karabińczyka z latarką LED i </w:t>
      </w:r>
      <w:r w:rsidR="00CC3F82">
        <w:rPr>
          <w:rFonts w:ascii="Calibri" w:eastAsia="Calibri" w:hAnsi="Calibri"/>
          <w:sz w:val="22"/>
          <w:szCs w:val="22"/>
          <w:lang w:eastAsia="en-US"/>
        </w:rPr>
        <w:t xml:space="preserve">jest dołączony do produktów w wariancie 700 ml. </w:t>
      </w:r>
      <w:r>
        <w:rPr>
          <w:rFonts w:ascii="Calibri" w:eastAsia="Calibri" w:hAnsi="Calibri"/>
          <w:sz w:val="22"/>
          <w:szCs w:val="22"/>
          <w:lang w:eastAsia="en-US"/>
        </w:rPr>
        <w:t>AMU-LED</w:t>
      </w:r>
      <w:r w:rsidR="001B232C">
        <w:rPr>
          <w:rFonts w:ascii="Calibri" w:eastAsia="Calibri" w:hAnsi="Calibri"/>
          <w:sz w:val="22"/>
          <w:szCs w:val="22"/>
          <w:lang w:eastAsia="en-US"/>
        </w:rPr>
        <w:t xml:space="preserve"> – bo tak został nazwany – ma wskazywać drogę w codz</w:t>
      </w:r>
      <w:r w:rsidR="004D5762">
        <w:rPr>
          <w:rFonts w:ascii="Calibri" w:eastAsia="Calibri" w:hAnsi="Calibri"/>
          <w:sz w:val="22"/>
          <w:szCs w:val="22"/>
          <w:lang w:eastAsia="en-US"/>
        </w:rPr>
        <w:t>iennym odkrywaniu i przypominać, że warto z</w:t>
      </w:r>
      <w:r w:rsidR="001B232C">
        <w:rPr>
          <w:rFonts w:ascii="Calibri" w:eastAsia="Calibri" w:hAnsi="Calibri"/>
          <w:sz w:val="22"/>
          <w:szCs w:val="22"/>
          <w:lang w:eastAsia="en-US"/>
        </w:rPr>
        <w:t>wraca</w:t>
      </w:r>
      <w:r w:rsidR="004D5762">
        <w:rPr>
          <w:rFonts w:ascii="Calibri" w:eastAsia="Calibri" w:hAnsi="Calibri"/>
          <w:sz w:val="22"/>
          <w:szCs w:val="22"/>
          <w:lang w:eastAsia="en-US"/>
        </w:rPr>
        <w:t>ć</w:t>
      </w:r>
      <w:r w:rsidR="001B232C">
        <w:rPr>
          <w:rFonts w:ascii="Calibri" w:eastAsia="Calibri" w:hAnsi="Calibri"/>
          <w:sz w:val="22"/>
          <w:szCs w:val="22"/>
          <w:lang w:eastAsia="en-US"/>
        </w:rPr>
        <w:t xml:space="preserve"> uwag</w:t>
      </w:r>
      <w:r w:rsidR="004D5762">
        <w:rPr>
          <w:rFonts w:ascii="Calibri" w:eastAsia="Calibri" w:hAnsi="Calibri"/>
          <w:sz w:val="22"/>
          <w:szCs w:val="22"/>
          <w:lang w:eastAsia="en-US"/>
        </w:rPr>
        <w:t>ę</w:t>
      </w:r>
      <w:r w:rsidR="001B232C">
        <w:rPr>
          <w:rFonts w:ascii="Calibri" w:eastAsia="Calibri" w:hAnsi="Calibri"/>
          <w:sz w:val="22"/>
          <w:szCs w:val="22"/>
          <w:lang w:eastAsia="en-US"/>
        </w:rPr>
        <w:t xml:space="preserve"> na drobne rzeczy, które mogą poszerzać horyzonty i motywować do działania.</w:t>
      </w:r>
    </w:p>
    <w:p w14:paraId="5BA6C977" w14:textId="427FA012" w:rsidR="00F7493D" w:rsidRPr="00F96E26" w:rsidRDefault="00F7493D" w:rsidP="00F7493D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F7493D">
        <w:rPr>
          <w:rFonts w:ascii="Calibri" w:eastAsia="Calibri" w:hAnsi="Calibri"/>
          <w:i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i/>
          <w:sz w:val="22"/>
          <w:szCs w:val="22"/>
          <w:lang w:eastAsia="en-US"/>
        </w:rPr>
        <w:t>Marka Amundsen od początku swojego istnienia inspiruje do odkrywania więcej</w:t>
      </w:r>
      <w:r w:rsidR="00080358">
        <w:rPr>
          <w:rFonts w:ascii="Calibri" w:eastAsia="Calibri" w:hAnsi="Calibri"/>
          <w:i/>
          <w:sz w:val="22"/>
          <w:szCs w:val="22"/>
          <w:lang w:eastAsia="en-US"/>
        </w:rPr>
        <w:t xml:space="preserve">, do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>przekraczania własnych granic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. Poprzez naszą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 xml:space="preserve">tegoroczną </w:t>
      </w:r>
      <w:r>
        <w:rPr>
          <w:rFonts w:ascii="Calibri" w:eastAsia="Calibri" w:hAnsi="Calibri"/>
          <w:i/>
          <w:sz w:val="22"/>
          <w:szCs w:val="22"/>
          <w:lang w:eastAsia="en-US"/>
        </w:rPr>
        <w:t>akcję chcemy pokazać konsumentom, że to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>czy są początkującym</w:t>
      </w:r>
      <w:r w:rsidR="004C45F5">
        <w:rPr>
          <w:rFonts w:ascii="Calibri" w:eastAsia="Calibri" w:hAnsi="Calibri"/>
          <w:i/>
          <w:sz w:val="22"/>
          <w:szCs w:val="22"/>
          <w:lang w:eastAsia="en-US"/>
        </w:rPr>
        <w:t>i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>, czy</w:t>
      </w:r>
      <w:r w:rsidR="004C45F5">
        <w:rPr>
          <w:rFonts w:ascii="Calibri" w:eastAsia="Calibri" w:hAnsi="Calibri"/>
          <w:i/>
          <w:sz w:val="22"/>
          <w:szCs w:val="22"/>
          <w:lang w:eastAsia="en-US"/>
        </w:rPr>
        <w:t xml:space="preserve"> doświadczonymi 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>podróżnikami</w:t>
      </w:r>
      <w:r w:rsidR="004C45F5">
        <w:rPr>
          <w:rFonts w:ascii="Calibri" w:eastAsia="Calibri" w:hAnsi="Calibri"/>
          <w:i/>
          <w:sz w:val="22"/>
          <w:szCs w:val="22"/>
          <w:lang w:eastAsia="en-US"/>
        </w:rPr>
        <w:t>, czy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 po prostu pasjonatami i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>„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>zajawkowiczami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>”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 w jakiejś dziedzinie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>nie ma tak naprawdę znaczenia.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>K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ażdego dnia mogą odkrywać coś nowego, inspirować </w:t>
      </w:r>
      <w:r w:rsidR="00B5345F">
        <w:rPr>
          <w:rFonts w:ascii="Calibri" w:eastAsia="Calibri" w:hAnsi="Calibri"/>
          <w:i/>
          <w:sz w:val="22"/>
          <w:szCs w:val="22"/>
          <w:lang w:eastAsia="en-US"/>
        </w:rPr>
        <w:t xml:space="preserve">nie tylko 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siebie, ale też innych. </w:t>
      </w:r>
      <w:r w:rsidR="00240484" w:rsidRPr="00080358">
        <w:rPr>
          <w:rFonts w:ascii="Calibri" w:eastAsia="Calibri" w:hAnsi="Calibri"/>
          <w:i/>
          <w:sz w:val="22"/>
          <w:szCs w:val="22"/>
          <w:lang w:eastAsia="en-US"/>
        </w:rPr>
        <w:t>Wystarczy postawa pe</w:t>
      </w:r>
      <w:r w:rsidR="00080358" w:rsidRPr="00080358">
        <w:rPr>
          <w:rFonts w:ascii="Calibri" w:eastAsia="Calibri" w:hAnsi="Calibri"/>
          <w:i/>
          <w:sz w:val="22"/>
          <w:szCs w:val="22"/>
          <w:lang w:eastAsia="en-US"/>
        </w:rPr>
        <w:t>ł</w:t>
      </w:r>
      <w:r w:rsidR="00240484" w:rsidRPr="00080358">
        <w:rPr>
          <w:rFonts w:ascii="Calibri" w:eastAsia="Calibri" w:hAnsi="Calibri"/>
          <w:i/>
          <w:sz w:val="22"/>
          <w:szCs w:val="22"/>
          <w:lang w:eastAsia="en-US"/>
        </w:rPr>
        <w:t>na otwartości.</w:t>
      </w:r>
      <w:r w:rsidR="0024048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W każdej tej sytuacji przyda się coś, co wskaże drogę i kierunek, jak nasz AMU-LED </w:t>
      </w:r>
      <w:r w:rsidR="00B5345F">
        <w:rPr>
          <w:rFonts w:ascii="Calibri" w:eastAsia="Calibri" w:hAnsi="Calibri"/>
          <w:b/>
          <w:sz w:val="22"/>
          <w:szCs w:val="22"/>
          <w:lang w:eastAsia="en-US"/>
        </w:rPr>
        <w:t>–</w:t>
      </w:r>
      <w:r w:rsidR="00F96E26">
        <w:rPr>
          <w:rFonts w:ascii="Calibri" w:eastAsia="Calibri" w:hAnsi="Calibri"/>
          <w:i/>
          <w:sz w:val="22"/>
          <w:szCs w:val="22"/>
          <w:lang w:eastAsia="en-US"/>
        </w:rPr>
        <w:t xml:space="preserve"> gadżet odkrywcy </w:t>
      </w:r>
      <w:r w:rsidR="00F96E26">
        <w:rPr>
          <w:rFonts w:ascii="Calibri" w:eastAsia="Calibri" w:hAnsi="Calibri"/>
          <w:b/>
          <w:sz w:val="22"/>
          <w:szCs w:val="22"/>
          <w:lang w:eastAsia="en-US"/>
        </w:rPr>
        <w:t>–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mówi</w:t>
      </w:r>
      <w:r w:rsidR="00F96E2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Katarzyna Berek, Brand Manager marki Amundsen</w:t>
      </w:r>
      <w:r w:rsidR="00080358">
        <w:rPr>
          <w:rFonts w:ascii="Calibri" w:eastAsia="Calibri" w:hAnsi="Calibri"/>
          <w:b/>
          <w:sz w:val="22"/>
          <w:szCs w:val="22"/>
          <w:lang w:eastAsia="en-US"/>
        </w:rPr>
        <w:t xml:space="preserve"> w Stock Polska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</w:p>
    <w:p w14:paraId="359225BE" w14:textId="7A045C39" w:rsidR="00CC3F82" w:rsidRDefault="008603F6" w:rsidP="00CC3F8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Amundsen Vodka z gadżetem odkrywcy </w:t>
      </w:r>
      <w:r w:rsidR="00E03AA4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AMU-LEDem</w:t>
      </w:r>
      <w:r w:rsidR="00F65D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jest dostępn</w:t>
      </w:r>
      <w:r w:rsidR="00F65DB2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wybranych sklepach od początku marca. </w:t>
      </w:r>
      <w:r w:rsidR="00046413" w:rsidRPr="00046413">
        <w:rPr>
          <w:rFonts w:ascii="Calibri" w:eastAsia="Calibri" w:hAnsi="Calibri"/>
          <w:sz w:val="22"/>
          <w:szCs w:val="22"/>
          <w:lang w:eastAsia="en-US"/>
        </w:rPr>
        <w:t xml:space="preserve">Akcja wspierana jest w kanałach digitalowych </w:t>
      </w:r>
      <w:r w:rsidR="00CC3F82">
        <w:rPr>
          <w:rFonts w:ascii="Calibri" w:eastAsia="Calibri" w:hAnsi="Calibri"/>
          <w:sz w:val="22"/>
          <w:szCs w:val="22"/>
          <w:lang w:eastAsia="en-US"/>
        </w:rPr>
        <w:t xml:space="preserve">marki oraz </w:t>
      </w:r>
      <w:r w:rsidR="00046413" w:rsidRPr="00046413">
        <w:rPr>
          <w:rFonts w:ascii="Calibri" w:eastAsia="Calibri" w:hAnsi="Calibri"/>
          <w:sz w:val="22"/>
          <w:szCs w:val="22"/>
          <w:lang w:eastAsia="en-US"/>
        </w:rPr>
        <w:t xml:space="preserve">przez działania PR. </w:t>
      </w:r>
      <w:r w:rsidR="00046413">
        <w:rPr>
          <w:rFonts w:ascii="Calibri" w:eastAsia="Calibri" w:hAnsi="Calibri"/>
          <w:sz w:val="22"/>
          <w:szCs w:val="22"/>
          <w:lang w:eastAsia="en-US"/>
        </w:rPr>
        <w:t xml:space="preserve">Przewidziane zostały również działania z influencerami. </w:t>
      </w:r>
    </w:p>
    <w:p w14:paraId="1452E06F" w14:textId="77777777" w:rsidR="00E03AA4" w:rsidRDefault="00E03AA4" w:rsidP="00CC3F8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25E6BCC9" w14:textId="77777777" w:rsidR="007828B8" w:rsidRPr="00E30138" w:rsidRDefault="007828B8" w:rsidP="007828B8">
      <w:pPr>
        <w:jc w:val="center"/>
        <w:rPr>
          <w:rFonts w:ascii="Calibri" w:hAnsi="Calibri"/>
          <w:b/>
          <w:sz w:val="20"/>
          <w:szCs w:val="20"/>
        </w:rPr>
      </w:pPr>
      <w:r w:rsidRPr="00E30138">
        <w:rPr>
          <w:rFonts w:ascii="Calibri" w:hAnsi="Calibri"/>
          <w:b/>
          <w:sz w:val="20"/>
          <w:szCs w:val="20"/>
        </w:rPr>
        <w:t>***</w:t>
      </w:r>
    </w:p>
    <w:p w14:paraId="1FE522C5" w14:textId="77777777" w:rsidR="007828B8" w:rsidRPr="00E30138" w:rsidRDefault="007828B8" w:rsidP="007828B8">
      <w:pPr>
        <w:jc w:val="center"/>
        <w:rPr>
          <w:rFonts w:ascii="Calibri" w:hAnsi="Calibri"/>
          <w:b/>
          <w:sz w:val="20"/>
          <w:szCs w:val="20"/>
        </w:rPr>
      </w:pPr>
      <w:r w:rsidRPr="00E30138">
        <w:rPr>
          <w:rFonts w:ascii="Calibri" w:hAnsi="Calibri"/>
          <w:b/>
          <w:sz w:val="20"/>
          <w:szCs w:val="20"/>
        </w:rPr>
        <w:t>O Stock Polska</w:t>
      </w:r>
    </w:p>
    <w:p w14:paraId="34739870" w14:textId="77777777" w:rsidR="007828B8" w:rsidRPr="00E30138" w:rsidRDefault="007828B8" w:rsidP="007828B8">
      <w:pPr>
        <w:jc w:val="both"/>
        <w:rPr>
          <w:rFonts w:ascii="Calibri" w:hAnsi="Calibri"/>
          <w:sz w:val="20"/>
          <w:szCs w:val="20"/>
        </w:rPr>
      </w:pPr>
    </w:p>
    <w:p w14:paraId="53BC9517" w14:textId="02E143CA" w:rsidR="00F370E3" w:rsidRPr="00053252" w:rsidRDefault="007828B8" w:rsidP="0068108F">
      <w:pPr>
        <w:jc w:val="both"/>
        <w:rPr>
          <w:rFonts w:ascii="Calibri" w:hAnsi="Calibri"/>
          <w:sz w:val="20"/>
          <w:szCs w:val="20"/>
        </w:rPr>
      </w:pPr>
      <w:r w:rsidRPr="00E30138">
        <w:rPr>
          <w:rFonts w:ascii="Calibri" w:hAnsi="Calibri"/>
          <w:sz w:val="20"/>
          <w:szCs w:val="20"/>
        </w:rPr>
        <w:lastRenderedPageBreak/>
        <w:t>Jesteśmy jednym z wiodących producentów wódek czystych i alkoholi smakowych, drugim największym producentem alkoholu w Polsce. Nasze flagowe marki, takie jak Żołądkowa Gorzka i Żołądkowa de Luxe od lat zajmują czołowe pozycje w swoich kategoriach i są doceniane nie tylko przez polskich konsumentów, ale również nagradzane w licznych prestiżowych, międzynarodowych konkursach. Nasza firma stanowi ważną część międzynarodowej grupy Stock Spirits Group. Specjalność Stock Polska to zarówno alkohole smakowe: Żołądkowa Gorzka, Lubelska, Saska oraz dynamicznie rozwijany portfel wódek czystych, w którym znajdują się Żołądkowa de Luxe, Stock Prestige, Amundsen, Orkisz, a także wódki Żubr i 1906.</w:t>
      </w:r>
    </w:p>
    <w:sectPr w:rsidR="00F370E3" w:rsidRPr="000532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FF7C" w16cex:dateUtc="2021-03-18T15:34:00Z"/>
  <w16cex:commentExtensible w16cex:durableId="23FE0079" w16cex:dateUtc="2021-03-18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BD2B07" w16cid:durableId="23FDFF7C"/>
  <w16cid:commentId w16cid:paraId="2A5153B0" w16cid:durableId="23FE00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1713" w14:textId="77777777" w:rsidR="004602A5" w:rsidRDefault="004602A5" w:rsidP="008C5818">
      <w:r>
        <w:separator/>
      </w:r>
    </w:p>
  </w:endnote>
  <w:endnote w:type="continuationSeparator" w:id="0">
    <w:p w14:paraId="5FE01051" w14:textId="77777777" w:rsidR="004602A5" w:rsidRDefault="004602A5" w:rsidP="008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BC80" w14:textId="77777777" w:rsidR="0051394C" w:rsidRDefault="0051394C">
    <w:pPr>
      <w:pStyle w:val="Footer"/>
    </w:pPr>
  </w:p>
  <w:p w14:paraId="47604700" w14:textId="77777777" w:rsidR="00D40008" w:rsidRDefault="00D40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DF912" w14:textId="77777777" w:rsidR="004602A5" w:rsidRDefault="004602A5" w:rsidP="008C5818">
      <w:r>
        <w:separator/>
      </w:r>
    </w:p>
  </w:footnote>
  <w:footnote w:type="continuationSeparator" w:id="0">
    <w:p w14:paraId="17806D70" w14:textId="77777777" w:rsidR="004602A5" w:rsidRDefault="004602A5" w:rsidP="008C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799B" w14:textId="77777777" w:rsidR="000B0BC2" w:rsidRDefault="003D4FA4" w:rsidP="000B0B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81535" wp14:editId="6A726B31">
          <wp:simplePos x="0" y="0"/>
          <wp:positionH relativeFrom="column">
            <wp:posOffset>3199765</wp:posOffset>
          </wp:positionH>
          <wp:positionV relativeFrom="paragraph">
            <wp:posOffset>-320040</wp:posOffset>
          </wp:positionV>
          <wp:extent cx="2562225" cy="1831340"/>
          <wp:effectExtent l="0" t="0" r="0" b="0"/>
          <wp:wrapTight wrapText="bothSides">
            <wp:wrapPolygon edited="0">
              <wp:start x="482" y="6965"/>
              <wp:lineTo x="0" y="14605"/>
              <wp:lineTo x="19593" y="14605"/>
              <wp:lineTo x="19593" y="11010"/>
              <wp:lineTo x="20556" y="11010"/>
              <wp:lineTo x="21520" y="9212"/>
              <wp:lineTo x="21520" y="6965"/>
              <wp:lineTo x="482" y="6965"/>
            </wp:wrapPolygon>
          </wp:wrapTight>
          <wp:docPr id="5" name="Obraz 5" descr="amundsen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mundsen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83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3176" w14:textId="77777777" w:rsidR="000B0BC2" w:rsidRDefault="000B0BC2" w:rsidP="000B0BC2">
    <w:pPr>
      <w:pStyle w:val="Header"/>
    </w:pPr>
  </w:p>
  <w:p w14:paraId="4E3542F9" w14:textId="77777777" w:rsidR="000B0BC2" w:rsidRDefault="000B0BC2" w:rsidP="000B0BC2">
    <w:pPr>
      <w:pStyle w:val="Header"/>
    </w:pPr>
  </w:p>
  <w:p w14:paraId="6C5732C1" w14:textId="3FDFD01F" w:rsidR="000B0BC2" w:rsidRDefault="000B0BC2" w:rsidP="000B0BC2">
    <w:pPr>
      <w:pStyle w:val="Header"/>
    </w:pPr>
  </w:p>
  <w:p w14:paraId="68431052" w14:textId="393721B2" w:rsidR="000B0BC2" w:rsidRDefault="000B0BC2" w:rsidP="000B0BC2">
    <w:pPr>
      <w:pStyle w:val="Header"/>
    </w:pPr>
  </w:p>
  <w:p w14:paraId="6FD5FD84" w14:textId="77777777" w:rsidR="000B0BC2" w:rsidRDefault="000B0BC2" w:rsidP="000B0BC2">
    <w:pPr>
      <w:pStyle w:val="Header"/>
    </w:pPr>
  </w:p>
  <w:p w14:paraId="7F6BA816" w14:textId="77777777" w:rsidR="000B0BC2" w:rsidRDefault="000B0BC2" w:rsidP="000B0BC2">
    <w:pPr>
      <w:pStyle w:val="Header"/>
    </w:pPr>
  </w:p>
  <w:p w14:paraId="601C4D00" w14:textId="77777777" w:rsidR="00861BBF" w:rsidRDefault="00861BBF" w:rsidP="000B0B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36F7"/>
    <w:multiLevelType w:val="hybridMultilevel"/>
    <w:tmpl w:val="190E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90"/>
    <w:rsid w:val="00005460"/>
    <w:rsid w:val="00046413"/>
    <w:rsid w:val="00053252"/>
    <w:rsid w:val="00075EC6"/>
    <w:rsid w:val="00080358"/>
    <w:rsid w:val="000B0BC2"/>
    <w:rsid w:val="000D4264"/>
    <w:rsid w:val="000D4DC6"/>
    <w:rsid w:val="000E674E"/>
    <w:rsid w:val="000F00D4"/>
    <w:rsid w:val="000F0B53"/>
    <w:rsid w:val="00106947"/>
    <w:rsid w:val="0010719C"/>
    <w:rsid w:val="001226F7"/>
    <w:rsid w:val="001262C4"/>
    <w:rsid w:val="00131D78"/>
    <w:rsid w:val="001418D8"/>
    <w:rsid w:val="0014451E"/>
    <w:rsid w:val="00150CC5"/>
    <w:rsid w:val="001566D4"/>
    <w:rsid w:val="00157BE4"/>
    <w:rsid w:val="0016654B"/>
    <w:rsid w:val="00171811"/>
    <w:rsid w:val="00180AF8"/>
    <w:rsid w:val="00184BE1"/>
    <w:rsid w:val="0018648F"/>
    <w:rsid w:val="00197733"/>
    <w:rsid w:val="001B232C"/>
    <w:rsid w:val="001C6561"/>
    <w:rsid w:val="001D1252"/>
    <w:rsid w:val="0020755F"/>
    <w:rsid w:val="00217C3A"/>
    <w:rsid w:val="00240484"/>
    <w:rsid w:val="00244BF0"/>
    <w:rsid w:val="00247029"/>
    <w:rsid w:val="002565F8"/>
    <w:rsid w:val="002933C5"/>
    <w:rsid w:val="00296CA7"/>
    <w:rsid w:val="002A73FC"/>
    <w:rsid w:val="002B4AF5"/>
    <w:rsid w:val="002B5118"/>
    <w:rsid w:val="002D4548"/>
    <w:rsid w:val="002F3F33"/>
    <w:rsid w:val="002F7A67"/>
    <w:rsid w:val="00331A9B"/>
    <w:rsid w:val="00347893"/>
    <w:rsid w:val="00347995"/>
    <w:rsid w:val="00353850"/>
    <w:rsid w:val="003A235B"/>
    <w:rsid w:val="003B0A6B"/>
    <w:rsid w:val="003D4120"/>
    <w:rsid w:val="003D4FA4"/>
    <w:rsid w:val="003E51F9"/>
    <w:rsid w:val="004130C7"/>
    <w:rsid w:val="004147D6"/>
    <w:rsid w:val="0042102E"/>
    <w:rsid w:val="0044165E"/>
    <w:rsid w:val="0045492F"/>
    <w:rsid w:val="004602A5"/>
    <w:rsid w:val="00465286"/>
    <w:rsid w:val="004932C3"/>
    <w:rsid w:val="004B2CB4"/>
    <w:rsid w:val="004C2DFA"/>
    <w:rsid w:val="004C45F5"/>
    <w:rsid w:val="004D5560"/>
    <w:rsid w:val="004D5762"/>
    <w:rsid w:val="004E1CB8"/>
    <w:rsid w:val="004E223A"/>
    <w:rsid w:val="004E3D78"/>
    <w:rsid w:val="00500B2A"/>
    <w:rsid w:val="0051085B"/>
    <w:rsid w:val="0051394C"/>
    <w:rsid w:val="00534446"/>
    <w:rsid w:val="00554876"/>
    <w:rsid w:val="005619F3"/>
    <w:rsid w:val="00595DCD"/>
    <w:rsid w:val="005A5AE5"/>
    <w:rsid w:val="005B365E"/>
    <w:rsid w:val="005B690E"/>
    <w:rsid w:val="005C33FE"/>
    <w:rsid w:val="005E28C3"/>
    <w:rsid w:val="00607C99"/>
    <w:rsid w:val="00613B2E"/>
    <w:rsid w:val="00636210"/>
    <w:rsid w:val="00643CA7"/>
    <w:rsid w:val="00660450"/>
    <w:rsid w:val="006808F9"/>
    <w:rsid w:val="0068108F"/>
    <w:rsid w:val="00687E37"/>
    <w:rsid w:val="00695378"/>
    <w:rsid w:val="006E30FC"/>
    <w:rsid w:val="006E75E4"/>
    <w:rsid w:val="007110E9"/>
    <w:rsid w:val="00711B61"/>
    <w:rsid w:val="00711D5D"/>
    <w:rsid w:val="007140D5"/>
    <w:rsid w:val="007220E9"/>
    <w:rsid w:val="00723D69"/>
    <w:rsid w:val="00752DC7"/>
    <w:rsid w:val="007660E5"/>
    <w:rsid w:val="00766AFA"/>
    <w:rsid w:val="007828B8"/>
    <w:rsid w:val="007A5244"/>
    <w:rsid w:val="007B2490"/>
    <w:rsid w:val="007B76C1"/>
    <w:rsid w:val="007C43E7"/>
    <w:rsid w:val="007D17B8"/>
    <w:rsid w:val="007E727C"/>
    <w:rsid w:val="007F0ED8"/>
    <w:rsid w:val="007F2E04"/>
    <w:rsid w:val="007F3FE1"/>
    <w:rsid w:val="0081448F"/>
    <w:rsid w:val="00821F13"/>
    <w:rsid w:val="00825B6B"/>
    <w:rsid w:val="00841B79"/>
    <w:rsid w:val="00841BC6"/>
    <w:rsid w:val="00846253"/>
    <w:rsid w:val="00850A6F"/>
    <w:rsid w:val="008560B7"/>
    <w:rsid w:val="008564E5"/>
    <w:rsid w:val="00857913"/>
    <w:rsid w:val="008603F6"/>
    <w:rsid w:val="00861BBF"/>
    <w:rsid w:val="00876084"/>
    <w:rsid w:val="008A786C"/>
    <w:rsid w:val="008B179C"/>
    <w:rsid w:val="008C5818"/>
    <w:rsid w:val="008F004A"/>
    <w:rsid w:val="008F3A03"/>
    <w:rsid w:val="00903AF1"/>
    <w:rsid w:val="0090547E"/>
    <w:rsid w:val="00924913"/>
    <w:rsid w:val="009320E6"/>
    <w:rsid w:val="00956D67"/>
    <w:rsid w:val="009948B8"/>
    <w:rsid w:val="009A1E39"/>
    <w:rsid w:val="009A6C95"/>
    <w:rsid w:val="009C0506"/>
    <w:rsid w:val="009C3D44"/>
    <w:rsid w:val="009C6376"/>
    <w:rsid w:val="00A446EB"/>
    <w:rsid w:val="00A77046"/>
    <w:rsid w:val="00AC520D"/>
    <w:rsid w:val="00AE60A7"/>
    <w:rsid w:val="00AE70F9"/>
    <w:rsid w:val="00AE7F08"/>
    <w:rsid w:val="00AF2AF8"/>
    <w:rsid w:val="00B01635"/>
    <w:rsid w:val="00B05DB6"/>
    <w:rsid w:val="00B10B37"/>
    <w:rsid w:val="00B16266"/>
    <w:rsid w:val="00B17F43"/>
    <w:rsid w:val="00B24BF3"/>
    <w:rsid w:val="00B45A75"/>
    <w:rsid w:val="00B513F4"/>
    <w:rsid w:val="00B5345F"/>
    <w:rsid w:val="00B97E1D"/>
    <w:rsid w:val="00BA725C"/>
    <w:rsid w:val="00BB3AB0"/>
    <w:rsid w:val="00C203F8"/>
    <w:rsid w:val="00C54398"/>
    <w:rsid w:val="00C762E2"/>
    <w:rsid w:val="00C919E0"/>
    <w:rsid w:val="00CA051E"/>
    <w:rsid w:val="00CA1EDE"/>
    <w:rsid w:val="00CC1999"/>
    <w:rsid w:val="00CC3F82"/>
    <w:rsid w:val="00CE2B5A"/>
    <w:rsid w:val="00D0189E"/>
    <w:rsid w:val="00D2141A"/>
    <w:rsid w:val="00D40008"/>
    <w:rsid w:val="00D479C0"/>
    <w:rsid w:val="00D63C38"/>
    <w:rsid w:val="00D724B9"/>
    <w:rsid w:val="00D8423E"/>
    <w:rsid w:val="00D91AFD"/>
    <w:rsid w:val="00DA20D9"/>
    <w:rsid w:val="00DC276C"/>
    <w:rsid w:val="00DE6CBA"/>
    <w:rsid w:val="00E03AA4"/>
    <w:rsid w:val="00E11F66"/>
    <w:rsid w:val="00E26D03"/>
    <w:rsid w:val="00E30138"/>
    <w:rsid w:val="00E32498"/>
    <w:rsid w:val="00E63735"/>
    <w:rsid w:val="00E656E9"/>
    <w:rsid w:val="00EA4A5E"/>
    <w:rsid w:val="00EB6437"/>
    <w:rsid w:val="00EC7F73"/>
    <w:rsid w:val="00EE7A11"/>
    <w:rsid w:val="00F1082B"/>
    <w:rsid w:val="00F2391D"/>
    <w:rsid w:val="00F370E3"/>
    <w:rsid w:val="00F42CF8"/>
    <w:rsid w:val="00F509E6"/>
    <w:rsid w:val="00F5346C"/>
    <w:rsid w:val="00F57B16"/>
    <w:rsid w:val="00F65DB2"/>
    <w:rsid w:val="00F7493D"/>
    <w:rsid w:val="00F96E26"/>
    <w:rsid w:val="00FA0871"/>
    <w:rsid w:val="00FA5951"/>
    <w:rsid w:val="00FB11CB"/>
    <w:rsid w:val="00FB4594"/>
    <w:rsid w:val="00FC6352"/>
    <w:rsid w:val="00FE13FF"/>
    <w:rsid w:val="00FE4795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5214BD"/>
  <w15:chartTrackingRefBased/>
  <w15:docId w15:val="{B405F399-7DA1-42F5-BCE9-CDF770B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C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5951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8C5818"/>
    <w:rPr>
      <w:sz w:val="20"/>
      <w:szCs w:val="20"/>
    </w:rPr>
  </w:style>
  <w:style w:type="character" w:customStyle="1" w:styleId="EndnoteTextChar">
    <w:name w:val="Endnote Text Char"/>
    <w:link w:val="EndnoteText"/>
    <w:rsid w:val="008C5818"/>
    <w:rPr>
      <w:lang w:eastAsia="pl-PL"/>
    </w:rPr>
  </w:style>
  <w:style w:type="character" w:styleId="EndnoteReference">
    <w:name w:val="endnote reference"/>
    <w:rsid w:val="008C5818"/>
    <w:rPr>
      <w:vertAlign w:val="superscript"/>
    </w:rPr>
  </w:style>
  <w:style w:type="character" w:customStyle="1" w:styleId="s1">
    <w:name w:val="s1"/>
    <w:rsid w:val="006E75E4"/>
  </w:style>
  <w:style w:type="character" w:styleId="Strong">
    <w:name w:val="Strong"/>
    <w:uiPriority w:val="22"/>
    <w:qFormat/>
    <w:rsid w:val="00D479C0"/>
    <w:rPr>
      <w:b/>
      <w:bCs/>
    </w:rPr>
  </w:style>
  <w:style w:type="character" w:styleId="CommentReference">
    <w:name w:val="annotation reference"/>
    <w:uiPriority w:val="99"/>
    <w:rsid w:val="00711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0E9"/>
  </w:style>
  <w:style w:type="paragraph" w:styleId="CommentSubject">
    <w:name w:val="annotation subject"/>
    <w:basedOn w:val="CommentText"/>
    <w:next w:val="CommentText"/>
    <w:link w:val="CommentSubjectChar"/>
    <w:rsid w:val="007110E9"/>
    <w:rPr>
      <w:b/>
      <w:bCs/>
    </w:rPr>
  </w:style>
  <w:style w:type="character" w:customStyle="1" w:styleId="CommentSubjectChar">
    <w:name w:val="Comment Subject Char"/>
    <w:link w:val="CommentSubject"/>
    <w:rsid w:val="007110E9"/>
    <w:rPr>
      <w:b/>
      <w:bCs/>
    </w:rPr>
  </w:style>
  <w:style w:type="paragraph" w:styleId="BalloonText">
    <w:name w:val="Balloon Text"/>
    <w:basedOn w:val="Normal"/>
    <w:link w:val="BalloonTextChar"/>
    <w:rsid w:val="00711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1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40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0008"/>
    <w:rPr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40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0008"/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8760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C200-26C0-4946-9156-17DE968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Warszawa, 11</vt:lpstr>
      <vt:lpstr>Warszawa, 11</vt:lpstr>
    </vt:vector>
  </TitlesOfParts>
  <Company>UMK</Company>
  <LinksUpToDate>false</LinksUpToDate>
  <CharactersWithSpaces>3015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mailto:agnieszka.mazur@publicis-consultants.com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http://www.amundsenphotoawards.pl/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</dc:title>
  <dc:subject/>
  <dc:creator>Małgorzata Kreczmańska</dc:creator>
  <cp:keywords/>
  <dc:description/>
  <cp:lastModifiedBy>Malgorzata Kreczmanska</cp:lastModifiedBy>
  <cp:revision>3</cp:revision>
  <cp:lastPrinted>2018-12-12T15:05:00Z</cp:lastPrinted>
  <dcterms:created xsi:type="dcterms:W3CDTF">2021-03-18T16:56:00Z</dcterms:created>
  <dcterms:modified xsi:type="dcterms:W3CDTF">2021-03-18T16:59:00Z</dcterms:modified>
</cp:coreProperties>
</file>