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EDBE" w14:textId="2735A5A8" w:rsidR="00E8776B" w:rsidRDefault="00E8776B" w:rsidP="003F0C41">
      <w:pPr>
        <w:pStyle w:val="TreA"/>
        <w:spacing w:before="120" w:after="120" w:line="276" w:lineRule="auto"/>
        <w:rPr>
          <w:rFonts w:ascii="Calibri" w:hAnsi="Calibri"/>
          <w:b/>
          <w:bCs/>
          <w:sz w:val="28"/>
          <w:szCs w:val="28"/>
        </w:rPr>
      </w:pPr>
    </w:p>
    <w:p w14:paraId="5020EEF4" w14:textId="7E42FDBA" w:rsidR="00DD45BE" w:rsidRPr="008A7E5A" w:rsidRDefault="00DD45BE" w:rsidP="003F0C41">
      <w:pPr>
        <w:pStyle w:val="TreA"/>
        <w:spacing w:before="120" w:after="120" w:line="276" w:lineRule="auto"/>
        <w:rPr>
          <w:rFonts w:ascii="Calibri" w:eastAsia="Trebuchet MS" w:hAnsi="Calibri" w:cs="Trebuchet MS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Jakie rynny na garaż, wiatę i altanę?</w:t>
      </w:r>
    </w:p>
    <w:p w14:paraId="3E7F4FB1" w14:textId="4F6C713E" w:rsidR="00E8776B" w:rsidRPr="008A7E5A" w:rsidRDefault="00DD45BE" w:rsidP="003F0C41">
      <w:pPr>
        <w:pStyle w:val="TreA"/>
        <w:spacing w:before="120" w:after="120" w:line="276" w:lineRule="auto"/>
        <w:jc w:val="both"/>
        <w:rPr>
          <w:rFonts w:ascii="Calibri" w:eastAsia="Trebuchet MS" w:hAnsi="Calibri" w:cs="Trebuchet MS"/>
          <w:b/>
          <w:bCs/>
          <w:sz w:val="24"/>
          <w:szCs w:val="24"/>
        </w:rPr>
      </w:pPr>
      <w:bookmarkStart w:id="0" w:name="_Hlk70937627"/>
      <w:r>
        <w:rPr>
          <w:rFonts w:ascii="Calibri" w:hAnsi="Calibri"/>
          <w:b/>
          <w:bCs/>
          <w:sz w:val="24"/>
          <w:szCs w:val="24"/>
        </w:rPr>
        <w:t>To, że system rynnowy to istotny element dachu, wie chyba każda osoba budująca dom. Nie zapominajmy jednak, że również mniejsze dachy i daszki wymagają skutecznego odprowadzenia wody deszczowej. Z tego względu rynny powinny się też pojawić na budynkach gospodarczych takich jak garaże, wiaty czy altany. Jak je dobrać, by były praktyczne i trwałe?</w:t>
      </w:r>
    </w:p>
    <w:bookmarkEnd w:id="0"/>
    <w:p w14:paraId="009359DE" w14:textId="2F0E4E29" w:rsidR="00D478BA" w:rsidRPr="00D478BA" w:rsidRDefault="00DD45BE" w:rsidP="00BB47B9">
      <w:pPr>
        <w:pStyle w:val="TreA"/>
        <w:spacing w:before="120"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Bez względu na przeznaczenie i wielkość budynku, ściekająca z dachu </w:t>
      </w:r>
      <w:r w:rsidR="00CB2C24">
        <w:rPr>
          <w:rFonts w:ascii="Calibri" w:hAnsi="Calibri"/>
          <w:szCs w:val="24"/>
        </w:rPr>
        <w:t xml:space="preserve">po ścianach </w:t>
      </w:r>
      <w:r>
        <w:rPr>
          <w:rFonts w:ascii="Calibri" w:hAnsi="Calibri"/>
          <w:szCs w:val="24"/>
        </w:rPr>
        <w:t>woda będzie miała niszczący wpływ na</w:t>
      </w:r>
      <w:r w:rsidR="00CB2C24">
        <w:rPr>
          <w:rFonts w:ascii="Calibri" w:hAnsi="Calibri"/>
          <w:szCs w:val="24"/>
        </w:rPr>
        <w:t xml:space="preserve"> trwałość konstrukcji i estetykę elewacji. Musimy więc zadbać o to, by w bezpieczny sposób odprowadzić ją poza jego obręb. Każda, nawet niewielka połać dachowa, zarówno na garażach czy wiatach połączonych bezpośrednio z bryłą domu, jak też na obiektach wolno stojących takich jak altana czy drewutnia, wymaga zamontowania systemu rynnowego.    </w:t>
      </w:r>
      <w:r>
        <w:rPr>
          <w:rFonts w:ascii="Calibri" w:hAnsi="Calibri"/>
          <w:szCs w:val="24"/>
        </w:rPr>
        <w:t xml:space="preserve"> </w:t>
      </w:r>
    </w:p>
    <w:p w14:paraId="4DF9DF81" w14:textId="55A80E33" w:rsidR="00E8776B" w:rsidRDefault="00563C8C" w:rsidP="003F0C41">
      <w:pPr>
        <w:pStyle w:val="TreA"/>
        <w:spacing w:before="120" w:after="120" w:line="276" w:lineRule="auto"/>
        <w:jc w:val="both"/>
        <w:rPr>
          <w:rFonts w:ascii="Calibri" w:hAnsi="Calibri"/>
          <w:b/>
          <w:bCs/>
          <w:color w:val="auto"/>
          <w:sz w:val="24"/>
          <w:szCs w:val="28"/>
        </w:rPr>
      </w:pPr>
      <w:r>
        <w:rPr>
          <w:rFonts w:ascii="Calibri" w:hAnsi="Calibri"/>
          <w:b/>
          <w:bCs/>
          <w:color w:val="auto"/>
          <w:sz w:val="24"/>
          <w:szCs w:val="28"/>
        </w:rPr>
        <w:t>Z jakiego materiału?</w:t>
      </w:r>
    </w:p>
    <w:p w14:paraId="675A61CF" w14:textId="0073F7BB" w:rsidR="004D39EE" w:rsidRPr="00460E46" w:rsidRDefault="004D39EE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 xml:space="preserve">W przypadku budynków gospodarczych kluczową kwestią przy wyborze systemu rynnowego jest jego funkcjonalność. Na pierwszy plan w oczywisty sposób wysuwa się więc podstawowa rola orynnowania, a więc skuteczne odprowadzenie wody deszczowej. Drugą istotną sprawą jest trwałość i odporność na czynniki atmosferyczne, na które rynny będą stale narażone. Inwestorzy są w tym przypadku zwykle zainteresowani </w:t>
      </w:r>
      <w:r w:rsidR="0023751D" w:rsidRPr="00460E46">
        <w:rPr>
          <w:rFonts w:ascii="Calibri" w:hAnsi="Calibri"/>
          <w:bCs/>
          <w:color w:val="auto"/>
          <w:szCs w:val="24"/>
        </w:rPr>
        <w:t xml:space="preserve">także </w:t>
      </w:r>
      <w:r w:rsidRPr="00460E46">
        <w:rPr>
          <w:rFonts w:ascii="Calibri" w:hAnsi="Calibri"/>
          <w:bCs/>
          <w:color w:val="auto"/>
          <w:szCs w:val="24"/>
        </w:rPr>
        <w:t xml:space="preserve">rozwiązaniem jak najkorzystniejszym pod względem ekonomicznym. </w:t>
      </w:r>
    </w:p>
    <w:p w14:paraId="6CBCA025" w14:textId="4F7D68F3" w:rsidR="004D39EE" w:rsidRPr="00460E46" w:rsidRDefault="004D39EE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 xml:space="preserve">- Wszystkie te wymagania spełniają systemy rynnowe z PVC – podpowiada </w:t>
      </w:r>
      <w:r w:rsidR="00CA63B0">
        <w:rPr>
          <w:rFonts w:ascii="Calibri" w:hAnsi="Calibri"/>
          <w:bCs/>
          <w:color w:val="auto"/>
          <w:szCs w:val="24"/>
        </w:rPr>
        <w:t>Bartłomiej Siwiec</w:t>
      </w:r>
      <w:r w:rsidRPr="00460E46">
        <w:rPr>
          <w:rFonts w:ascii="Calibri" w:hAnsi="Calibri"/>
          <w:bCs/>
          <w:color w:val="auto"/>
          <w:szCs w:val="24"/>
        </w:rPr>
        <w:t xml:space="preserve">, </w:t>
      </w:r>
      <w:r w:rsidR="00CA63B0">
        <w:rPr>
          <w:rFonts w:ascii="Calibri" w:hAnsi="Calibri"/>
          <w:bCs/>
          <w:color w:val="auto"/>
          <w:szCs w:val="24"/>
        </w:rPr>
        <w:t>doradca techniczno-handlowy</w:t>
      </w:r>
      <w:r w:rsidR="0023751D" w:rsidRPr="00460E46">
        <w:rPr>
          <w:rFonts w:ascii="Calibri" w:hAnsi="Calibri"/>
          <w:bCs/>
          <w:color w:val="auto"/>
          <w:szCs w:val="24"/>
        </w:rPr>
        <w:t xml:space="preserve"> firmy Galeco, polskiego producenta systemów rynnowych. </w:t>
      </w:r>
      <w:r w:rsidRPr="00460E46">
        <w:rPr>
          <w:rFonts w:ascii="Calibri" w:hAnsi="Calibri"/>
          <w:bCs/>
          <w:color w:val="auto"/>
          <w:szCs w:val="24"/>
        </w:rPr>
        <w:t>- Rynny i rury spustowe z wysokiej jakości tworzywa sztucznego z powodzeniem spełnią swoją funkcję, są odpowiednio szczelne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 i</w:t>
      </w:r>
      <w:r w:rsidRPr="00460E46">
        <w:rPr>
          <w:rFonts w:ascii="Calibri" w:hAnsi="Calibri"/>
          <w:bCs/>
          <w:color w:val="auto"/>
          <w:szCs w:val="24"/>
        </w:rPr>
        <w:t xml:space="preserve"> solidne. 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Innowacyjne procesy produkcji sprawiają, że materiał nie tylko ma podwyższoną wytrzymałość, ale też jest </w:t>
      </w:r>
      <w:r w:rsidRPr="00460E46">
        <w:rPr>
          <w:rFonts w:ascii="Calibri" w:hAnsi="Calibri"/>
          <w:bCs/>
          <w:color w:val="auto"/>
          <w:szCs w:val="24"/>
        </w:rPr>
        <w:t>odpor</w:t>
      </w:r>
      <w:r w:rsidR="0087510D" w:rsidRPr="00460E46">
        <w:rPr>
          <w:rFonts w:ascii="Calibri" w:hAnsi="Calibri"/>
          <w:bCs/>
          <w:color w:val="auto"/>
          <w:szCs w:val="24"/>
        </w:rPr>
        <w:t>ny</w:t>
      </w:r>
      <w:r w:rsidRPr="00460E46">
        <w:rPr>
          <w:rFonts w:ascii="Calibri" w:hAnsi="Calibri"/>
          <w:bCs/>
          <w:color w:val="auto"/>
          <w:szCs w:val="24"/>
        </w:rPr>
        <w:t xml:space="preserve"> na promieniowa</w:t>
      </w:r>
      <w:r w:rsidR="0087510D" w:rsidRPr="00460E46">
        <w:rPr>
          <w:rFonts w:ascii="Calibri" w:hAnsi="Calibri"/>
          <w:bCs/>
          <w:color w:val="auto"/>
          <w:szCs w:val="24"/>
        </w:rPr>
        <w:t>nie UV. Choć w przypadku budynków gospo</w:t>
      </w:r>
      <w:r w:rsidR="0023751D" w:rsidRPr="00460E46">
        <w:rPr>
          <w:rFonts w:ascii="Calibri" w:hAnsi="Calibri"/>
          <w:bCs/>
          <w:color w:val="auto"/>
          <w:szCs w:val="24"/>
        </w:rPr>
        <w:t>darczych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 walory estetyczne schodzą na drugi plan, nowoczesne rynny z PVC posiadają szeroką gamę kolorystyczną i gwarantują niezmieniony wygląd przez wiele lat. A przy tym są przystępne cenowo.    </w:t>
      </w:r>
      <w:r w:rsidRPr="00460E46">
        <w:rPr>
          <w:rFonts w:ascii="Calibri" w:hAnsi="Calibri"/>
          <w:bCs/>
          <w:color w:val="auto"/>
          <w:szCs w:val="24"/>
        </w:rPr>
        <w:t xml:space="preserve">   </w:t>
      </w:r>
    </w:p>
    <w:p w14:paraId="70740BE6" w14:textId="7183D0C9" w:rsidR="00777EAB" w:rsidRPr="00460E46" w:rsidRDefault="00D73665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 xml:space="preserve">Jeśli garaż </w:t>
      </w:r>
      <w:r w:rsidR="0087510D" w:rsidRPr="00460E46">
        <w:rPr>
          <w:rFonts w:ascii="Calibri" w:hAnsi="Calibri"/>
          <w:bCs/>
          <w:color w:val="auto"/>
          <w:szCs w:val="24"/>
        </w:rPr>
        <w:t>czy wiata są</w:t>
      </w:r>
      <w:r w:rsidRPr="00460E46">
        <w:rPr>
          <w:rFonts w:ascii="Calibri" w:hAnsi="Calibri"/>
          <w:bCs/>
          <w:color w:val="auto"/>
          <w:szCs w:val="24"/>
        </w:rPr>
        <w:t xml:space="preserve"> </w:t>
      </w:r>
      <w:r w:rsidR="0087510D" w:rsidRPr="00460E46">
        <w:rPr>
          <w:rFonts w:ascii="Calibri" w:hAnsi="Calibri"/>
          <w:bCs/>
          <w:color w:val="auto"/>
          <w:szCs w:val="24"/>
        </w:rPr>
        <w:t>połączone</w:t>
      </w:r>
      <w:r w:rsidRPr="00460E46">
        <w:rPr>
          <w:rFonts w:ascii="Calibri" w:hAnsi="Calibri"/>
          <w:bCs/>
          <w:color w:val="auto"/>
          <w:szCs w:val="24"/>
        </w:rPr>
        <w:t xml:space="preserve"> 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z domem </w:t>
      </w:r>
      <w:r w:rsidRPr="00460E46">
        <w:rPr>
          <w:rFonts w:ascii="Calibri" w:hAnsi="Calibri"/>
          <w:bCs/>
          <w:color w:val="auto"/>
          <w:szCs w:val="24"/>
        </w:rPr>
        <w:t>lub znajdu</w:t>
      </w:r>
      <w:r w:rsidR="0087510D" w:rsidRPr="00460E46">
        <w:rPr>
          <w:rFonts w:ascii="Calibri" w:hAnsi="Calibri"/>
          <w:bCs/>
          <w:color w:val="auto"/>
          <w:szCs w:val="24"/>
        </w:rPr>
        <w:t>ją</w:t>
      </w:r>
      <w:r w:rsidRPr="00460E46">
        <w:rPr>
          <w:rFonts w:ascii="Calibri" w:hAnsi="Calibri"/>
          <w:bCs/>
          <w:color w:val="auto"/>
          <w:szCs w:val="24"/>
        </w:rPr>
        <w:t xml:space="preserve"> się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 w</w:t>
      </w:r>
      <w:r w:rsidRPr="00460E46">
        <w:rPr>
          <w:rFonts w:ascii="Calibri" w:hAnsi="Calibri"/>
          <w:bCs/>
          <w:color w:val="auto"/>
          <w:szCs w:val="24"/>
        </w:rPr>
        <w:t xml:space="preserve"> 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jego </w:t>
      </w:r>
      <w:r w:rsidRPr="00460E46">
        <w:rPr>
          <w:rFonts w:ascii="Calibri" w:hAnsi="Calibri"/>
          <w:bCs/>
          <w:color w:val="auto"/>
          <w:szCs w:val="24"/>
        </w:rPr>
        <w:t>bliskim sąsiedztwie, najczęściej wy</w:t>
      </w:r>
      <w:r w:rsidR="00360561" w:rsidRPr="00460E46">
        <w:rPr>
          <w:rFonts w:ascii="Calibri" w:hAnsi="Calibri"/>
          <w:bCs/>
          <w:color w:val="auto"/>
          <w:szCs w:val="24"/>
        </w:rPr>
        <w:t>ka</w:t>
      </w:r>
      <w:r w:rsidRPr="00460E46">
        <w:rPr>
          <w:rFonts w:ascii="Calibri" w:hAnsi="Calibri"/>
          <w:bCs/>
          <w:color w:val="auto"/>
          <w:szCs w:val="24"/>
        </w:rPr>
        <w:t>ńcz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ane </w:t>
      </w:r>
      <w:r w:rsidR="0023751D" w:rsidRPr="00460E46">
        <w:rPr>
          <w:rFonts w:ascii="Calibri" w:hAnsi="Calibri"/>
          <w:bCs/>
          <w:color w:val="auto"/>
          <w:szCs w:val="24"/>
        </w:rPr>
        <w:t>są</w:t>
      </w:r>
      <w:r w:rsidRPr="00460E46">
        <w:rPr>
          <w:rFonts w:ascii="Calibri" w:hAnsi="Calibri"/>
          <w:bCs/>
          <w:color w:val="auto"/>
          <w:szCs w:val="24"/>
        </w:rPr>
        <w:t xml:space="preserve"> z zewnątrz w taki sam sposób co część mieszkalna. 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Warto wówczas 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nie tylko </w:t>
      </w:r>
      <w:r w:rsidR="0087510D" w:rsidRPr="00460E46">
        <w:rPr>
          <w:rFonts w:ascii="Calibri" w:hAnsi="Calibri"/>
          <w:bCs/>
          <w:color w:val="auto"/>
          <w:szCs w:val="24"/>
        </w:rPr>
        <w:t>za</w:t>
      </w:r>
      <w:r w:rsidR="00360561" w:rsidRPr="00460E46">
        <w:rPr>
          <w:rFonts w:ascii="Calibri" w:hAnsi="Calibri"/>
          <w:bCs/>
          <w:color w:val="auto"/>
          <w:szCs w:val="24"/>
        </w:rPr>
        <w:t>dbać o to, by</w:t>
      </w:r>
      <w:r w:rsidR="0087510D" w:rsidRPr="00460E46">
        <w:rPr>
          <w:rFonts w:ascii="Calibri" w:hAnsi="Calibri"/>
          <w:bCs/>
          <w:color w:val="auto"/>
          <w:szCs w:val="24"/>
        </w:rPr>
        <w:t xml:space="preserve"> ściany czy pokrycie dachowe nawiązywały do materiałów użytych na bryle głównej, ale też zachować spójność w każdym detalu.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 W takiej sytuacji</w:t>
      </w:r>
      <w:r w:rsidR="00777EAB" w:rsidRPr="00460E46">
        <w:rPr>
          <w:rFonts w:ascii="Calibri" w:hAnsi="Calibri"/>
          <w:bCs/>
          <w:color w:val="auto"/>
          <w:szCs w:val="24"/>
        </w:rPr>
        <w:t xml:space="preserve"> 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do </w:t>
      </w:r>
      <w:r w:rsidR="00777EAB" w:rsidRPr="00460E46">
        <w:rPr>
          <w:rFonts w:ascii="Calibri" w:hAnsi="Calibri"/>
          <w:bCs/>
          <w:color w:val="auto"/>
          <w:szCs w:val="24"/>
        </w:rPr>
        <w:t>odprowadzenia wody deszczowej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 dobrze jest</w:t>
      </w:r>
      <w:r w:rsidR="00777EAB" w:rsidRPr="00460E46">
        <w:rPr>
          <w:rFonts w:ascii="Calibri" w:hAnsi="Calibri"/>
          <w:bCs/>
          <w:color w:val="auto"/>
          <w:szCs w:val="24"/>
        </w:rPr>
        <w:t xml:space="preserve"> wykorzystać ten sam system rynnowy, co na połaciach dachowych domu.</w:t>
      </w:r>
    </w:p>
    <w:p w14:paraId="4C158839" w14:textId="31A7573E" w:rsidR="00360561" w:rsidRDefault="00777EAB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 w:val="24"/>
          <w:szCs w:val="28"/>
        </w:rPr>
      </w:pPr>
      <w:r w:rsidRPr="00460E46">
        <w:rPr>
          <w:rFonts w:ascii="Calibri" w:hAnsi="Calibri"/>
          <w:bCs/>
          <w:color w:val="auto"/>
          <w:szCs w:val="24"/>
        </w:rPr>
        <w:t xml:space="preserve">- Gdy zdecydowaliśmy się na montaż rynien stalowych na naszym domu, również dostawiony do niego garaż czy wiata mogą być wyposażone w rynny z tego samego materiału, o identycznym wyglądzie </w:t>
      </w:r>
      <w:r w:rsidR="00360561" w:rsidRPr="00460E46">
        <w:rPr>
          <w:rFonts w:ascii="Calibri" w:hAnsi="Calibri"/>
          <w:bCs/>
          <w:color w:val="auto"/>
          <w:szCs w:val="24"/>
        </w:rPr>
        <w:t>–</w:t>
      </w:r>
      <w:r w:rsidRPr="00460E46">
        <w:rPr>
          <w:rFonts w:ascii="Calibri" w:hAnsi="Calibri"/>
          <w:bCs/>
          <w:color w:val="auto"/>
          <w:szCs w:val="24"/>
        </w:rPr>
        <w:t xml:space="preserve"> 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mówi </w:t>
      </w:r>
      <w:r w:rsidR="0023751D" w:rsidRPr="00460E46">
        <w:rPr>
          <w:rFonts w:ascii="Calibri" w:hAnsi="Calibri"/>
          <w:bCs/>
          <w:color w:val="auto"/>
          <w:szCs w:val="24"/>
        </w:rPr>
        <w:t>ekspert</w:t>
      </w:r>
      <w:r w:rsidR="00360561" w:rsidRPr="00460E46">
        <w:rPr>
          <w:rFonts w:ascii="Calibri" w:hAnsi="Calibri"/>
          <w:bCs/>
          <w:color w:val="auto"/>
          <w:szCs w:val="24"/>
        </w:rPr>
        <w:t xml:space="preserve"> z firmy Galeco. – W ramach systemu rynnowego znajdziemy elementy o różnych wielkościach, dostosowane do odprowadzenia wody z większych i mniejszych połaci. </w:t>
      </w:r>
    </w:p>
    <w:p w14:paraId="1E0930F8" w14:textId="77777777" w:rsidR="00360561" w:rsidRDefault="00360561" w:rsidP="003F0C41">
      <w:pPr>
        <w:pStyle w:val="TreA"/>
        <w:spacing w:before="120" w:after="120" w:line="276" w:lineRule="auto"/>
        <w:jc w:val="both"/>
        <w:rPr>
          <w:rFonts w:ascii="Calibri" w:hAnsi="Calibri"/>
          <w:b/>
          <w:bCs/>
          <w:color w:val="auto"/>
          <w:sz w:val="24"/>
          <w:szCs w:val="28"/>
        </w:rPr>
      </w:pPr>
      <w:r w:rsidRPr="00360561">
        <w:rPr>
          <w:rFonts w:ascii="Calibri" w:hAnsi="Calibri"/>
          <w:b/>
          <w:bCs/>
          <w:color w:val="auto"/>
          <w:sz w:val="24"/>
          <w:szCs w:val="28"/>
        </w:rPr>
        <w:t>Jak dobrać wie</w:t>
      </w:r>
      <w:r>
        <w:rPr>
          <w:rFonts w:ascii="Calibri" w:hAnsi="Calibri"/>
          <w:b/>
          <w:bCs/>
          <w:color w:val="auto"/>
          <w:sz w:val="24"/>
          <w:szCs w:val="28"/>
        </w:rPr>
        <w:t>lkość rynien na mały</w:t>
      </w:r>
      <w:r w:rsidRPr="00360561">
        <w:rPr>
          <w:rFonts w:ascii="Calibri" w:hAnsi="Calibri"/>
          <w:b/>
          <w:bCs/>
          <w:color w:val="auto"/>
          <w:sz w:val="24"/>
          <w:szCs w:val="28"/>
        </w:rPr>
        <w:t xml:space="preserve"> dach?</w:t>
      </w:r>
    </w:p>
    <w:p w14:paraId="100C7630" w14:textId="3FCCFE67" w:rsidR="001E73BA" w:rsidRPr="00460E46" w:rsidRDefault="0023751D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 xml:space="preserve">Wybór materiału to </w:t>
      </w:r>
      <w:r w:rsidR="00C02F09" w:rsidRPr="00460E46">
        <w:rPr>
          <w:rFonts w:ascii="Calibri" w:hAnsi="Calibri"/>
          <w:bCs/>
          <w:color w:val="auto"/>
          <w:szCs w:val="24"/>
        </w:rPr>
        <w:t>nie wszystko. Bez względu na to, z czego będzie wykonane orynnowanie, bardzo ważną kwestią jest dobranie odpowiednich w</w:t>
      </w:r>
      <w:r w:rsidR="001E73BA" w:rsidRPr="00460E46">
        <w:rPr>
          <w:rFonts w:ascii="Calibri" w:hAnsi="Calibri"/>
          <w:bCs/>
          <w:color w:val="auto"/>
          <w:szCs w:val="24"/>
        </w:rPr>
        <w:t>ymiarów poszczególnych części</w:t>
      </w:r>
      <w:r w:rsidR="00C02F09" w:rsidRPr="00460E46">
        <w:rPr>
          <w:rFonts w:ascii="Calibri" w:hAnsi="Calibri"/>
          <w:bCs/>
          <w:color w:val="auto"/>
          <w:szCs w:val="24"/>
        </w:rPr>
        <w:t xml:space="preserve"> systemu. Na pierwszy rzut oka spra</w:t>
      </w:r>
      <w:r w:rsidR="00C02F09" w:rsidRPr="00460E46">
        <w:rPr>
          <w:rFonts w:ascii="Calibri" w:hAnsi="Calibri"/>
          <w:bCs/>
          <w:color w:val="auto"/>
          <w:szCs w:val="24"/>
        </w:rPr>
        <w:lastRenderedPageBreak/>
        <w:t>wa wydaje się prosta –</w:t>
      </w:r>
      <w:r w:rsidR="001E73BA" w:rsidRPr="00460E46">
        <w:rPr>
          <w:rFonts w:ascii="Calibri" w:hAnsi="Calibri"/>
          <w:bCs/>
          <w:color w:val="auto"/>
          <w:szCs w:val="24"/>
        </w:rPr>
        <w:t xml:space="preserve"> </w:t>
      </w:r>
      <w:r w:rsidR="00C02F09" w:rsidRPr="00460E46">
        <w:rPr>
          <w:rFonts w:ascii="Calibri" w:hAnsi="Calibri"/>
          <w:bCs/>
          <w:color w:val="auto"/>
          <w:szCs w:val="24"/>
        </w:rPr>
        <w:t>niewielki obiekt</w:t>
      </w:r>
      <w:r w:rsidR="001E73BA" w:rsidRPr="00460E46">
        <w:rPr>
          <w:rFonts w:ascii="Calibri" w:hAnsi="Calibri"/>
          <w:bCs/>
          <w:color w:val="auto"/>
          <w:szCs w:val="24"/>
        </w:rPr>
        <w:t xml:space="preserve"> i mały dach</w:t>
      </w:r>
      <w:r w:rsidR="00C02F09" w:rsidRPr="00460E46">
        <w:rPr>
          <w:rFonts w:ascii="Calibri" w:hAnsi="Calibri"/>
          <w:bCs/>
          <w:color w:val="auto"/>
          <w:szCs w:val="24"/>
        </w:rPr>
        <w:t xml:space="preserve"> to małe rynny. Rzeczywiście, najczęściej jest tak, że do odprowadzenia wody deszczowej z </w:t>
      </w:r>
      <w:r w:rsidR="001E73BA" w:rsidRPr="00460E46">
        <w:rPr>
          <w:rFonts w:ascii="Calibri" w:hAnsi="Calibri"/>
          <w:bCs/>
          <w:color w:val="auto"/>
          <w:szCs w:val="24"/>
        </w:rPr>
        <w:t>altanki czy przydomowego garażu wystarczą te o mniejszych przekrojach. Czy jednak za każdym razem oznacza to zakup najmniejszych dostępnych elementów?</w:t>
      </w:r>
    </w:p>
    <w:p w14:paraId="69D8DB00" w14:textId="772F3088" w:rsidR="00565702" w:rsidRPr="00460E46" w:rsidRDefault="001E73BA" w:rsidP="003F0C41">
      <w:pPr>
        <w:pStyle w:val="TreA"/>
        <w:spacing w:before="120" w:after="120" w:line="276" w:lineRule="auto"/>
        <w:jc w:val="both"/>
        <w:rPr>
          <w:rFonts w:ascii="Calibri" w:hAnsi="Calibri"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 xml:space="preserve">- Rozstrzygające jest tu EPD, czyli tzw. efektywna powierzchnia dachu – wyjaśnia </w:t>
      </w:r>
      <w:r w:rsidR="00CA63B0">
        <w:rPr>
          <w:rFonts w:ascii="Calibri" w:hAnsi="Calibri"/>
          <w:bCs/>
          <w:color w:val="auto"/>
          <w:szCs w:val="24"/>
        </w:rPr>
        <w:t>Bartłomiej Siwiec</w:t>
      </w:r>
      <w:r w:rsidRPr="00460E46">
        <w:rPr>
          <w:rFonts w:ascii="Calibri" w:hAnsi="Calibri"/>
          <w:bCs/>
          <w:color w:val="auto"/>
          <w:szCs w:val="24"/>
        </w:rPr>
        <w:t xml:space="preserve">. - Istnieje prosty wzór, który pozwala dokonać obliczeń, uwzględniając długość dachu, wysokość połaci i odległość od narożnika do kalenicy w poziomie. Skorzystać też można z intuicyjnego w obsłudze kalkulatora dostępnego w internecie. </w:t>
      </w:r>
      <w:r w:rsidR="00565702" w:rsidRPr="00460E46">
        <w:rPr>
          <w:rFonts w:ascii="Calibri" w:hAnsi="Calibri"/>
          <w:bCs/>
          <w:color w:val="auto"/>
          <w:szCs w:val="24"/>
        </w:rPr>
        <w:t>W pewnym uproszczeniu można przyjąć, że na mały dach, poniżej 50 m</w:t>
      </w:r>
      <w:r w:rsidR="00565702" w:rsidRPr="00460E46">
        <w:rPr>
          <w:rFonts w:ascii="Calibri" w:hAnsi="Calibri"/>
          <w:bCs/>
          <w:color w:val="auto"/>
          <w:szCs w:val="24"/>
          <w:vertAlign w:val="superscript"/>
        </w:rPr>
        <w:t>2</w:t>
      </w:r>
      <w:r w:rsidR="00565702" w:rsidRPr="00460E46">
        <w:rPr>
          <w:rFonts w:ascii="Calibri" w:hAnsi="Calibri"/>
          <w:bCs/>
          <w:color w:val="auto"/>
          <w:szCs w:val="24"/>
        </w:rPr>
        <w:t>, wystarczające będą rynny o średnicy 100 mm, a rury spustowe o średnicy 75-80 mm. Dach w przedziale 50-100 m</w:t>
      </w:r>
      <w:r w:rsidR="00565702" w:rsidRPr="00460E46">
        <w:rPr>
          <w:rFonts w:ascii="Calibri" w:hAnsi="Calibri"/>
          <w:bCs/>
          <w:color w:val="auto"/>
          <w:szCs w:val="24"/>
          <w:vertAlign w:val="superscript"/>
        </w:rPr>
        <w:t>2</w:t>
      </w:r>
      <w:r w:rsidR="00565702" w:rsidRPr="00460E46">
        <w:rPr>
          <w:rFonts w:ascii="Calibri" w:hAnsi="Calibri"/>
          <w:bCs/>
          <w:color w:val="auto"/>
          <w:szCs w:val="24"/>
        </w:rPr>
        <w:t xml:space="preserve"> najczęściej wyposażamy w system 125/90 mm. </w:t>
      </w:r>
    </w:p>
    <w:p w14:paraId="7BD92FD6" w14:textId="241C1C9A" w:rsidR="00D73665" w:rsidRPr="00460E46" w:rsidRDefault="00565702" w:rsidP="003F0C41">
      <w:pPr>
        <w:pStyle w:val="TreA"/>
        <w:spacing w:before="120" w:after="120" w:line="276" w:lineRule="auto"/>
        <w:jc w:val="both"/>
        <w:rPr>
          <w:rFonts w:ascii="Calibri" w:hAnsi="Calibri"/>
          <w:b/>
          <w:bCs/>
          <w:color w:val="auto"/>
          <w:szCs w:val="24"/>
        </w:rPr>
      </w:pPr>
      <w:r w:rsidRPr="00460E46">
        <w:rPr>
          <w:rFonts w:ascii="Calibri" w:hAnsi="Calibri"/>
          <w:bCs/>
          <w:color w:val="auto"/>
          <w:szCs w:val="24"/>
        </w:rPr>
        <w:t>Nie zapominajmy również o tym, że znaczenie ma także forma dachu. W przypadku bardziej skomplikowanyc</w:t>
      </w:r>
      <w:r w:rsidR="0023751D" w:rsidRPr="00460E46">
        <w:rPr>
          <w:rFonts w:ascii="Calibri" w:hAnsi="Calibri"/>
          <w:bCs/>
          <w:color w:val="auto"/>
          <w:szCs w:val="24"/>
        </w:rPr>
        <w:t xml:space="preserve">h, </w:t>
      </w:r>
      <w:proofErr w:type="spellStart"/>
      <w:r w:rsidR="0023751D" w:rsidRPr="00460E46">
        <w:rPr>
          <w:rFonts w:ascii="Calibri" w:hAnsi="Calibri"/>
          <w:bCs/>
          <w:color w:val="auto"/>
          <w:szCs w:val="24"/>
        </w:rPr>
        <w:t>rozrzeźbionych</w:t>
      </w:r>
      <w:proofErr w:type="spellEnd"/>
      <w:r w:rsidRPr="00460E46">
        <w:rPr>
          <w:rFonts w:ascii="Calibri" w:hAnsi="Calibri"/>
          <w:bCs/>
          <w:color w:val="auto"/>
          <w:szCs w:val="24"/>
        </w:rPr>
        <w:t xml:space="preserve"> połaci i połączenia kilku płaszczyzn niezbędne będzie zastosowanie elementów dodatkowych, takich jak narożniki czy trójniki. Warto sprawdzić, czy wybrany przez nas system orynnowania oferuje komplet</w:t>
      </w:r>
      <w:r w:rsidR="00DC4022" w:rsidRPr="00460E46">
        <w:rPr>
          <w:rFonts w:ascii="Calibri" w:hAnsi="Calibri"/>
          <w:bCs/>
          <w:color w:val="auto"/>
          <w:szCs w:val="24"/>
        </w:rPr>
        <w:t xml:space="preserve"> niezbędnych części do szybkiego</w:t>
      </w:r>
      <w:r w:rsidRPr="00460E46">
        <w:rPr>
          <w:rFonts w:ascii="Calibri" w:hAnsi="Calibri"/>
          <w:bCs/>
          <w:color w:val="auto"/>
          <w:szCs w:val="24"/>
        </w:rPr>
        <w:t xml:space="preserve"> montażu. </w:t>
      </w:r>
      <w:r w:rsidR="001E73BA" w:rsidRPr="00460E46">
        <w:rPr>
          <w:rFonts w:ascii="Calibri" w:hAnsi="Calibri"/>
          <w:bCs/>
          <w:color w:val="auto"/>
          <w:szCs w:val="24"/>
        </w:rPr>
        <w:t xml:space="preserve">   </w:t>
      </w:r>
      <w:r w:rsidR="00C02F09" w:rsidRPr="00460E46">
        <w:rPr>
          <w:rFonts w:ascii="Calibri" w:hAnsi="Calibri"/>
          <w:bCs/>
          <w:color w:val="auto"/>
          <w:szCs w:val="24"/>
        </w:rPr>
        <w:t xml:space="preserve"> </w:t>
      </w:r>
      <w:r w:rsidR="0087510D" w:rsidRPr="00460E46">
        <w:rPr>
          <w:rFonts w:ascii="Calibri" w:hAnsi="Calibri"/>
          <w:b/>
          <w:bCs/>
          <w:color w:val="auto"/>
          <w:szCs w:val="24"/>
        </w:rPr>
        <w:t xml:space="preserve">  </w:t>
      </w:r>
    </w:p>
    <w:p w14:paraId="7C2FF2A1" w14:textId="08B6B6FA" w:rsidR="003E358C" w:rsidRPr="00360561" w:rsidRDefault="008D77FF" w:rsidP="003E358C">
      <w:pPr>
        <w:pStyle w:val="TreA"/>
        <w:spacing w:before="120" w:after="120" w:line="276" w:lineRule="auto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</w:rPr>
        <w:t xml:space="preserve"> </w:t>
      </w:r>
    </w:p>
    <w:p w14:paraId="6BDBAAC0" w14:textId="00BD0ED1" w:rsidR="00FC4B7D" w:rsidRPr="003E358C" w:rsidRDefault="00FC4B7D" w:rsidP="00FC4B7D">
      <w:pPr>
        <w:pStyle w:val="TreA"/>
        <w:spacing w:before="120" w:after="120" w:line="276" w:lineRule="auto"/>
        <w:jc w:val="both"/>
        <w:rPr>
          <w:rFonts w:ascii="Calibri" w:hAnsi="Calibri"/>
        </w:rPr>
      </w:pPr>
    </w:p>
    <w:p w14:paraId="2E659213" w14:textId="653285C7" w:rsidR="00E8776B" w:rsidRPr="00FC4B7D" w:rsidRDefault="00E8776B" w:rsidP="003F0C41">
      <w:pPr>
        <w:pStyle w:val="TreA"/>
        <w:spacing w:line="276" w:lineRule="auto"/>
        <w:jc w:val="both"/>
        <w:rPr>
          <w:rFonts w:ascii="Calibri Light" w:hAnsi="Calibri Light"/>
          <w:i/>
          <w:iCs/>
        </w:rPr>
      </w:pPr>
    </w:p>
    <w:sectPr w:rsidR="00E8776B" w:rsidRPr="00FC4B7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7EE" w14:textId="77777777" w:rsidR="00DF44DB" w:rsidRDefault="00DF44DB">
      <w:r>
        <w:separator/>
      </w:r>
    </w:p>
  </w:endnote>
  <w:endnote w:type="continuationSeparator" w:id="0">
    <w:p w14:paraId="4452B02D" w14:textId="77777777" w:rsidR="00DF44DB" w:rsidRDefault="00D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26E5" w14:textId="77777777" w:rsidR="00DF44DB" w:rsidRDefault="00DF44DB">
      <w:r>
        <w:separator/>
      </w:r>
    </w:p>
  </w:footnote>
  <w:footnote w:type="continuationSeparator" w:id="0">
    <w:p w14:paraId="4D75E450" w14:textId="77777777" w:rsidR="00DF44DB" w:rsidRDefault="00DF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AD8" w14:textId="77777777" w:rsidR="00E8776B" w:rsidRDefault="005C2A8D" w:rsidP="005C2A8D">
    <w:pPr>
      <w:pStyle w:val="Nagwekistopka"/>
      <w:jc w:val="right"/>
      <w:rPr>
        <w:rFonts w:hint="eastAsia"/>
      </w:rPr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2D15F08A" w:rsidR="005C2A8D" w:rsidRPr="007A556A" w:rsidRDefault="009C045F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maj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76B"/>
    <w:rsid w:val="00030C4A"/>
    <w:rsid w:val="0007137B"/>
    <w:rsid w:val="00072AF9"/>
    <w:rsid w:val="000C1AA7"/>
    <w:rsid w:val="000D02A1"/>
    <w:rsid w:val="00103DC2"/>
    <w:rsid w:val="001041A3"/>
    <w:rsid w:val="00144392"/>
    <w:rsid w:val="001542C5"/>
    <w:rsid w:val="00177FD3"/>
    <w:rsid w:val="00184FDB"/>
    <w:rsid w:val="001C2AB0"/>
    <w:rsid w:val="001C4EE4"/>
    <w:rsid w:val="001C6647"/>
    <w:rsid w:val="001D2FB5"/>
    <w:rsid w:val="001E4E97"/>
    <w:rsid w:val="001E73BA"/>
    <w:rsid w:val="0023751D"/>
    <w:rsid w:val="00274774"/>
    <w:rsid w:val="002D6D6F"/>
    <w:rsid w:val="002F37F0"/>
    <w:rsid w:val="00335266"/>
    <w:rsid w:val="00360561"/>
    <w:rsid w:val="00386D17"/>
    <w:rsid w:val="003E358C"/>
    <w:rsid w:val="003F0C41"/>
    <w:rsid w:val="00410DC7"/>
    <w:rsid w:val="00460E46"/>
    <w:rsid w:val="00484B2E"/>
    <w:rsid w:val="004C3337"/>
    <w:rsid w:val="004D39EE"/>
    <w:rsid w:val="00557E39"/>
    <w:rsid w:val="00563C8C"/>
    <w:rsid w:val="00565702"/>
    <w:rsid w:val="005A7802"/>
    <w:rsid w:val="005C2A8D"/>
    <w:rsid w:val="00654158"/>
    <w:rsid w:val="006667E2"/>
    <w:rsid w:val="006D511E"/>
    <w:rsid w:val="0072550D"/>
    <w:rsid w:val="00777EAB"/>
    <w:rsid w:val="007A556A"/>
    <w:rsid w:val="0087510D"/>
    <w:rsid w:val="008A7E5A"/>
    <w:rsid w:val="008C50A3"/>
    <w:rsid w:val="008D59A0"/>
    <w:rsid w:val="008D77FF"/>
    <w:rsid w:val="00970E90"/>
    <w:rsid w:val="009825DF"/>
    <w:rsid w:val="009B4933"/>
    <w:rsid w:val="009C045F"/>
    <w:rsid w:val="009D61B3"/>
    <w:rsid w:val="00A87945"/>
    <w:rsid w:val="00B53EB9"/>
    <w:rsid w:val="00BB47B9"/>
    <w:rsid w:val="00BE78C0"/>
    <w:rsid w:val="00C02F09"/>
    <w:rsid w:val="00C14BE4"/>
    <w:rsid w:val="00C43FC4"/>
    <w:rsid w:val="00C47B61"/>
    <w:rsid w:val="00C70FE2"/>
    <w:rsid w:val="00C8461E"/>
    <w:rsid w:val="00CA63B0"/>
    <w:rsid w:val="00CB2C24"/>
    <w:rsid w:val="00CF1547"/>
    <w:rsid w:val="00D478BA"/>
    <w:rsid w:val="00D73665"/>
    <w:rsid w:val="00DC4022"/>
    <w:rsid w:val="00DD23B3"/>
    <w:rsid w:val="00DD45BE"/>
    <w:rsid w:val="00DF44DB"/>
    <w:rsid w:val="00DF6251"/>
    <w:rsid w:val="00E045CB"/>
    <w:rsid w:val="00E8776B"/>
    <w:rsid w:val="00E95A28"/>
    <w:rsid w:val="00EF4E5D"/>
    <w:rsid w:val="00F36AB4"/>
    <w:rsid w:val="00F449E7"/>
    <w:rsid w:val="00FA6F25"/>
    <w:rsid w:val="00FB4FCB"/>
    <w:rsid w:val="00FC1AEE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9D20E36F-7101-40F3-BE3D-62F8E05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3A4C-7095-426B-ABEA-8994134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6</cp:revision>
  <dcterms:created xsi:type="dcterms:W3CDTF">2021-04-26T12:28:00Z</dcterms:created>
  <dcterms:modified xsi:type="dcterms:W3CDTF">2021-05-03T10:35:00Z</dcterms:modified>
</cp:coreProperties>
</file>