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08" w:dyaOrig="2227">
          <v:rect xmlns:o="urn:schemas-microsoft-com:office:office" xmlns:v="urn:schemas-microsoft-com:vml" id="rectole0000000000" style="width:280.400000pt;height:11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Informacja prasowa </w:t>
        <w:tab/>
        <w:tab/>
        <w:tab/>
        <w:tab/>
        <w:tab/>
        <w:tab/>
        <w:tab/>
        <w:tab/>
        <w:tab/>
        <w:tab/>
        <w:t xml:space="preserve">Grudzie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 2021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ść! Solidna dawka designu - kolekcja Pill od Cleoni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Wybieraj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 odpowiednie oświetlenie jesteśmy w stanie podkreślić walory pomieszczenia lub całkowicie zmienić jego wygląd. Wsp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łczesne oprawy, za sprawą ciekawych form i wzornictwa, często same w sobie stanowią ozdoby wnętrza. Tak też jest w przypadku nowych lamp Cleoni z kolekcji Pill,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óre doceni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żdy miłośnik dobrego designu.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Pill to kolejna, po Rim, seria opraw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świetleniowych, stworzona dla marki Cleoni przez Natalię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Wieteska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projektantk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mimo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łodego wieku ma już na swoim koncie jedną z najbardziej prestiżowych nagr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świata designu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Red Dot Award. Obie kolekcje zadebiutowa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podczas październikowych targ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Warsaw Home &amp; Contract, gdzie spotka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się z bardzo pozytywnym odbiorem.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Seria Pill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 się z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opraw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świetleniowych: wiszącej oraz ściennej. Oba modele cechują się harmonijnym kształtem i zgrabnymi proporcjami, dzięki czemu doskonale pasują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do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łych, jak i dużych pomieszczeń. Nowoczesny, a jednocześnie ponadczasowy design lamp czyni z nich doskonałe dopełnienie wnętrz w stylu loftowym, modern, jak i tych klasycznych.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lampa Pill, to symetryczne połączenie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"tabletek" (pill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ang. tabletka). Dolna to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świetlony, szklany klosz,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umieszczono modu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LED.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zaś stanowi kontrastujący metal w kolorze głębokiej czerni. Przew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i podsufitka, z którymi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łączy, zostały wykonane w tym samym odcieniu. </w:t>
      </w:r>
      <w:r>
        <w:rPr>
          <w:rFonts w:ascii="Calibri" w:hAnsi="Calibri" w:cs="Calibri" w:eastAsia="Calibri"/>
          <w:color w:val="1A1A1A"/>
          <w:spacing w:val="0"/>
          <w:position w:val="0"/>
          <w:sz w:val="22"/>
          <w:shd w:fill="auto" w:val="clear"/>
        </w:rPr>
        <w:t xml:space="preserve">Lampa ma ponadczasowy wygląd i daje też dużo światła, dlatego doskonale sprawdzi się nad stołem, wyspą kuchenną czy barem. Oprawa ścienna ma z kolei typowo graficzny charakter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A1A1A"/>
          <w:spacing w:val="0"/>
          <w:position w:val="0"/>
          <w:sz w:val="22"/>
          <w:shd w:fill="auto" w:val="clear"/>
        </w:rPr>
        <w:t xml:space="preserve"> przy u</w:t>
      </w:r>
      <w:r>
        <w:rPr>
          <w:rFonts w:ascii="Calibri" w:hAnsi="Calibri" w:cs="Calibri" w:eastAsia="Calibri"/>
          <w:color w:val="1A1A1A"/>
          <w:spacing w:val="0"/>
          <w:position w:val="0"/>
          <w:sz w:val="22"/>
          <w:shd w:fill="auto" w:val="clear"/>
        </w:rPr>
        <w:t xml:space="preserve">życiu kilku sztuk, można tworzyć z niej ciekawe kompozycje, jednocześnie dodając do wnętrza subtelne, nastrojowe światło. Lampa może zostać zawieszona w pionie lub poziomie, z metalową rurką po prawej bądź lewej stronie, w zależności od indywidualnych preferencji kupującego. Biegnący przez nią kabel, jest ciekawym estetycznie i celowo wyeksponowanym elementem projektu.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Oba modele lamp posiadają stylowe i bardzo modne matowe wykończenie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kolorze czarnym.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Kolekcja Pill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Lampa wisz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- ok. 965 zł (brutto)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Lampa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ścienna - ok. 550 zł (brutto)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7F7F7F"/>
          <w:spacing w:val="0"/>
          <w:position w:val="0"/>
          <w:sz w:val="16"/>
          <w:shd w:fill="auto" w:val="clear"/>
        </w:rPr>
        <w:t xml:space="preserve">Cleoni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 to polska firma, która od 1998 roku tworzy najwy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ższej jakości oprawy oświetleniowe. Produkty z logo marki wyr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żnia wyjątkowa estetyka, kt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óra zyska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ła uznanie architekt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 wn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ętrz i klient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 na ca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łym świecie. Przedsiębiorstwo stale rozwija swoją sieć sprzedaży, a rynki zbytu obejmują dziś m.in. Litwę, Łotwę oraz Estonię. Oświetlenie tworzone przez Cleoni ozdabia wnętrza mieszkań, jak i lokali usługowych. W portfolio marki można więc znaleźć zar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ówno dekoracyjne oprawy o wyrafinowanym wzornictwie, jak i o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świetlenie techniczne. Wielokrotnie nagradzane produkty Cleoni łączą w sobie elegancję oraz ponadczasowy charakter z nowoczesnością i funkcjonalnością. Marka wyznacza trendy w branży i nie boi się niekonwencjonalnych rozwiązań, a do pracy nad swoimi kolekcjami regularnie zaprasza wybitnych polskich projektant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ów, a tak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że młodych i utalentowanych tw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órców, którzy dopiero zaczynaj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ą swoją drogę zawodową.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Wi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ęcej informacji o firmie Cleoni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7F7F7F"/>
            <w:spacing w:val="0"/>
            <w:position w:val="0"/>
            <w:sz w:val="16"/>
            <w:u w:val="single"/>
            <w:shd w:fill="auto" w:val="clear"/>
          </w:rPr>
          <w:t xml:space="preserve">www.cleoni.pl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Kontakt dla mediów: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Artur Klich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E:</w:t>
      </w:r>
      <w:r>
        <w:rPr>
          <w:rFonts w:ascii="Calibri" w:hAnsi="Calibri" w:cs="Calibri" w:eastAsia="Calibri"/>
          <w:color w:val="333333"/>
          <w:spacing w:val="0"/>
          <w:position w:val="0"/>
          <w:sz w:val="16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16"/>
            <w:u w:val="single"/>
            <w:shd w:fill="auto" w:val="clear"/>
          </w:rPr>
          <w:t xml:space="preserve">artur.klich@touchpr.pl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M:</w:t>
      </w:r>
      <w:r>
        <w:rPr>
          <w:rFonts w:ascii="Calibri" w:hAnsi="Calibri" w:cs="Calibri" w:eastAsia="Calibri"/>
          <w:color w:val="333333"/>
          <w:spacing w:val="0"/>
          <w:position w:val="0"/>
          <w:sz w:val="16"/>
          <w:shd w:fill="auto" w:val="clear"/>
        </w:rPr>
        <w:t xml:space="preserve"> +48 509 42 90 04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artur.klich@touchpr.p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cleoni.pl/" Id="docRId2" Type="http://schemas.openxmlformats.org/officeDocument/2006/relationships/hyperlink" /><Relationship Target="numbering.xml" Id="docRId4" Type="http://schemas.openxmlformats.org/officeDocument/2006/relationships/numbering" /></Relationships>
</file>