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492EBE61" w:rsidR="00C44678" w:rsidRDefault="004F7D92">
      <w:pPr>
        <w:tabs>
          <w:tab w:val="left" w:pos="3119"/>
        </w:tabs>
        <w:spacing w:before="120" w:after="0" w:line="240" w:lineRule="auto"/>
        <w:rPr>
          <w:lang w:val="pl-PL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theme="minorHAnsi"/>
          <w:caps/>
          <w:lang w:val="pl-PL"/>
        </w:rPr>
        <w:t xml:space="preserve">KOMUNIKAT PRASOWY </w:t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  <w:t xml:space="preserve">     </w:t>
      </w:r>
      <w:r>
        <w:rPr>
          <w:rFonts w:eastAsia="Arial" w:cstheme="minorHAnsi"/>
          <w:lang w:val="pl-PL"/>
        </w:rPr>
        <w:t>Warszawa</w:t>
      </w:r>
      <w:r w:rsidR="007E7E5B">
        <w:rPr>
          <w:rFonts w:eastAsia="Arial" w:cstheme="minorHAnsi"/>
          <w:lang w:val="pl-PL"/>
        </w:rPr>
        <w:t xml:space="preserve">, </w:t>
      </w:r>
      <w:r w:rsidR="003C571F">
        <w:rPr>
          <w:rFonts w:eastAsia="Arial" w:cstheme="minorHAnsi"/>
          <w:lang w:val="pl-PL"/>
        </w:rPr>
        <w:t>7 marca</w:t>
      </w:r>
      <w:r>
        <w:rPr>
          <w:rFonts w:eastAsia="Arial" w:cstheme="minorHAnsi"/>
          <w:lang w:val="pl-PL"/>
        </w:rPr>
        <w:t xml:space="preserve"> 202</w:t>
      </w:r>
      <w:r w:rsidR="003C571F">
        <w:rPr>
          <w:rFonts w:eastAsia="Arial" w:cstheme="minorHAnsi"/>
          <w:lang w:val="pl-PL"/>
        </w:rPr>
        <w:t>2</w:t>
      </w:r>
    </w:p>
    <w:p w14:paraId="41A546D6" w14:textId="78E396AF" w:rsidR="00C44678" w:rsidRPr="00210494" w:rsidRDefault="00E30BEC">
      <w:pPr>
        <w:pStyle w:val="Standard"/>
        <w:spacing w:before="360" w:after="160"/>
        <w:jc w:val="center"/>
        <w:rPr>
          <w:rFonts w:ascii="Calibri" w:hAnsi="Calibri"/>
          <w:color w:val="FF4B10"/>
          <w:sz w:val="28"/>
          <w:szCs w:val="28"/>
        </w:rPr>
      </w:pPr>
      <w:bookmarkStart w:id="0" w:name="_Hlk85187074"/>
      <w:bookmarkEnd w:id="0"/>
      <w:r>
        <w:rPr>
          <w:rFonts w:asciiTheme="minorHAnsi" w:hAnsiTheme="minorHAnsi" w:cstheme="minorHAnsi"/>
          <w:b/>
          <w:color w:val="FF4B10"/>
          <w:sz w:val="28"/>
          <w:szCs w:val="28"/>
        </w:rPr>
        <w:t xml:space="preserve">KOBIECY MANIFEST FILMOWY </w:t>
      </w:r>
      <w:r w:rsidR="00E73F03" w:rsidRPr="00210494">
        <w:rPr>
          <w:rFonts w:asciiTheme="minorHAnsi" w:hAnsiTheme="minorHAnsi" w:cstheme="minorHAnsi"/>
          <w:b/>
          <w:color w:val="FF4B10"/>
          <w:sz w:val="28"/>
          <w:szCs w:val="28"/>
        </w:rPr>
        <w:t>W ARTE.TV</w:t>
      </w:r>
    </w:p>
    <w:p w14:paraId="522AD87E" w14:textId="42840535" w:rsidR="008E2535" w:rsidRDefault="008E2535" w:rsidP="006F7F76">
      <w:pPr>
        <w:spacing w:before="120" w:after="120" w:line="240" w:lineRule="auto"/>
        <w:jc w:val="both"/>
        <w:rPr>
          <w:rStyle w:val="Hipercze"/>
          <w:rFonts w:cstheme="minorHAnsi"/>
          <w:b/>
          <w:bCs/>
          <w:u w:val="none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Od Emmy Bovary </w:t>
      </w:r>
      <w:r w:rsidR="006D040B">
        <w:rPr>
          <w:rFonts w:asciiTheme="minorHAnsi" w:hAnsiTheme="minorHAnsi" w:cstheme="minorHAnsi"/>
          <w:b/>
          <w:bCs/>
          <w:lang w:val="pl-PL"/>
        </w:rPr>
        <w:t xml:space="preserve">z XIX wieku </w:t>
      </w:r>
      <w:r>
        <w:rPr>
          <w:rFonts w:asciiTheme="minorHAnsi" w:hAnsiTheme="minorHAnsi" w:cstheme="minorHAnsi"/>
          <w:b/>
          <w:bCs/>
          <w:lang w:val="pl-PL"/>
        </w:rPr>
        <w:t xml:space="preserve">– </w:t>
      </w:r>
      <w:r w:rsidR="001E1C59">
        <w:rPr>
          <w:rFonts w:asciiTheme="minorHAnsi" w:hAnsiTheme="minorHAnsi" w:cstheme="minorHAnsi"/>
          <w:b/>
          <w:bCs/>
          <w:lang w:val="pl-PL"/>
        </w:rPr>
        <w:t xml:space="preserve">najsławniejszej bodajże </w:t>
      </w:r>
      <w:r>
        <w:rPr>
          <w:rFonts w:asciiTheme="minorHAnsi" w:hAnsiTheme="minorHAnsi" w:cstheme="minorHAnsi"/>
          <w:b/>
          <w:bCs/>
          <w:lang w:val="pl-PL"/>
        </w:rPr>
        <w:t>ofiar</w:t>
      </w:r>
      <w:r w:rsidR="001E1C59">
        <w:rPr>
          <w:rFonts w:asciiTheme="minorHAnsi" w:hAnsiTheme="minorHAnsi" w:cstheme="minorHAnsi"/>
          <w:b/>
          <w:bCs/>
          <w:lang w:val="pl-PL"/>
        </w:rPr>
        <w:t>y</w:t>
      </w:r>
      <w:r>
        <w:rPr>
          <w:rFonts w:asciiTheme="minorHAnsi" w:hAnsiTheme="minorHAnsi" w:cstheme="minorHAnsi"/>
          <w:b/>
          <w:bCs/>
          <w:lang w:val="pl-PL"/>
        </w:rPr>
        <w:t xml:space="preserve"> męskiego społeczeństwa </w:t>
      </w:r>
      <w:r w:rsidR="006D040B">
        <w:rPr>
          <w:rFonts w:asciiTheme="minorHAnsi" w:hAnsiTheme="minorHAnsi" w:cstheme="minorHAnsi"/>
          <w:b/>
          <w:bCs/>
          <w:lang w:val="pl-PL"/>
        </w:rPr>
        <w:t xml:space="preserve">- </w:t>
      </w:r>
      <w:r>
        <w:rPr>
          <w:rFonts w:asciiTheme="minorHAnsi" w:hAnsiTheme="minorHAnsi" w:cstheme="minorHAnsi"/>
          <w:b/>
          <w:bCs/>
          <w:lang w:val="pl-PL"/>
        </w:rPr>
        <w:t xml:space="preserve">po współczesne kobiety walczące o prawa do swojego ciała, głosu i wyboru. </w:t>
      </w:r>
      <w:r w:rsidR="006D040B">
        <w:rPr>
          <w:rFonts w:asciiTheme="minorHAnsi" w:hAnsiTheme="minorHAnsi" w:cstheme="minorHAnsi"/>
          <w:b/>
          <w:bCs/>
          <w:lang w:val="pl-PL"/>
        </w:rPr>
        <w:t xml:space="preserve">Ich determinację </w:t>
      </w:r>
      <w:r w:rsidR="000F0B58">
        <w:rPr>
          <w:rFonts w:asciiTheme="minorHAnsi" w:hAnsiTheme="minorHAnsi" w:cstheme="minorHAnsi"/>
          <w:b/>
          <w:bCs/>
          <w:lang w:val="pl-PL"/>
        </w:rPr>
        <w:t xml:space="preserve">do samostanowienia o sobie </w:t>
      </w:r>
      <w:r w:rsidR="006D040B">
        <w:rPr>
          <w:rFonts w:asciiTheme="minorHAnsi" w:hAnsiTheme="minorHAnsi" w:cstheme="minorHAnsi"/>
          <w:b/>
          <w:bCs/>
          <w:lang w:val="pl-PL"/>
        </w:rPr>
        <w:t>pokazuje sp</w:t>
      </w:r>
      <w:r>
        <w:rPr>
          <w:rFonts w:asciiTheme="minorHAnsi" w:hAnsiTheme="minorHAnsi" w:cstheme="minorHAnsi"/>
          <w:b/>
          <w:bCs/>
          <w:lang w:val="pl-PL"/>
        </w:rPr>
        <w:t>ecjalny cykl filmów dokumentalnych emitowany</w:t>
      </w:r>
      <w:r w:rsidR="000F0B58">
        <w:rPr>
          <w:rFonts w:asciiTheme="minorHAnsi" w:hAnsiTheme="minorHAnsi" w:cstheme="minorHAnsi"/>
          <w:b/>
          <w:bCs/>
          <w:lang w:val="pl-PL"/>
        </w:rPr>
        <w:t xml:space="preserve"> w ARTE.tv</w:t>
      </w:r>
      <w:r>
        <w:rPr>
          <w:rFonts w:asciiTheme="minorHAnsi" w:hAnsiTheme="minorHAnsi" w:cstheme="minorHAnsi"/>
          <w:b/>
          <w:bCs/>
          <w:lang w:val="pl-PL"/>
        </w:rPr>
        <w:t xml:space="preserve"> z okazji Międzynarodowego Dnia Kobiet</w:t>
      </w:r>
      <w:r w:rsidR="006D040B">
        <w:rPr>
          <w:rFonts w:asciiTheme="minorHAnsi" w:hAnsiTheme="minorHAnsi" w:cstheme="minorHAnsi"/>
          <w:b/>
          <w:bCs/>
          <w:lang w:val="pl-PL"/>
        </w:rPr>
        <w:t>.</w:t>
      </w:r>
      <w:r w:rsidR="000F0B58">
        <w:rPr>
          <w:rFonts w:asciiTheme="minorHAnsi" w:hAnsiTheme="minorHAnsi" w:cstheme="minorHAnsi"/>
          <w:b/>
          <w:bCs/>
          <w:lang w:val="pl-PL"/>
        </w:rPr>
        <w:t xml:space="preserve"> Celem jest zai</w:t>
      </w:r>
      <w:r>
        <w:rPr>
          <w:rFonts w:asciiTheme="minorHAnsi" w:hAnsiTheme="minorHAnsi" w:cstheme="minorHAnsi"/>
          <w:b/>
          <w:bCs/>
          <w:lang w:val="pl-PL"/>
        </w:rPr>
        <w:t>nspir</w:t>
      </w:r>
      <w:r w:rsidR="000F0B58">
        <w:rPr>
          <w:rFonts w:asciiTheme="minorHAnsi" w:hAnsiTheme="minorHAnsi" w:cstheme="minorHAnsi"/>
          <w:b/>
          <w:bCs/>
          <w:lang w:val="pl-PL"/>
        </w:rPr>
        <w:t xml:space="preserve">owanie </w:t>
      </w:r>
      <w:r>
        <w:rPr>
          <w:rFonts w:asciiTheme="minorHAnsi" w:hAnsiTheme="minorHAnsi" w:cstheme="minorHAnsi"/>
          <w:b/>
          <w:bCs/>
          <w:lang w:val="pl-PL"/>
        </w:rPr>
        <w:t>historiami z całego świata i pokaza</w:t>
      </w:r>
      <w:r w:rsidR="001E1C59">
        <w:rPr>
          <w:rFonts w:asciiTheme="minorHAnsi" w:hAnsiTheme="minorHAnsi" w:cstheme="minorHAnsi"/>
          <w:b/>
          <w:bCs/>
          <w:lang w:val="pl-PL"/>
        </w:rPr>
        <w:t>nie</w:t>
      </w:r>
      <w:r w:rsidR="008C7FB4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0F0B58">
        <w:rPr>
          <w:rFonts w:asciiTheme="minorHAnsi" w:hAnsiTheme="minorHAnsi" w:cstheme="minorHAnsi"/>
          <w:b/>
          <w:bCs/>
          <w:lang w:val="pl-PL"/>
        </w:rPr>
        <w:t>kobietom</w:t>
      </w:r>
      <w:r>
        <w:rPr>
          <w:rFonts w:asciiTheme="minorHAnsi" w:hAnsiTheme="minorHAnsi" w:cstheme="minorHAnsi"/>
          <w:b/>
          <w:bCs/>
          <w:lang w:val="pl-PL"/>
        </w:rPr>
        <w:t>, że mogą dokonać</w:t>
      </w:r>
      <w:r w:rsidR="007930B9">
        <w:rPr>
          <w:rFonts w:asciiTheme="minorHAnsi" w:hAnsiTheme="minorHAnsi" w:cstheme="minorHAnsi"/>
          <w:b/>
          <w:bCs/>
          <w:lang w:val="pl-PL"/>
        </w:rPr>
        <w:t xml:space="preserve">, wydawałoby się, </w:t>
      </w:r>
      <w:r>
        <w:rPr>
          <w:rFonts w:asciiTheme="minorHAnsi" w:hAnsiTheme="minorHAnsi" w:cstheme="minorHAnsi"/>
          <w:b/>
          <w:bCs/>
          <w:lang w:val="pl-PL"/>
        </w:rPr>
        <w:t xml:space="preserve">niemożliwego. Filmy </w:t>
      </w:r>
      <w:r w:rsidR="007930B9">
        <w:rPr>
          <w:rFonts w:asciiTheme="minorHAnsi" w:hAnsiTheme="minorHAnsi" w:cstheme="minorHAnsi"/>
          <w:b/>
          <w:bCs/>
          <w:lang w:val="pl-PL"/>
        </w:rPr>
        <w:t>są dostępne do</w:t>
      </w:r>
      <w:r>
        <w:rPr>
          <w:rFonts w:asciiTheme="minorHAnsi" w:hAnsiTheme="minorHAnsi" w:cstheme="minorHAnsi"/>
          <w:b/>
          <w:bCs/>
          <w:lang w:val="pl-PL"/>
        </w:rPr>
        <w:t xml:space="preserve"> obejrze</w:t>
      </w:r>
      <w:r w:rsidR="007930B9">
        <w:rPr>
          <w:rFonts w:asciiTheme="minorHAnsi" w:hAnsiTheme="minorHAnsi" w:cstheme="minorHAnsi"/>
          <w:b/>
          <w:bCs/>
          <w:lang w:val="pl-PL"/>
        </w:rPr>
        <w:t>nia</w:t>
      </w:r>
      <w:r>
        <w:rPr>
          <w:rFonts w:asciiTheme="minorHAnsi" w:hAnsiTheme="minorHAnsi" w:cstheme="minorHAnsi"/>
          <w:b/>
          <w:bCs/>
          <w:lang w:val="pl-PL"/>
        </w:rPr>
        <w:t xml:space="preserve"> za darmo </w:t>
      </w:r>
      <w:r w:rsidR="00E73F03" w:rsidRPr="001118CF">
        <w:rPr>
          <w:rFonts w:cstheme="minorHAnsi"/>
          <w:b/>
          <w:bCs/>
          <w:color w:val="000000"/>
          <w:lang w:val="pl-PL"/>
        </w:rPr>
        <w:t>na platformie VOD</w:t>
      </w:r>
      <w:r w:rsidR="0066759A">
        <w:rPr>
          <w:rFonts w:asciiTheme="minorHAnsi" w:hAnsiTheme="minorHAnsi" w:cstheme="minorHAnsi"/>
          <w:b/>
          <w:bCs/>
          <w:lang w:val="pl-PL"/>
        </w:rPr>
        <w:t xml:space="preserve"> ARTE.tv: </w:t>
      </w:r>
      <w:hyperlink r:id="rId7" w:history="1">
        <w:r w:rsidR="00E73F03" w:rsidRPr="001118CF">
          <w:rPr>
            <w:rStyle w:val="Hipercze"/>
            <w:rFonts w:cstheme="minorHAnsi"/>
            <w:b/>
            <w:bCs/>
            <w:lang w:val="pl-PL"/>
          </w:rPr>
          <w:t>https://www.arte.tv/pl/</w:t>
        </w:r>
      </w:hyperlink>
      <w:r w:rsidRPr="008E2535">
        <w:rPr>
          <w:rStyle w:val="Hipercze"/>
          <w:rFonts w:cstheme="minorHAnsi"/>
          <w:b/>
          <w:bCs/>
          <w:color w:val="auto"/>
          <w:u w:val="none"/>
          <w:lang w:val="pl-PL"/>
        </w:rPr>
        <w:t>.</w:t>
      </w:r>
    </w:p>
    <w:p w14:paraId="10908EC6" w14:textId="298DF825" w:rsidR="007F31E2" w:rsidRPr="004D382A" w:rsidRDefault="0066759A" w:rsidP="007F31E2">
      <w:pPr>
        <w:spacing w:before="120" w:after="120" w:line="240" w:lineRule="auto"/>
        <w:jc w:val="both"/>
        <w:rPr>
          <w:rFonts w:cstheme="minorHAnsi"/>
          <w:color w:val="000000"/>
          <w:lang w:val="pl-PL"/>
        </w:rPr>
      </w:pPr>
      <w:r>
        <w:rPr>
          <w:lang w:val="pl-PL"/>
        </w:rPr>
        <w:t>Od wieków p</w:t>
      </w:r>
      <w:r w:rsidR="008C7FB4" w:rsidRPr="008C7FB4">
        <w:rPr>
          <w:lang w:val="pl-PL"/>
        </w:rPr>
        <w:t xml:space="preserve">rawa kobiet były i są </w:t>
      </w:r>
      <w:r w:rsidR="00E73F03" w:rsidRPr="008C7FB4">
        <w:rPr>
          <w:lang w:val="pl-PL"/>
        </w:rPr>
        <w:t xml:space="preserve">łamane </w:t>
      </w:r>
      <w:r w:rsidR="00973E83" w:rsidRPr="008C7FB4">
        <w:rPr>
          <w:lang w:val="pl-PL"/>
        </w:rPr>
        <w:t xml:space="preserve">w Polsce i </w:t>
      </w:r>
      <w:r w:rsidR="00E73F03" w:rsidRPr="008C7FB4">
        <w:rPr>
          <w:lang w:val="pl-PL"/>
        </w:rPr>
        <w:t>na całym świecie</w:t>
      </w:r>
      <w:r w:rsidR="008C7FB4" w:rsidRPr="008C7FB4">
        <w:rPr>
          <w:lang w:val="pl-PL"/>
        </w:rPr>
        <w:t xml:space="preserve">. </w:t>
      </w:r>
      <w:r w:rsidR="008567E1">
        <w:rPr>
          <w:lang w:val="pl-PL"/>
        </w:rPr>
        <w:t>Dziś kobiety mówią „d</w:t>
      </w:r>
      <w:r w:rsidR="008567E1">
        <w:rPr>
          <w:rFonts w:cstheme="minorHAnsi"/>
          <w:color w:val="000000"/>
          <w:lang w:val="pl-PL"/>
        </w:rPr>
        <w:t>ość” - dość patriarchat</w:t>
      </w:r>
      <w:r w:rsidR="004D382A">
        <w:rPr>
          <w:rFonts w:cstheme="minorHAnsi"/>
          <w:color w:val="000000"/>
          <w:lang w:val="pl-PL"/>
        </w:rPr>
        <w:t>u</w:t>
      </w:r>
      <w:r w:rsidR="008567E1">
        <w:rPr>
          <w:rFonts w:cstheme="minorHAnsi"/>
          <w:color w:val="000000"/>
          <w:lang w:val="pl-PL"/>
        </w:rPr>
        <w:t xml:space="preserve">, przemocy seksualnej, fizycznej i psychicznej. </w:t>
      </w:r>
      <w:r w:rsidR="007930B9">
        <w:rPr>
          <w:rFonts w:cstheme="minorHAnsi"/>
          <w:color w:val="000000"/>
          <w:lang w:val="pl-PL"/>
        </w:rPr>
        <w:t>C</w:t>
      </w:r>
      <w:r w:rsidR="008567E1">
        <w:rPr>
          <w:rFonts w:cstheme="minorHAnsi"/>
          <w:color w:val="000000"/>
          <w:lang w:val="pl-PL"/>
        </w:rPr>
        <w:t>hcą być niezależne i wolne i o swą wolność i</w:t>
      </w:r>
      <w:r w:rsidR="004D382A">
        <w:rPr>
          <w:rFonts w:cstheme="minorHAnsi"/>
          <w:color w:val="000000"/>
          <w:lang w:val="pl-PL"/>
        </w:rPr>
        <w:t> </w:t>
      </w:r>
      <w:r w:rsidR="008567E1" w:rsidRPr="004D382A">
        <w:rPr>
          <w:rFonts w:cstheme="minorHAnsi"/>
          <w:color w:val="000000"/>
          <w:lang w:val="pl-PL"/>
        </w:rPr>
        <w:t>niezależność walczą. Mówi o tym między innymi s</w:t>
      </w:r>
      <w:r w:rsidR="00E30BEC" w:rsidRPr="004D382A">
        <w:rPr>
          <w:rFonts w:asciiTheme="minorHAnsi" w:hAnsiTheme="minorHAnsi" w:cstheme="minorHAnsi"/>
          <w:lang w:val="pl-PL"/>
        </w:rPr>
        <w:t>erial fabularny</w:t>
      </w:r>
      <w:r w:rsidR="008567E1" w:rsidRPr="004D382A">
        <w:rPr>
          <w:rFonts w:asciiTheme="minorHAnsi" w:hAnsiTheme="minorHAnsi" w:cstheme="minorHAnsi"/>
          <w:lang w:val="pl-PL"/>
        </w:rPr>
        <w:t> </w:t>
      </w:r>
      <w:r w:rsidR="008567E1" w:rsidRPr="004D382A">
        <w:rPr>
          <w:rFonts w:cstheme="minorHAnsi"/>
          <w:color w:val="000000"/>
          <w:lang w:val="pl-PL"/>
        </w:rPr>
        <w:t>„</w:t>
      </w:r>
      <w:r w:rsidR="00E30BEC" w:rsidRPr="004D382A">
        <w:rPr>
          <w:rFonts w:asciiTheme="minorHAnsi" w:hAnsiTheme="minorHAnsi" w:cstheme="minorHAnsi"/>
          <w:lang w:val="pl-PL"/>
        </w:rPr>
        <w:t>H24</w:t>
      </w:r>
      <w:r w:rsidR="008567E1" w:rsidRPr="004D382A">
        <w:rPr>
          <w:rFonts w:cstheme="minorHAnsi"/>
          <w:color w:val="000000"/>
          <w:lang w:val="pl-PL"/>
        </w:rPr>
        <w:t>”</w:t>
      </w:r>
      <w:r w:rsidR="007930B9" w:rsidRPr="004D382A">
        <w:rPr>
          <w:rFonts w:asciiTheme="minorHAnsi" w:hAnsiTheme="minorHAnsi" w:cstheme="minorHAnsi"/>
          <w:lang w:val="pl-PL"/>
        </w:rPr>
        <w:t xml:space="preserve">, </w:t>
      </w:r>
      <w:r w:rsidR="00E30BEC" w:rsidRPr="004D382A">
        <w:rPr>
          <w:rFonts w:asciiTheme="minorHAnsi" w:hAnsiTheme="minorHAnsi" w:cstheme="minorHAnsi"/>
          <w:lang w:val="pl-PL"/>
        </w:rPr>
        <w:t>inspirowany prawdziwymi wydarzeniami z życia kobiet.</w:t>
      </w:r>
      <w:r w:rsidR="007930B9" w:rsidRPr="004D382A">
        <w:rPr>
          <w:rFonts w:asciiTheme="minorHAnsi" w:hAnsiTheme="minorHAnsi" w:cstheme="minorHAnsi"/>
          <w:lang w:val="pl-PL"/>
        </w:rPr>
        <w:t xml:space="preserve"> </w:t>
      </w:r>
      <w:r w:rsidR="008567E1" w:rsidRPr="004D382A">
        <w:rPr>
          <w:rFonts w:asciiTheme="minorHAnsi" w:hAnsiTheme="minorHAnsi" w:cstheme="minorHAnsi"/>
          <w:lang w:val="pl-PL"/>
        </w:rPr>
        <w:t xml:space="preserve">To </w:t>
      </w:r>
      <w:r w:rsidR="00E30BEC" w:rsidRPr="004D382A">
        <w:rPr>
          <w:rFonts w:asciiTheme="minorHAnsi" w:hAnsiTheme="minorHAnsi" w:cstheme="minorHAnsi"/>
          <w:lang w:val="pl-PL"/>
        </w:rPr>
        <w:t>filmowy manifest przeciwko seksizmowi i różnym formom przemocy, której</w:t>
      </w:r>
      <w:r w:rsidRPr="004D382A">
        <w:rPr>
          <w:rFonts w:asciiTheme="minorHAnsi" w:hAnsiTheme="minorHAnsi" w:cstheme="minorHAnsi"/>
          <w:lang w:val="pl-PL"/>
        </w:rPr>
        <w:t xml:space="preserve"> kobiety</w:t>
      </w:r>
      <w:r w:rsidR="00E30BEC" w:rsidRPr="004D382A">
        <w:rPr>
          <w:rFonts w:asciiTheme="minorHAnsi" w:hAnsiTheme="minorHAnsi" w:cstheme="minorHAnsi"/>
          <w:lang w:val="pl-PL"/>
        </w:rPr>
        <w:t xml:space="preserve"> doświadczają na co dzień</w:t>
      </w:r>
      <w:r w:rsidR="007930B9" w:rsidRPr="004D382A">
        <w:rPr>
          <w:rFonts w:asciiTheme="minorHAnsi" w:hAnsiTheme="minorHAnsi" w:cstheme="minorHAnsi"/>
          <w:lang w:val="pl-PL"/>
        </w:rPr>
        <w:t xml:space="preserve">. W </w:t>
      </w:r>
      <w:r w:rsidR="007930B9" w:rsidRPr="004D382A">
        <w:rPr>
          <w:rFonts w:cstheme="minorHAnsi"/>
          <w:color w:val="000000"/>
          <w:lang w:val="pl-PL"/>
        </w:rPr>
        <w:t>„</w:t>
      </w:r>
      <w:r w:rsidR="007930B9" w:rsidRPr="004D382A">
        <w:rPr>
          <w:rFonts w:asciiTheme="minorHAnsi" w:hAnsiTheme="minorHAnsi" w:cstheme="minorHAnsi"/>
          <w:lang w:val="pl-PL"/>
        </w:rPr>
        <w:t>H24</w:t>
      </w:r>
      <w:r w:rsidR="007930B9" w:rsidRPr="004D382A">
        <w:rPr>
          <w:rFonts w:cstheme="minorHAnsi"/>
          <w:color w:val="000000"/>
          <w:lang w:val="pl-PL"/>
        </w:rPr>
        <w:t>”</w:t>
      </w:r>
      <w:r w:rsidR="007930B9" w:rsidRPr="004D382A">
        <w:rPr>
          <w:rFonts w:asciiTheme="minorHAnsi" w:hAnsiTheme="minorHAnsi" w:cstheme="minorHAnsi"/>
          <w:lang w:val="pl-PL"/>
        </w:rPr>
        <w:t xml:space="preserve"> zagrały </w:t>
      </w:r>
      <w:r w:rsidR="00E30BEC" w:rsidRPr="004D382A">
        <w:rPr>
          <w:rFonts w:asciiTheme="minorHAnsi" w:hAnsiTheme="minorHAnsi" w:cstheme="minorHAnsi"/>
          <w:lang w:val="pl-PL"/>
        </w:rPr>
        <w:t>wyjątkowe aktorki, m.in. Diane Kruger</w:t>
      </w:r>
      <w:r w:rsidR="007930B9" w:rsidRPr="004D382A">
        <w:rPr>
          <w:rFonts w:asciiTheme="minorHAnsi" w:hAnsiTheme="minorHAnsi" w:cstheme="minorHAnsi"/>
          <w:lang w:val="pl-PL"/>
        </w:rPr>
        <w:t xml:space="preserve"> czy Agnieszka Żulewska</w:t>
      </w:r>
      <w:r w:rsidR="00E30BEC" w:rsidRPr="004D382A">
        <w:rPr>
          <w:rFonts w:asciiTheme="minorHAnsi" w:hAnsiTheme="minorHAnsi" w:cstheme="minorHAnsi"/>
          <w:lang w:val="pl-PL"/>
        </w:rPr>
        <w:t xml:space="preserve">. </w:t>
      </w:r>
      <w:r w:rsidR="00EE27E6" w:rsidRPr="004D382A">
        <w:rPr>
          <w:rFonts w:asciiTheme="minorHAnsi" w:hAnsiTheme="minorHAnsi" w:cstheme="minorHAnsi"/>
          <w:lang w:val="pl-PL"/>
        </w:rPr>
        <w:t>Z kolei autorki seri</w:t>
      </w:r>
      <w:r w:rsidR="007F31E2" w:rsidRPr="004D382A">
        <w:rPr>
          <w:rFonts w:asciiTheme="minorHAnsi" w:hAnsiTheme="minorHAnsi" w:cstheme="minorHAnsi"/>
          <w:lang w:val="pl-PL"/>
        </w:rPr>
        <w:t>i</w:t>
      </w:r>
      <w:r w:rsidR="00EE27E6" w:rsidRPr="004D382A">
        <w:rPr>
          <w:rFonts w:asciiTheme="minorHAnsi" w:hAnsiTheme="minorHAnsi" w:cstheme="minorHAnsi"/>
          <w:lang w:val="pl-PL"/>
        </w:rPr>
        <w:t xml:space="preserve"> animowan</w:t>
      </w:r>
      <w:r w:rsidR="007F31E2" w:rsidRPr="004D382A">
        <w:rPr>
          <w:rFonts w:asciiTheme="minorHAnsi" w:hAnsiTheme="minorHAnsi" w:cstheme="minorHAnsi"/>
          <w:lang w:val="pl-PL"/>
        </w:rPr>
        <w:t xml:space="preserve">ej </w:t>
      </w:r>
      <w:r w:rsidR="00EE27E6" w:rsidRPr="004D382A">
        <w:rPr>
          <w:rFonts w:cstheme="minorHAnsi"/>
          <w:color w:val="000000"/>
          <w:lang w:val="pl-PL"/>
        </w:rPr>
        <w:t>„</w:t>
      </w:r>
      <w:r w:rsidR="00EE27E6" w:rsidRPr="004D382A">
        <w:rPr>
          <w:rFonts w:asciiTheme="minorHAnsi" w:hAnsiTheme="minorHAnsi" w:cstheme="minorHAnsi"/>
          <w:lang w:val="pl-PL"/>
        </w:rPr>
        <w:t>Niezależne</w:t>
      </w:r>
      <w:r w:rsidR="00EE27E6" w:rsidRPr="004D382A">
        <w:rPr>
          <w:rFonts w:cstheme="minorHAnsi"/>
          <w:color w:val="000000"/>
          <w:lang w:val="pl-PL"/>
        </w:rPr>
        <w:t>”</w:t>
      </w:r>
      <w:r w:rsidR="007F31E2" w:rsidRPr="004D382A">
        <w:rPr>
          <w:rFonts w:cstheme="minorHAnsi"/>
          <w:color w:val="000000"/>
          <w:lang w:val="pl-PL"/>
        </w:rPr>
        <w:t xml:space="preserve"> mówią „</w:t>
      </w:r>
      <w:r w:rsidR="006D040B" w:rsidRPr="004D382A">
        <w:rPr>
          <w:rFonts w:cstheme="minorHAnsi"/>
          <w:color w:val="000000"/>
          <w:lang w:val="pl-PL"/>
        </w:rPr>
        <w:t>d</w:t>
      </w:r>
      <w:r w:rsidR="007F31E2" w:rsidRPr="004D382A">
        <w:rPr>
          <w:rFonts w:cstheme="minorHAnsi"/>
          <w:color w:val="000000"/>
          <w:lang w:val="pl-PL"/>
        </w:rPr>
        <w:t>ość seksualnego dyktatu</w:t>
      </w:r>
      <w:r w:rsidR="006D040B" w:rsidRPr="004D382A">
        <w:rPr>
          <w:rFonts w:cstheme="minorHAnsi"/>
          <w:color w:val="000000"/>
          <w:lang w:val="pl-PL"/>
        </w:rPr>
        <w:t>”</w:t>
      </w:r>
      <w:r w:rsidR="007F31E2" w:rsidRPr="004D382A">
        <w:rPr>
          <w:rFonts w:cstheme="minorHAnsi"/>
          <w:color w:val="000000"/>
          <w:lang w:val="pl-PL"/>
        </w:rPr>
        <w:t>! Ovidie i Sophie-Marie Larrouy zachęcają kobiety do robienia tego, co chcą i tylko wtedy, kiedy chcą. Na podstawie komiksu "Libres ! Manifeste pour s'affranchir des diktats sexuels”, autorstwa Ovidie i Diglee, ten skandalicznie potrzebny serial z humorem i otwartością opowiada o seksie i seksualności...</w:t>
      </w:r>
    </w:p>
    <w:p w14:paraId="64A6227C" w14:textId="3E4ABF51" w:rsidR="00525E3B" w:rsidRPr="004D382A" w:rsidRDefault="007930B9" w:rsidP="00ED3769">
      <w:pPr>
        <w:spacing w:before="120" w:after="120" w:line="240" w:lineRule="auto"/>
        <w:jc w:val="both"/>
        <w:rPr>
          <w:lang w:val="pl-PL"/>
        </w:rPr>
      </w:pPr>
      <w:r w:rsidRPr="004D382A">
        <w:rPr>
          <w:rFonts w:asciiTheme="minorHAnsi" w:hAnsiTheme="minorHAnsi" w:cstheme="minorHAnsi"/>
          <w:lang w:val="pl-PL"/>
        </w:rPr>
        <w:t xml:space="preserve">Inne filmy mówią </w:t>
      </w:r>
      <w:r w:rsidR="00EE27E6" w:rsidRPr="004D382A">
        <w:rPr>
          <w:rFonts w:asciiTheme="minorHAnsi" w:hAnsiTheme="minorHAnsi" w:cstheme="minorHAnsi"/>
          <w:lang w:val="pl-PL"/>
        </w:rPr>
        <w:t xml:space="preserve">o tematach </w:t>
      </w:r>
      <w:r w:rsidR="001E1C59" w:rsidRPr="004D382A">
        <w:rPr>
          <w:rFonts w:asciiTheme="minorHAnsi" w:hAnsiTheme="minorHAnsi" w:cstheme="minorHAnsi"/>
          <w:lang w:val="pl-PL"/>
        </w:rPr>
        <w:t xml:space="preserve">równie aktualnych: </w:t>
      </w:r>
      <w:r w:rsidR="001E1C59" w:rsidRPr="004D382A">
        <w:rPr>
          <w:rFonts w:cstheme="minorHAnsi"/>
          <w:color w:val="000000"/>
          <w:lang w:val="pl-PL"/>
        </w:rPr>
        <w:t xml:space="preserve">kobietobójstwach i przemocy w rodzinach, za co największą cenę płacą dzieci, </w:t>
      </w:r>
      <w:r w:rsidR="0066759A" w:rsidRPr="004D382A">
        <w:rPr>
          <w:rFonts w:cstheme="minorHAnsi"/>
          <w:color w:val="000000"/>
          <w:lang w:val="pl-PL"/>
        </w:rPr>
        <w:t xml:space="preserve">o </w:t>
      </w:r>
      <w:r w:rsidR="001E1C59" w:rsidRPr="004D382A">
        <w:rPr>
          <w:rFonts w:cstheme="minorHAnsi"/>
          <w:color w:val="000000"/>
          <w:lang w:val="pl-PL"/>
        </w:rPr>
        <w:t xml:space="preserve">walce z </w:t>
      </w:r>
      <w:r w:rsidR="0066759A" w:rsidRPr="004D382A">
        <w:rPr>
          <w:rFonts w:cstheme="minorHAnsi"/>
          <w:color w:val="000000"/>
          <w:lang w:val="pl-PL"/>
        </w:rPr>
        <w:t xml:space="preserve">okrutnymi </w:t>
      </w:r>
      <w:r w:rsidR="001E1C59" w:rsidRPr="004D382A">
        <w:rPr>
          <w:rFonts w:cstheme="minorHAnsi"/>
          <w:color w:val="000000"/>
          <w:lang w:val="pl-PL"/>
        </w:rPr>
        <w:t xml:space="preserve">tradycjami, jak obrzezanie kobiet, a także o tym, dlaczego kobiety tak bardzo identyfikują się z Emmą Bovary i dlaczego w tę rolę aktorki wcielają się najchętniej. </w:t>
      </w:r>
      <w:r w:rsidR="008F1B1C" w:rsidRPr="004D382A">
        <w:rPr>
          <w:rFonts w:cstheme="minorHAnsi"/>
          <w:color w:val="000000"/>
          <w:lang w:val="pl-PL"/>
        </w:rPr>
        <w:t>Wszystkie f</w:t>
      </w:r>
      <w:r w:rsidR="001E1C59" w:rsidRPr="004D382A">
        <w:rPr>
          <w:rFonts w:cstheme="minorHAnsi"/>
          <w:color w:val="000000"/>
          <w:lang w:val="pl-PL"/>
        </w:rPr>
        <w:t xml:space="preserve">ilmy można obejrzeć </w:t>
      </w:r>
      <w:r w:rsidR="008F1B1C" w:rsidRPr="004D382A">
        <w:rPr>
          <w:rFonts w:cstheme="minorHAnsi"/>
          <w:color w:val="000000"/>
          <w:lang w:val="pl-PL"/>
        </w:rPr>
        <w:t xml:space="preserve">bezpłatnie </w:t>
      </w:r>
      <w:r w:rsidR="00ED3769" w:rsidRPr="004D382A">
        <w:rPr>
          <w:rFonts w:cstheme="minorHAnsi"/>
          <w:color w:val="000000"/>
          <w:lang w:val="pl-PL"/>
        </w:rPr>
        <w:t xml:space="preserve">na stronie </w:t>
      </w:r>
      <w:hyperlink r:id="rId8" w:history="1">
        <w:r w:rsidR="00ED3769" w:rsidRPr="004D382A">
          <w:rPr>
            <w:rStyle w:val="Hipercze"/>
            <w:rFonts w:cstheme="minorHAnsi"/>
            <w:lang w:val="pl-PL"/>
          </w:rPr>
          <w:t>https://www.arte.tv/pl/</w:t>
        </w:r>
      </w:hyperlink>
      <w:r w:rsidR="00ED3769" w:rsidRPr="004D382A">
        <w:rPr>
          <w:rFonts w:cstheme="minorHAnsi"/>
          <w:color w:val="000000"/>
          <w:lang w:val="pl-PL"/>
        </w:rPr>
        <w:t xml:space="preserve"> </w:t>
      </w:r>
    </w:p>
    <w:p w14:paraId="189D6CEC" w14:textId="7A7AB19F" w:rsidR="007900C4" w:rsidRPr="00973E83" w:rsidRDefault="001E1C59" w:rsidP="00A02B0A">
      <w:pPr>
        <w:spacing w:before="240" w:after="120" w:line="240" w:lineRule="auto"/>
        <w:rPr>
          <w:u w:val="single"/>
          <w:lang w:val="pl-PL"/>
        </w:rPr>
      </w:pPr>
      <w:r>
        <w:rPr>
          <w:rFonts w:eastAsia="Calibri"/>
          <w:b/>
          <w:noProof/>
          <w:color w:val="FF4B10"/>
        </w:rPr>
        <w:drawing>
          <wp:anchor distT="0" distB="0" distL="114300" distR="114300" simplePos="0" relativeHeight="251669504" behindDoc="0" locked="0" layoutInCell="1" allowOverlap="1" wp14:anchorId="71FE8D25" wp14:editId="2B1B1965">
            <wp:simplePos x="0" y="0"/>
            <wp:positionH relativeFrom="column">
              <wp:posOffset>3810</wp:posOffset>
            </wp:positionH>
            <wp:positionV relativeFrom="paragraph">
              <wp:posOffset>325755</wp:posOffset>
            </wp:positionV>
            <wp:extent cx="2235835" cy="12573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E83" w:rsidRPr="00973E83">
        <w:rPr>
          <w:rFonts w:cstheme="minorHAnsi"/>
          <w:b/>
          <w:u w:val="single"/>
          <w:lang w:val="pl-PL"/>
        </w:rPr>
        <w:t>FILMY W CYKLU „</w:t>
      </w:r>
      <w:r w:rsidR="00973E83" w:rsidRPr="00973E83">
        <w:rPr>
          <w:b/>
          <w:bCs/>
          <w:u w:val="single"/>
          <w:lang w:val="pl-PL"/>
        </w:rPr>
        <w:t>MIĘDZYNARODOWY DZIEŃ ELIMINACJI PRZEMOCY WOBEC KOBIE</w:t>
      </w:r>
      <w:r w:rsidR="00973E83">
        <w:rPr>
          <w:b/>
          <w:bCs/>
          <w:u w:val="single"/>
          <w:lang w:val="pl-PL"/>
        </w:rPr>
        <w:t>T</w:t>
      </w:r>
      <w:r w:rsidR="00973E83" w:rsidRPr="00973E83">
        <w:rPr>
          <w:rFonts w:cstheme="minorHAnsi"/>
          <w:b/>
          <w:u w:val="single"/>
          <w:lang w:val="pl-PL"/>
        </w:rPr>
        <w:t>”:</w:t>
      </w:r>
    </w:p>
    <w:p w14:paraId="4B142D33" w14:textId="71919E81" w:rsidR="007930B9" w:rsidRDefault="007930B9" w:rsidP="007930B9">
      <w:pPr>
        <w:spacing w:before="120" w:after="0" w:line="240" w:lineRule="auto"/>
        <w:jc w:val="both"/>
        <w:rPr>
          <w:rFonts w:cstheme="minorHAnsi"/>
          <w:color w:val="000000"/>
          <w:lang w:val="pl-PL"/>
        </w:rPr>
      </w:pPr>
      <w:r>
        <w:rPr>
          <w:rFonts w:eastAsia="Calibri"/>
          <w:b/>
          <w:color w:val="FF4B10"/>
          <w:lang w:val="pl-PL"/>
        </w:rPr>
        <w:t>H24</w:t>
      </w:r>
      <w:r w:rsidRPr="001C5A64">
        <w:rPr>
          <w:rFonts w:cstheme="minorHAnsi"/>
          <w:color w:val="000000"/>
          <w:lang w:val="pl-PL"/>
        </w:rPr>
        <w:t>, Francja</w:t>
      </w:r>
      <w:r>
        <w:rPr>
          <w:rFonts w:cstheme="minorHAnsi"/>
          <w:color w:val="000000"/>
          <w:lang w:val="pl-PL"/>
        </w:rPr>
        <w:t>,</w:t>
      </w:r>
      <w:r w:rsidRPr="001C5A64">
        <w:rPr>
          <w:rFonts w:cstheme="minorHAnsi"/>
          <w:color w:val="000000"/>
          <w:lang w:val="pl-PL"/>
        </w:rPr>
        <w:t xml:space="preserve"> 202</w:t>
      </w:r>
      <w:r>
        <w:rPr>
          <w:rFonts w:cstheme="minorHAnsi"/>
          <w:color w:val="000000"/>
          <w:lang w:val="pl-PL"/>
        </w:rPr>
        <w:t>1</w:t>
      </w:r>
    </w:p>
    <w:p w14:paraId="6720C92D" w14:textId="28600040" w:rsidR="007930B9" w:rsidRPr="00301225" w:rsidRDefault="00B0644B" w:rsidP="007930B9">
      <w:pPr>
        <w:spacing w:after="0" w:line="240" w:lineRule="auto"/>
        <w:jc w:val="both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 xml:space="preserve">Tak wyglądają 24 godziny z życia współczesnej kobiety. </w:t>
      </w:r>
      <w:r w:rsidR="007930B9">
        <w:rPr>
          <w:rFonts w:cstheme="minorHAnsi"/>
          <w:color w:val="000000"/>
          <w:lang w:val="pl-PL"/>
        </w:rPr>
        <w:t>Seria</w:t>
      </w:r>
      <w:r w:rsidR="007930B9" w:rsidRPr="007930B9">
        <w:rPr>
          <w:rFonts w:cstheme="minorHAnsi"/>
          <w:color w:val="000000"/>
          <w:lang w:val="pl-PL"/>
        </w:rPr>
        <w:t xml:space="preserve"> </w:t>
      </w:r>
      <w:r>
        <w:rPr>
          <w:rFonts w:cstheme="minorHAnsi"/>
          <w:color w:val="000000"/>
          <w:lang w:val="pl-PL"/>
        </w:rPr>
        <w:t xml:space="preserve">jest </w:t>
      </w:r>
      <w:r w:rsidR="007930B9" w:rsidRPr="007930B9">
        <w:rPr>
          <w:rFonts w:cstheme="minorHAnsi"/>
          <w:color w:val="000000"/>
          <w:lang w:val="pl-PL"/>
        </w:rPr>
        <w:t>inspirowan</w:t>
      </w:r>
      <w:r w:rsidR="007930B9">
        <w:rPr>
          <w:rFonts w:cstheme="minorHAnsi"/>
          <w:color w:val="000000"/>
          <w:lang w:val="pl-PL"/>
        </w:rPr>
        <w:t>a</w:t>
      </w:r>
      <w:r w:rsidR="007930B9" w:rsidRPr="007930B9">
        <w:rPr>
          <w:rFonts w:cstheme="minorHAnsi"/>
          <w:color w:val="000000"/>
          <w:lang w:val="pl-PL"/>
        </w:rPr>
        <w:t xml:space="preserve"> prawdziwymi </w:t>
      </w:r>
      <w:r>
        <w:rPr>
          <w:rFonts w:cstheme="minorHAnsi"/>
          <w:color w:val="000000"/>
          <w:lang w:val="pl-PL"/>
        </w:rPr>
        <w:t xml:space="preserve">kobiecymi </w:t>
      </w:r>
      <w:r w:rsidR="007930B9" w:rsidRPr="007930B9">
        <w:rPr>
          <w:rFonts w:cstheme="minorHAnsi"/>
          <w:color w:val="000000"/>
          <w:lang w:val="pl-PL"/>
        </w:rPr>
        <w:t>doświadczeniami związany</w:t>
      </w:r>
      <w:r>
        <w:rPr>
          <w:rFonts w:cstheme="minorHAnsi"/>
          <w:color w:val="000000"/>
          <w:lang w:val="pl-PL"/>
        </w:rPr>
        <w:t>mi</w:t>
      </w:r>
      <w:r w:rsidR="007930B9" w:rsidRPr="007930B9">
        <w:rPr>
          <w:rFonts w:cstheme="minorHAnsi"/>
          <w:color w:val="000000"/>
          <w:lang w:val="pl-PL"/>
        </w:rPr>
        <w:t xml:space="preserve"> z seksizmem, molestowaniem, wykorzystywaniem i przemocą w</w:t>
      </w:r>
      <w:r w:rsidR="008F1B1C">
        <w:rPr>
          <w:rFonts w:cstheme="minorHAnsi"/>
          <w:color w:val="000000"/>
          <w:lang w:val="pl-PL"/>
        </w:rPr>
        <w:t> </w:t>
      </w:r>
      <w:r w:rsidR="007930B9" w:rsidRPr="007930B9">
        <w:rPr>
          <w:rFonts w:cstheme="minorHAnsi"/>
          <w:color w:val="000000"/>
          <w:lang w:val="pl-PL"/>
        </w:rPr>
        <w:t>życiu codziennym.</w:t>
      </w:r>
      <w:r w:rsidR="007930B9">
        <w:rPr>
          <w:rFonts w:cstheme="minorHAnsi"/>
          <w:color w:val="000000"/>
          <w:lang w:val="pl-PL"/>
        </w:rPr>
        <w:t xml:space="preserve"> </w:t>
      </w:r>
      <w:r w:rsidR="00C2407A">
        <w:rPr>
          <w:rFonts w:cstheme="minorHAnsi"/>
          <w:color w:val="000000"/>
          <w:lang w:val="pl-PL"/>
        </w:rPr>
        <w:t>W o</w:t>
      </w:r>
      <w:r w:rsidR="007930B9" w:rsidRPr="007930B9">
        <w:rPr>
          <w:rFonts w:cstheme="minorHAnsi"/>
          <w:color w:val="000000"/>
          <w:lang w:val="pl-PL"/>
        </w:rPr>
        <w:t>part</w:t>
      </w:r>
      <w:r w:rsidR="00C2407A">
        <w:rPr>
          <w:rFonts w:cstheme="minorHAnsi"/>
          <w:color w:val="000000"/>
          <w:lang w:val="pl-PL"/>
        </w:rPr>
        <w:t>ych</w:t>
      </w:r>
      <w:r w:rsidR="007930B9" w:rsidRPr="007930B9">
        <w:rPr>
          <w:rFonts w:cstheme="minorHAnsi"/>
          <w:color w:val="000000"/>
          <w:lang w:val="pl-PL"/>
        </w:rPr>
        <w:t xml:space="preserve"> na oryginalnym pomyśle Nathalie </w:t>
      </w:r>
      <w:r w:rsidR="007930B9" w:rsidRPr="00301225">
        <w:rPr>
          <w:rFonts w:cstheme="minorHAnsi"/>
          <w:color w:val="000000"/>
          <w:lang w:val="pl-PL"/>
        </w:rPr>
        <w:t>Masduraud i Valérie Urrea</w:t>
      </w:r>
      <w:r w:rsidRPr="00301225">
        <w:rPr>
          <w:rFonts w:cstheme="minorHAnsi"/>
          <w:color w:val="000000"/>
          <w:lang w:val="pl-PL"/>
        </w:rPr>
        <w:t xml:space="preserve"> </w:t>
      </w:r>
      <w:r w:rsidR="007930B9" w:rsidRPr="00301225">
        <w:rPr>
          <w:rFonts w:cstheme="minorHAnsi"/>
          <w:color w:val="000000"/>
          <w:lang w:val="pl-PL"/>
        </w:rPr>
        <w:t>24 film</w:t>
      </w:r>
      <w:r w:rsidR="00C2407A" w:rsidRPr="00301225">
        <w:rPr>
          <w:rFonts w:cstheme="minorHAnsi"/>
          <w:color w:val="000000"/>
          <w:lang w:val="pl-PL"/>
        </w:rPr>
        <w:t>ach</w:t>
      </w:r>
      <w:r w:rsidR="007930B9" w:rsidRPr="00301225">
        <w:rPr>
          <w:rFonts w:cstheme="minorHAnsi"/>
          <w:color w:val="000000"/>
          <w:lang w:val="pl-PL"/>
        </w:rPr>
        <w:t xml:space="preserve"> krótkometrażow</w:t>
      </w:r>
      <w:r w:rsidR="00C2407A" w:rsidRPr="00301225">
        <w:rPr>
          <w:rFonts w:cstheme="minorHAnsi"/>
          <w:color w:val="000000"/>
          <w:lang w:val="pl-PL"/>
        </w:rPr>
        <w:t>ych</w:t>
      </w:r>
      <w:r w:rsidR="008F1B1C" w:rsidRPr="00301225">
        <w:rPr>
          <w:rFonts w:cstheme="minorHAnsi"/>
          <w:color w:val="000000"/>
          <w:lang w:val="pl-PL"/>
        </w:rPr>
        <w:t>,</w:t>
      </w:r>
      <w:r w:rsidR="00C2407A" w:rsidRPr="00301225">
        <w:rPr>
          <w:rFonts w:cstheme="minorHAnsi"/>
          <w:color w:val="000000"/>
          <w:lang w:val="pl-PL"/>
        </w:rPr>
        <w:t xml:space="preserve"> napisanych przez 24 </w:t>
      </w:r>
      <w:r w:rsidR="007930B9" w:rsidRPr="00301225">
        <w:rPr>
          <w:rFonts w:cstheme="minorHAnsi"/>
          <w:color w:val="000000"/>
          <w:lang w:val="pl-PL"/>
        </w:rPr>
        <w:t>europejski</w:t>
      </w:r>
      <w:r w:rsidR="00C2407A" w:rsidRPr="00301225">
        <w:rPr>
          <w:rFonts w:cstheme="minorHAnsi"/>
          <w:color w:val="000000"/>
          <w:lang w:val="pl-PL"/>
        </w:rPr>
        <w:t>e</w:t>
      </w:r>
      <w:r w:rsidR="007930B9" w:rsidRPr="00301225">
        <w:rPr>
          <w:rFonts w:cstheme="minorHAnsi"/>
          <w:color w:val="000000"/>
          <w:lang w:val="pl-PL"/>
        </w:rPr>
        <w:t xml:space="preserve"> autor</w:t>
      </w:r>
      <w:r w:rsidR="00C2407A" w:rsidRPr="00301225">
        <w:rPr>
          <w:rFonts w:cstheme="minorHAnsi"/>
          <w:color w:val="000000"/>
          <w:lang w:val="pl-PL"/>
        </w:rPr>
        <w:t xml:space="preserve">ki, zagrały </w:t>
      </w:r>
      <w:r w:rsidR="007930B9" w:rsidRPr="00301225">
        <w:rPr>
          <w:rFonts w:cstheme="minorHAnsi"/>
          <w:color w:val="000000"/>
          <w:lang w:val="pl-PL"/>
        </w:rPr>
        <w:t>24 wyjątkowe aktorki</w:t>
      </w:r>
      <w:r w:rsidR="00C2407A" w:rsidRPr="00301225">
        <w:rPr>
          <w:rFonts w:cstheme="minorHAnsi"/>
          <w:color w:val="000000"/>
          <w:lang w:val="pl-PL"/>
        </w:rPr>
        <w:t xml:space="preserve">, </w:t>
      </w:r>
      <w:r w:rsidR="007930B9" w:rsidRPr="00301225">
        <w:rPr>
          <w:rFonts w:asciiTheme="minorHAnsi" w:hAnsiTheme="minorHAnsi" w:cstheme="minorHAnsi"/>
          <w:lang w:val="pl-PL"/>
        </w:rPr>
        <w:t>m.in. Diane Kruger czy Agnieszka Żulewska.</w:t>
      </w:r>
    </w:p>
    <w:p w14:paraId="68DDB0F9" w14:textId="33E21B79" w:rsidR="007930B9" w:rsidRPr="00301225" w:rsidRDefault="007930B9" w:rsidP="007930B9">
      <w:pPr>
        <w:spacing w:after="0" w:line="240" w:lineRule="auto"/>
        <w:jc w:val="both"/>
        <w:rPr>
          <w:rStyle w:val="czeinternetowe"/>
          <w:rFonts w:cstheme="minorHAnsi"/>
          <w:lang w:val="it-IT"/>
        </w:rPr>
      </w:pPr>
      <w:r w:rsidRPr="00301225">
        <w:rPr>
          <w:b/>
          <w:bCs/>
          <w:color w:val="000000"/>
          <w:lang w:val="de-DE"/>
        </w:rPr>
        <w:t>Film:</w:t>
      </w:r>
      <w:r w:rsidRPr="00301225">
        <w:rPr>
          <w:rStyle w:val="czeinternetowe"/>
          <w:rFonts w:cstheme="minorHAnsi"/>
          <w:lang w:val="it-IT"/>
        </w:rPr>
        <w:t xml:space="preserve"> </w:t>
      </w:r>
      <w:hyperlink r:id="rId10" w:history="1">
        <w:r w:rsidRPr="00301225">
          <w:rPr>
            <w:rStyle w:val="Hipercze"/>
          </w:rPr>
          <w:t>https://www.arte.tv/pl/videos/RC-021432/h24/</w:t>
        </w:r>
      </w:hyperlink>
      <w:r w:rsidRPr="00301225">
        <w:t xml:space="preserve"> </w:t>
      </w:r>
    </w:p>
    <w:p w14:paraId="4E8F21E5" w14:textId="656238C9" w:rsidR="00EE27E6" w:rsidRPr="00301225" w:rsidRDefault="001E1C59" w:rsidP="00EE27E6">
      <w:pPr>
        <w:spacing w:before="120" w:after="0" w:line="240" w:lineRule="auto"/>
        <w:jc w:val="both"/>
        <w:rPr>
          <w:rFonts w:cstheme="minorHAnsi"/>
          <w:color w:val="000000"/>
          <w:lang w:val="pl-PL"/>
        </w:rPr>
      </w:pPr>
      <w:r w:rsidRPr="00301225">
        <w:rPr>
          <w:noProof/>
        </w:rPr>
        <w:drawing>
          <wp:anchor distT="36195" distB="36195" distL="0" distR="36195" simplePos="0" relativeHeight="251666432" behindDoc="0" locked="0" layoutInCell="1" allowOverlap="1" wp14:anchorId="0E17206A" wp14:editId="5F02DE51">
            <wp:simplePos x="0" y="0"/>
            <wp:positionH relativeFrom="column">
              <wp:posOffset>-25400</wp:posOffset>
            </wp:positionH>
            <wp:positionV relativeFrom="paragraph">
              <wp:posOffset>116840</wp:posOffset>
            </wp:positionV>
            <wp:extent cx="2270125" cy="1276350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E6" w:rsidRPr="00301225">
        <w:rPr>
          <w:rFonts w:eastAsia="Calibri"/>
          <w:b/>
          <w:color w:val="FF4B10"/>
          <w:lang w:val="pl-PL"/>
        </w:rPr>
        <w:t>NIEZALEŻNE</w:t>
      </w:r>
      <w:r w:rsidR="00EE27E6" w:rsidRPr="00301225">
        <w:rPr>
          <w:rFonts w:cstheme="minorHAnsi"/>
          <w:color w:val="000000"/>
          <w:lang w:val="pl-PL"/>
        </w:rPr>
        <w:t>, Francja, 2019</w:t>
      </w:r>
    </w:p>
    <w:p w14:paraId="55044D3E" w14:textId="36A5F262" w:rsidR="007F31E2" w:rsidRDefault="007F31E2" w:rsidP="007F31E2">
      <w:pPr>
        <w:spacing w:after="0" w:line="240" w:lineRule="auto"/>
        <w:jc w:val="both"/>
        <w:rPr>
          <w:lang w:val="pl-PL"/>
        </w:rPr>
      </w:pPr>
      <w:r w:rsidRPr="00301225">
        <w:rPr>
          <w:rFonts w:cstheme="minorHAnsi"/>
          <w:color w:val="000000"/>
          <w:lang w:val="pl-PL"/>
        </w:rPr>
        <w:t xml:space="preserve">Ovidie i Sophie-Marie Larrouy przełamują uprzedzenia i tabu. </w:t>
      </w:r>
      <w:r w:rsidR="008F1B1C" w:rsidRPr="00301225">
        <w:rPr>
          <w:rFonts w:cstheme="minorHAnsi"/>
          <w:color w:val="000000"/>
          <w:lang w:val="pl-PL"/>
        </w:rPr>
        <w:br/>
      </w:r>
      <w:r w:rsidRPr="00301225">
        <w:rPr>
          <w:rFonts w:cstheme="minorHAnsi"/>
          <w:color w:val="000000"/>
          <w:lang w:val="pl-PL"/>
        </w:rPr>
        <w:t xml:space="preserve">W </w:t>
      </w:r>
      <w:r w:rsidR="00B0644B" w:rsidRPr="00301225">
        <w:rPr>
          <w:rFonts w:cstheme="minorHAnsi"/>
          <w:color w:val="000000"/>
          <w:lang w:val="pl-PL"/>
        </w:rPr>
        <w:t>10</w:t>
      </w:r>
      <w:r w:rsidRPr="00301225">
        <w:rPr>
          <w:rFonts w:cstheme="minorHAnsi"/>
          <w:color w:val="000000"/>
          <w:lang w:val="pl-PL"/>
        </w:rPr>
        <w:t xml:space="preserve"> </w:t>
      </w:r>
      <w:r w:rsidR="00563357" w:rsidRPr="00301225">
        <w:rPr>
          <w:rFonts w:cstheme="minorHAnsi"/>
          <w:color w:val="000000"/>
          <w:lang w:val="pl-PL"/>
        </w:rPr>
        <w:t xml:space="preserve">animowanych </w:t>
      </w:r>
      <w:r w:rsidRPr="00301225">
        <w:rPr>
          <w:rFonts w:cstheme="minorHAnsi"/>
          <w:color w:val="000000"/>
          <w:lang w:val="pl-PL"/>
        </w:rPr>
        <w:t>odcinkach poruszane są rozmaite</w:t>
      </w:r>
      <w:r>
        <w:rPr>
          <w:rFonts w:cstheme="minorHAnsi"/>
          <w:color w:val="000000"/>
          <w:lang w:val="pl-PL"/>
        </w:rPr>
        <w:t xml:space="preserve"> tematy m.in. domniemane korzyści płynące ze spermy, dlaczego faceci wysyłają dickpicki, na</w:t>
      </w:r>
      <w:r w:rsidR="008F1B1C">
        <w:rPr>
          <w:rFonts w:cstheme="minorHAnsi"/>
          <w:color w:val="000000"/>
          <w:lang w:val="pl-PL"/>
        </w:rPr>
        <w:t> </w:t>
      </w:r>
      <w:r>
        <w:rPr>
          <w:rFonts w:cstheme="minorHAnsi"/>
          <w:color w:val="000000"/>
          <w:lang w:val="pl-PL"/>
        </w:rPr>
        <w:t>czym polega fenomen „mommyporn”, dlaczego miesiączka jest powodem do wstydu, jak uwolnić się od kultu młodości i piękna, co sprawia nam przyjemność w łóżku, czy bi-seksualność kobiet staje się społecznie akceptowalna, ale tylko jako fantazja heteryków.</w:t>
      </w:r>
    </w:p>
    <w:p w14:paraId="746A6B69" w14:textId="1BFEF809" w:rsidR="00EE27E6" w:rsidRDefault="00EE27E6" w:rsidP="00EE27E6">
      <w:pPr>
        <w:spacing w:after="0" w:line="240" w:lineRule="auto"/>
        <w:jc w:val="both"/>
        <w:rPr>
          <w:rStyle w:val="czeinternetowe"/>
          <w:rFonts w:cstheme="minorHAnsi"/>
          <w:lang w:val="it-IT"/>
        </w:rPr>
      </w:pPr>
      <w:r w:rsidRPr="001C5A64">
        <w:rPr>
          <w:b/>
          <w:bCs/>
          <w:color w:val="000000"/>
          <w:lang w:val="de-DE"/>
        </w:rPr>
        <w:t>Film:</w:t>
      </w:r>
      <w:r>
        <w:rPr>
          <w:rStyle w:val="czeinternetowe"/>
          <w:rFonts w:cstheme="minorHAnsi"/>
          <w:lang w:val="it-IT"/>
        </w:rPr>
        <w:t xml:space="preserve"> </w:t>
      </w:r>
      <w:hyperlink r:id="rId12" w:history="1">
        <w:r w:rsidRPr="005050DE">
          <w:rPr>
            <w:rStyle w:val="Hipercze"/>
          </w:rPr>
          <w:t>https://www.arte.tv/pl/videos/RC-020447/niezalezne/</w:t>
        </w:r>
      </w:hyperlink>
      <w:r>
        <w:t xml:space="preserve"> </w:t>
      </w:r>
    </w:p>
    <w:p w14:paraId="144EC422" w14:textId="521B2C2D" w:rsidR="00B615DE" w:rsidRDefault="008F1B1C" w:rsidP="00B615DE">
      <w:pPr>
        <w:spacing w:before="120" w:after="0" w:line="240" w:lineRule="auto"/>
        <w:jc w:val="both"/>
        <w:rPr>
          <w:rFonts w:cstheme="minorHAnsi"/>
          <w:color w:val="000000"/>
          <w:lang w:val="pl-PL"/>
        </w:rPr>
      </w:pPr>
      <w:r>
        <w:rPr>
          <w:rFonts w:cstheme="minorHAnsi"/>
          <w:noProof/>
          <w:color w:val="0563C1" w:themeColor="hyperlink"/>
          <w:u w:val="single"/>
        </w:rPr>
        <w:drawing>
          <wp:anchor distT="0" distB="0" distL="114300" distR="114300" simplePos="0" relativeHeight="251662336" behindDoc="0" locked="0" layoutInCell="1" allowOverlap="1" wp14:anchorId="090EFD83" wp14:editId="42C7FDDB">
            <wp:simplePos x="0" y="0"/>
            <wp:positionH relativeFrom="column">
              <wp:posOffset>-25400</wp:posOffset>
            </wp:positionH>
            <wp:positionV relativeFrom="paragraph">
              <wp:posOffset>32385</wp:posOffset>
            </wp:positionV>
            <wp:extent cx="2657475" cy="1111885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5DE">
        <w:rPr>
          <w:rFonts w:eastAsia="Calibri"/>
          <w:b/>
          <w:color w:val="FF4B10"/>
          <w:lang w:val="pl-PL"/>
        </w:rPr>
        <w:t>NA ZŁE I GORSZE</w:t>
      </w:r>
      <w:r w:rsidR="00B615DE" w:rsidRPr="001C5A64">
        <w:rPr>
          <w:rFonts w:cstheme="minorHAnsi"/>
          <w:color w:val="000000"/>
          <w:lang w:val="pl-PL"/>
        </w:rPr>
        <w:t>, Francja</w:t>
      </w:r>
      <w:r w:rsidR="00B615DE">
        <w:rPr>
          <w:rFonts w:cstheme="minorHAnsi"/>
          <w:color w:val="000000"/>
          <w:lang w:val="pl-PL"/>
        </w:rPr>
        <w:t>,</w:t>
      </w:r>
      <w:r w:rsidR="00B615DE" w:rsidRPr="001C5A64">
        <w:rPr>
          <w:rFonts w:cstheme="minorHAnsi"/>
          <w:color w:val="000000"/>
          <w:lang w:val="pl-PL"/>
        </w:rPr>
        <w:t xml:space="preserve"> 2020</w:t>
      </w:r>
    </w:p>
    <w:p w14:paraId="2CC7005A" w14:textId="7EEB25DE" w:rsidR="00B615DE" w:rsidRPr="001C5A64" w:rsidRDefault="00B615DE" w:rsidP="00B615DE">
      <w:pPr>
        <w:spacing w:after="0" w:line="240" w:lineRule="auto"/>
        <w:jc w:val="both"/>
        <w:rPr>
          <w:color w:val="000000"/>
          <w:lang w:val="pl-PL"/>
        </w:rPr>
      </w:pPr>
      <w:r w:rsidRPr="001C5A64">
        <w:rPr>
          <w:rFonts w:cstheme="minorHAnsi"/>
          <w:color w:val="000000"/>
          <w:lang w:val="pl-PL"/>
        </w:rPr>
        <w:t xml:space="preserve">Niektóre tragedie za zamkniętymi drzwiami często </w:t>
      </w:r>
      <w:r>
        <w:rPr>
          <w:rFonts w:cstheme="minorHAnsi"/>
          <w:color w:val="000000"/>
          <w:lang w:val="pl-PL"/>
        </w:rPr>
        <w:t xml:space="preserve">są </w:t>
      </w:r>
      <w:r w:rsidRPr="001C5A64">
        <w:rPr>
          <w:rFonts w:cstheme="minorHAnsi"/>
          <w:color w:val="000000"/>
          <w:lang w:val="pl-PL"/>
        </w:rPr>
        <w:t>poprzedzone przemocą fizyczną i psychiczną. W 2019 roku we Francji 146 kobiet padło ofiarą przemocy ze</w:t>
      </w:r>
      <w:r w:rsidR="008F1B1C">
        <w:rPr>
          <w:rFonts w:cstheme="minorHAnsi"/>
          <w:color w:val="000000"/>
          <w:lang w:val="pl-PL"/>
        </w:rPr>
        <w:t xml:space="preserve"> </w:t>
      </w:r>
      <w:r w:rsidRPr="001C5A64">
        <w:rPr>
          <w:rFonts w:cstheme="minorHAnsi"/>
          <w:color w:val="000000"/>
          <w:lang w:val="pl-PL"/>
        </w:rPr>
        <w:t>strony swoich mężów, partnerów lub byłych parterów, co stanowi 84% zabójstw popełnionych w kontekście rodzinnym. Jednak w tej przerażającej rzeczywistości same liczby nigdy nie dają wyczerpującego opisu: kobietobójstwo jest zjawiskiem uwidocznionym w</w:t>
      </w:r>
      <w:r w:rsidR="008F1B1C">
        <w:rPr>
          <w:rFonts w:cstheme="minorHAnsi"/>
          <w:color w:val="000000"/>
          <w:lang w:val="pl-PL"/>
        </w:rPr>
        <w:t xml:space="preserve"> </w:t>
      </w:r>
      <w:r w:rsidRPr="001C5A64">
        <w:rPr>
          <w:rFonts w:cstheme="minorHAnsi"/>
          <w:color w:val="000000"/>
          <w:lang w:val="pl-PL"/>
        </w:rPr>
        <w:t>ostatnich latach jedynie dzięki zaangażowaniu feministycznych kolektywów. Poprzez smutne historie Sindy, Dorothée i Michele ten dokument rzuca światło na współczesny dramat i jego „niewidzialne” ofiary</w:t>
      </w:r>
      <w:r>
        <w:rPr>
          <w:rFonts w:cstheme="minorHAnsi"/>
          <w:color w:val="000000"/>
          <w:lang w:val="pl-PL"/>
        </w:rPr>
        <w:t xml:space="preserve"> - </w:t>
      </w:r>
      <w:r w:rsidRPr="001C5A64">
        <w:rPr>
          <w:rFonts w:cstheme="minorHAnsi"/>
          <w:color w:val="000000"/>
          <w:lang w:val="pl-PL"/>
        </w:rPr>
        <w:t>dzieci.</w:t>
      </w:r>
    </w:p>
    <w:p w14:paraId="696558C8" w14:textId="7A1BC577" w:rsidR="00B615DE" w:rsidRDefault="00B615DE" w:rsidP="00B615DE">
      <w:pPr>
        <w:spacing w:after="0" w:line="240" w:lineRule="auto"/>
        <w:jc w:val="both"/>
        <w:rPr>
          <w:rStyle w:val="czeinternetowe"/>
          <w:rFonts w:cstheme="minorHAnsi"/>
          <w:lang w:val="it-IT"/>
        </w:rPr>
      </w:pPr>
      <w:r w:rsidRPr="001C5A64">
        <w:rPr>
          <w:b/>
          <w:bCs/>
          <w:color w:val="000000"/>
          <w:lang w:val="de-DE"/>
        </w:rPr>
        <w:t>Film:</w:t>
      </w:r>
      <w:r>
        <w:rPr>
          <w:rStyle w:val="czeinternetowe"/>
          <w:rFonts w:cstheme="minorHAnsi"/>
          <w:lang w:val="it-IT"/>
        </w:rPr>
        <w:t xml:space="preserve"> </w:t>
      </w:r>
      <w:hyperlink r:id="rId14" w:history="1">
        <w:r w:rsidRPr="000A147B">
          <w:rPr>
            <w:rStyle w:val="Hipercze"/>
            <w:rFonts w:cstheme="minorHAnsi"/>
            <w:lang w:val="it-IT"/>
          </w:rPr>
          <w:t>https://www.arte.tv/pl/videos/090005-000-A/na-zle-i-gorsze/</w:t>
        </w:r>
      </w:hyperlink>
      <w:r>
        <w:rPr>
          <w:rStyle w:val="czeinternetowe"/>
          <w:rFonts w:cstheme="minorHAnsi"/>
          <w:lang w:val="it-IT"/>
        </w:rPr>
        <w:t xml:space="preserve"> </w:t>
      </w:r>
    </w:p>
    <w:p w14:paraId="31E06228" w14:textId="549A5314" w:rsidR="008F1B1C" w:rsidRPr="0066759A" w:rsidRDefault="008F1B1C">
      <w:pPr>
        <w:spacing w:after="0" w:line="240" w:lineRule="auto"/>
        <w:rPr>
          <w:rFonts w:cstheme="minorHAnsi"/>
          <w:b/>
          <w:color w:val="FF4B10"/>
        </w:rPr>
      </w:pPr>
    </w:p>
    <w:p w14:paraId="06FDA368" w14:textId="265C3DCA" w:rsidR="006F24C3" w:rsidRDefault="008F1B1C" w:rsidP="006F24C3">
      <w:pPr>
        <w:spacing w:before="120" w:after="0" w:line="240" w:lineRule="auto"/>
        <w:jc w:val="both"/>
        <w:rPr>
          <w:lang w:val="pl-PL"/>
        </w:rPr>
      </w:pPr>
      <w:r>
        <w:rPr>
          <w:rFonts w:eastAsia="Calibri" w:cstheme="minorHAnsi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6C76A7E6" wp14:editId="000DAC10">
            <wp:simplePos x="0" y="0"/>
            <wp:positionH relativeFrom="column">
              <wp:posOffset>4445</wp:posOffset>
            </wp:positionH>
            <wp:positionV relativeFrom="paragraph">
              <wp:posOffset>129396</wp:posOffset>
            </wp:positionV>
            <wp:extent cx="2329200" cy="1310400"/>
            <wp:effectExtent l="0" t="0" r="0" b="444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13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A">
        <w:rPr>
          <w:rFonts w:cstheme="minorHAnsi"/>
          <w:b/>
          <w:color w:val="FF4B10"/>
          <w:lang w:val="pl-PL"/>
        </w:rPr>
        <w:t>PROCES EMMY BOVARY</w:t>
      </w:r>
      <w:r w:rsidR="006F24C3">
        <w:rPr>
          <w:rFonts w:cstheme="minorHAnsi"/>
          <w:b/>
          <w:color w:val="FF4B10"/>
          <w:lang w:val="pl-PL"/>
        </w:rPr>
        <w:t xml:space="preserve">, </w:t>
      </w:r>
      <w:r w:rsidR="00DC4C6A">
        <w:rPr>
          <w:rFonts w:cstheme="minorHAnsi"/>
          <w:color w:val="000000"/>
          <w:lang w:val="pl-PL"/>
        </w:rPr>
        <w:t>Francja</w:t>
      </w:r>
      <w:r w:rsidR="006F24C3">
        <w:rPr>
          <w:rFonts w:cstheme="minorHAnsi"/>
          <w:color w:val="000000"/>
          <w:lang w:val="pl-PL"/>
        </w:rPr>
        <w:t>, 20</w:t>
      </w:r>
      <w:r w:rsidR="00794BAC">
        <w:rPr>
          <w:rFonts w:cstheme="minorHAnsi"/>
          <w:color w:val="000000"/>
          <w:lang w:val="pl-PL"/>
        </w:rPr>
        <w:t>20</w:t>
      </w:r>
    </w:p>
    <w:p w14:paraId="396108A1" w14:textId="65D13524" w:rsidR="00DC4C6A" w:rsidRPr="00DC4C6A" w:rsidRDefault="00DC4C6A" w:rsidP="00DC4C6A">
      <w:pPr>
        <w:spacing w:after="0"/>
        <w:jc w:val="both"/>
        <w:rPr>
          <w:rFonts w:eastAsia="Calibri" w:cstheme="minorHAnsi"/>
          <w:color w:val="000000"/>
          <w:lang w:val="pl-PL" w:eastAsia="en-US"/>
        </w:rPr>
      </w:pPr>
      <w:r w:rsidRPr="00DC4C6A">
        <w:rPr>
          <w:rFonts w:eastAsia="Calibri" w:cstheme="minorHAnsi"/>
          <w:color w:val="000000"/>
          <w:lang w:val="pl-PL" w:eastAsia="en-US"/>
        </w:rPr>
        <w:t xml:space="preserve">Aż do ostatniego tchnienia uważana </w:t>
      </w:r>
      <w:r w:rsidR="008F1B1C">
        <w:rPr>
          <w:rFonts w:eastAsia="Calibri" w:cstheme="minorHAnsi"/>
          <w:color w:val="000000"/>
          <w:lang w:val="pl-PL" w:eastAsia="en-US"/>
        </w:rPr>
        <w:t xml:space="preserve">była </w:t>
      </w:r>
      <w:r w:rsidRPr="00DC4C6A">
        <w:rPr>
          <w:rFonts w:eastAsia="Calibri" w:cstheme="minorHAnsi"/>
          <w:color w:val="000000"/>
          <w:lang w:val="pl-PL" w:eastAsia="en-US"/>
        </w:rPr>
        <w:t xml:space="preserve">za gorszącą </w:t>
      </w:r>
      <w:r>
        <w:rPr>
          <w:rFonts w:eastAsia="Calibri" w:cstheme="minorHAnsi"/>
          <w:color w:val="000000"/>
          <w:lang w:val="pl-PL" w:eastAsia="en-US"/>
        </w:rPr>
        <w:t>z</w:t>
      </w:r>
      <w:r w:rsidRPr="00DC4C6A">
        <w:rPr>
          <w:rFonts w:eastAsia="Calibri" w:cstheme="minorHAnsi"/>
          <w:color w:val="000000"/>
          <w:lang w:val="pl-PL" w:eastAsia="en-US"/>
        </w:rPr>
        <w:t xml:space="preserve"> powodu zdrad, długów i temperamentu. Powieść "Pani Bovary" (1856) Gustave’a Flauberta przetłumaczona została 900 razy na całym świecie. Od 150 lat ukazuje pasję i udrękę swojej bohaterki</w:t>
      </w:r>
      <w:r>
        <w:rPr>
          <w:rFonts w:eastAsia="Calibri" w:cstheme="minorHAnsi"/>
          <w:color w:val="000000"/>
          <w:lang w:val="pl-PL" w:eastAsia="en-US"/>
        </w:rPr>
        <w:t>, a</w:t>
      </w:r>
      <w:r w:rsidR="008F1B1C">
        <w:rPr>
          <w:rFonts w:eastAsia="Calibri" w:cstheme="minorHAnsi"/>
          <w:color w:val="000000"/>
          <w:lang w:val="pl-PL" w:eastAsia="en-US"/>
        </w:rPr>
        <w:t> </w:t>
      </w:r>
      <w:r>
        <w:rPr>
          <w:rFonts w:eastAsia="Calibri" w:cstheme="minorHAnsi"/>
          <w:color w:val="000000"/>
          <w:lang w:val="pl-PL" w:eastAsia="en-US"/>
        </w:rPr>
        <w:t>f</w:t>
      </w:r>
      <w:r w:rsidRPr="00DC4C6A">
        <w:rPr>
          <w:rFonts w:eastAsia="Calibri" w:cstheme="minorHAnsi"/>
          <w:color w:val="000000"/>
          <w:lang w:val="pl-PL" w:eastAsia="en-US"/>
        </w:rPr>
        <w:t>rancuski pisarz po raz pierwszy przedstawił z męskiej perspektywy emocje i paradoksy kobiecości. Zapłacił za to procesem przed Sądem Karnym w Paryżu za obrazę moralności.</w:t>
      </w:r>
      <w:r>
        <w:rPr>
          <w:rFonts w:eastAsia="Calibri" w:cstheme="minorHAnsi"/>
          <w:color w:val="000000"/>
          <w:lang w:val="pl-PL" w:eastAsia="en-US"/>
        </w:rPr>
        <w:t xml:space="preserve"> </w:t>
      </w:r>
      <w:r w:rsidRPr="00DC4C6A">
        <w:rPr>
          <w:rFonts w:eastAsia="Calibri" w:cstheme="minorHAnsi"/>
          <w:color w:val="000000"/>
          <w:lang w:val="pl-PL" w:eastAsia="en-US"/>
        </w:rPr>
        <w:t xml:space="preserve">Emma jest jedną z najczęściej granych postaci, </w:t>
      </w:r>
      <w:r w:rsidR="00301225">
        <w:rPr>
          <w:rFonts w:eastAsia="Calibri" w:cstheme="minorHAnsi"/>
          <w:color w:val="000000"/>
          <w:lang w:val="pl-PL" w:eastAsia="en-US"/>
        </w:rPr>
        <w:t>„</w:t>
      </w:r>
      <w:r w:rsidRPr="00DC4C6A">
        <w:rPr>
          <w:rFonts w:eastAsia="Calibri" w:cstheme="minorHAnsi"/>
          <w:color w:val="000000"/>
          <w:lang w:val="pl-PL" w:eastAsia="en-US"/>
        </w:rPr>
        <w:t>kobietą, będącą ofiarą męskiego społeczeństwa, mimo że się tak nie zachowuje”, jak to ujęła aktorka Isabelle Huppert wcielająca się w Madame Bovary w jednej z adaptacji kinowych. Ofiara małżeństwa, cudzołóstwa, długów, pożądania, stworzyła „</w:t>
      </w:r>
      <w:r>
        <w:rPr>
          <w:rFonts w:eastAsia="Calibri" w:cstheme="minorHAnsi"/>
          <w:color w:val="000000"/>
          <w:lang w:val="pl-PL" w:eastAsia="en-US"/>
        </w:rPr>
        <w:t>w</w:t>
      </w:r>
      <w:r w:rsidRPr="00DC4C6A">
        <w:rPr>
          <w:rFonts w:eastAsia="Calibri" w:cstheme="minorHAnsi"/>
          <w:color w:val="000000"/>
          <w:lang w:val="pl-PL" w:eastAsia="en-US"/>
        </w:rPr>
        <w:t>spaniały świat, w którym wszystko byłoby namiętnością, ekstazą, delirium”</w:t>
      </w:r>
    </w:p>
    <w:p w14:paraId="4D7638CC" w14:textId="26CC1F0D" w:rsidR="00794BAC" w:rsidRDefault="006F24C3" w:rsidP="00DC4C6A">
      <w:pPr>
        <w:spacing w:after="0"/>
      </w:pPr>
      <w:r w:rsidRPr="00DC0347">
        <w:rPr>
          <w:rFonts w:eastAsia="Calibri" w:cstheme="minorHAnsi"/>
          <w:b/>
          <w:color w:val="000000"/>
          <w:lang w:val="en-GB"/>
        </w:rPr>
        <w:t xml:space="preserve">Film: </w:t>
      </w:r>
      <w:hyperlink r:id="rId16" w:history="1">
        <w:r w:rsidR="00DC4C6A" w:rsidRPr="005050DE">
          <w:rPr>
            <w:rStyle w:val="Hipercze"/>
          </w:rPr>
          <w:t>https://www.arte.tv/pl/videos/100271-000-A/proces-emmy-bovary/</w:t>
        </w:r>
      </w:hyperlink>
      <w:r w:rsidR="00DC4C6A">
        <w:t xml:space="preserve"> </w:t>
      </w:r>
    </w:p>
    <w:p w14:paraId="66B65540" w14:textId="73854B97" w:rsidR="00AA6D91" w:rsidRDefault="008F1B1C" w:rsidP="00AA6D91">
      <w:pPr>
        <w:spacing w:before="120" w:after="0" w:line="240" w:lineRule="auto"/>
        <w:jc w:val="both"/>
        <w:rPr>
          <w:lang w:val="pl-PL"/>
        </w:rPr>
      </w:pPr>
      <w:r>
        <w:rPr>
          <w:rFonts w:eastAsia="Calibri" w:cstheme="minorHAnsi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59436084" wp14:editId="7DBE958C">
            <wp:simplePos x="0" y="0"/>
            <wp:positionH relativeFrom="column">
              <wp:posOffset>6909</wp:posOffset>
            </wp:positionH>
            <wp:positionV relativeFrom="paragraph">
              <wp:posOffset>88570</wp:posOffset>
            </wp:positionV>
            <wp:extent cx="2252345" cy="148717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D91">
        <w:rPr>
          <w:rFonts w:cstheme="minorHAnsi"/>
          <w:b/>
          <w:color w:val="FF4B10"/>
          <w:lang w:val="pl-PL"/>
        </w:rPr>
        <w:t xml:space="preserve">WALKA Z OBRZEZANIEM KOBIET, </w:t>
      </w:r>
      <w:r w:rsidR="00AA6D91">
        <w:rPr>
          <w:rFonts w:cstheme="minorHAnsi"/>
          <w:color w:val="000000"/>
          <w:lang w:val="pl-PL"/>
        </w:rPr>
        <w:t>Niemcy, 2021</w:t>
      </w:r>
    </w:p>
    <w:p w14:paraId="3684BC2A" w14:textId="4D95032B" w:rsidR="00AA6D91" w:rsidRPr="0066759A" w:rsidRDefault="00AA6D91" w:rsidP="00AA6D91">
      <w:pPr>
        <w:spacing w:after="0"/>
        <w:jc w:val="both"/>
        <w:rPr>
          <w:rFonts w:eastAsia="Calibri" w:cstheme="minorHAnsi"/>
          <w:color w:val="000000"/>
          <w:lang w:eastAsia="en-US"/>
        </w:rPr>
      </w:pPr>
      <w:r w:rsidRPr="00AA6D91">
        <w:rPr>
          <w:rFonts w:eastAsia="Calibri" w:cstheme="minorHAnsi"/>
          <w:color w:val="000000"/>
          <w:lang w:val="pl-PL" w:eastAsia="en-US"/>
        </w:rPr>
        <w:t>„Obrzezanie ma głównie na celu zachowanie kontroli nad ciałem i</w:t>
      </w:r>
      <w:r w:rsidR="008F1B1C">
        <w:rPr>
          <w:rFonts w:eastAsia="Calibri" w:cstheme="minorHAnsi"/>
          <w:color w:val="000000"/>
          <w:lang w:val="pl-PL" w:eastAsia="en-US"/>
        </w:rPr>
        <w:t> </w:t>
      </w:r>
      <w:r w:rsidRPr="00AA6D91">
        <w:rPr>
          <w:rFonts w:eastAsia="Calibri" w:cstheme="minorHAnsi"/>
          <w:color w:val="000000"/>
          <w:lang w:val="pl-PL" w:eastAsia="en-US"/>
        </w:rPr>
        <w:t xml:space="preserve">seksualnością kobiet” – mówi Marie-Claire Moraldo. Miała 9 lat, kiedy została obrzezana. Dziś pomaga kobietom, które skrzywdzono w ten sam sposób. </w:t>
      </w:r>
      <w:r w:rsidRPr="0066759A">
        <w:rPr>
          <w:rFonts w:eastAsia="Calibri" w:cstheme="minorHAnsi"/>
          <w:color w:val="000000"/>
          <w:lang w:eastAsia="en-US"/>
        </w:rPr>
        <w:t>Reportaż.</w:t>
      </w:r>
    </w:p>
    <w:p w14:paraId="742C0AEC" w14:textId="0483BA3D" w:rsidR="00AA6D91" w:rsidRPr="00DC0347" w:rsidRDefault="00AA6D91" w:rsidP="00AA6D91">
      <w:pPr>
        <w:spacing w:after="0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AA6D91">
        <w:rPr>
          <w:rFonts w:eastAsia="Calibri" w:cstheme="minorHAnsi"/>
          <w:b/>
          <w:color w:val="000000"/>
          <w:lang w:val="en-GB"/>
        </w:rPr>
        <w:t xml:space="preserve">Film: </w:t>
      </w:r>
      <w:hyperlink r:id="rId18" w:history="1">
        <w:r w:rsidRPr="005050DE">
          <w:rPr>
            <w:rStyle w:val="Hipercze"/>
          </w:rPr>
          <w:t>https://www.arte.tv/pl/videos/100293-011-A/re-walka-z-obrzezaniem-kobiet/</w:t>
        </w:r>
      </w:hyperlink>
      <w:r>
        <w:t xml:space="preserve"> </w:t>
      </w:r>
    </w:p>
    <w:p w14:paraId="7FCFECA4" w14:textId="5A6378FB" w:rsidR="00AA6D91" w:rsidRDefault="00AA6D91" w:rsidP="00DC4C6A">
      <w:pPr>
        <w:spacing w:after="0"/>
        <w:rPr>
          <w:rFonts w:asciiTheme="minorHAnsi" w:hAnsiTheme="minorHAnsi" w:cstheme="minorHAnsi"/>
          <w:b/>
          <w:sz w:val="23"/>
          <w:szCs w:val="23"/>
          <w:lang w:val="en-GB"/>
        </w:rPr>
      </w:pPr>
    </w:p>
    <w:p w14:paraId="58571B53" w14:textId="381E68BD" w:rsidR="00AA6D91" w:rsidRPr="00DC0347" w:rsidRDefault="00AA6D91" w:rsidP="00AA6D91">
      <w:pPr>
        <w:spacing w:after="0"/>
        <w:rPr>
          <w:rFonts w:asciiTheme="minorHAnsi" w:hAnsiTheme="minorHAnsi" w:cstheme="minorHAnsi"/>
          <w:b/>
          <w:sz w:val="23"/>
          <w:szCs w:val="23"/>
          <w:lang w:val="en-GB"/>
        </w:rPr>
      </w:pPr>
      <w:r>
        <w:t xml:space="preserve"> </w:t>
      </w:r>
    </w:p>
    <w:p w14:paraId="35252859" w14:textId="77777777" w:rsidR="00AA6D91" w:rsidRPr="00DC0347" w:rsidRDefault="00AA6D91" w:rsidP="00DC4C6A">
      <w:pPr>
        <w:spacing w:after="0"/>
        <w:rPr>
          <w:rFonts w:asciiTheme="minorHAnsi" w:hAnsiTheme="minorHAnsi" w:cstheme="minorHAnsi"/>
          <w:b/>
          <w:sz w:val="23"/>
          <w:szCs w:val="23"/>
          <w:lang w:val="en-GB"/>
        </w:rPr>
      </w:pPr>
    </w:p>
    <w:p w14:paraId="6CBC0F20" w14:textId="579D6D48" w:rsidR="004F3D46" w:rsidRDefault="004F7D92" w:rsidP="004F3D46">
      <w:pPr>
        <w:pStyle w:val="Standard"/>
        <w:spacing w:before="120" w:after="120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F64E70">
        <w:rPr>
          <w:rFonts w:asciiTheme="minorHAnsi" w:hAnsiTheme="minorHAnsi" w:cstheme="minorHAnsi"/>
          <w:b/>
          <w:sz w:val="23"/>
          <w:szCs w:val="23"/>
        </w:rPr>
        <w:t xml:space="preserve">Kontakt dla mediów: Joanna Owsianko, tel.: 502 126 043, e-mail: </w:t>
      </w:r>
      <w:hyperlink r:id="rId19">
        <w:r w:rsidRPr="00F64E70">
          <w:rPr>
            <w:rStyle w:val="czeinternetowe"/>
            <w:rFonts w:asciiTheme="minorHAnsi" w:hAnsiTheme="minorHAnsi" w:cstheme="minorHAnsi"/>
            <w:b/>
            <w:sz w:val="23"/>
            <w:szCs w:val="23"/>
          </w:rPr>
          <w:t>j.owsianko@agencjafaceit.pl</w:t>
        </w:r>
      </w:hyperlink>
    </w:p>
    <w:p w14:paraId="47E3C070" w14:textId="77777777" w:rsidR="000013A7" w:rsidRDefault="000013A7" w:rsidP="00147E8C">
      <w:pPr>
        <w:spacing w:after="0" w:line="240" w:lineRule="auto"/>
        <w:rPr>
          <w:rFonts w:cs="Calibri"/>
          <w:b/>
          <w:lang w:val="pl-PL"/>
        </w:rPr>
      </w:pPr>
    </w:p>
    <w:p w14:paraId="799DE686" w14:textId="1501DDA3" w:rsidR="004F3D46" w:rsidRPr="00BA53ED" w:rsidRDefault="004F3D46" w:rsidP="00147E8C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BA53ED">
        <w:rPr>
          <w:rFonts w:cs="Calibri"/>
          <w:b/>
          <w:lang w:val="pl-PL"/>
        </w:rPr>
        <w:t>O ARTE.tv</w:t>
      </w:r>
    </w:p>
    <w:p w14:paraId="39A189B5" w14:textId="77777777" w:rsidR="004F3D46" w:rsidRDefault="004F3D46" w:rsidP="004F3D46">
      <w:pPr>
        <w:pStyle w:val="Standard"/>
        <w:spacing w:before="192" w:after="160"/>
        <w:jc w:val="both"/>
      </w:pPr>
      <w:r w:rsidRPr="00494057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494057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>
        <w:rPr>
          <w:rFonts w:asciiTheme="minorHAnsi" w:hAnsiTheme="minorHAnsi" w:cstheme="minorHAnsi"/>
          <w:sz w:val="22"/>
          <w:szCs w:val="22"/>
        </w:rPr>
        <w:t>ARTE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945953">
        <w:rPr>
          <w:rFonts w:asciiTheme="minorHAnsi" w:hAnsiTheme="minorHAnsi" w:cstheme="minorHAnsi"/>
          <w:sz w:val="22"/>
          <w:szCs w:val="22"/>
        </w:rPr>
        <w:t>tv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Default="004F3D46" w:rsidP="004F3D46">
      <w:pPr>
        <w:spacing w:before="192" w:after="0" w:line="240" w:lineRule="auto"/>
        <w:jc w:val="both"/>
        <w:rPr>
          <w:lang w:val="pl-PL"/>
        </w:rPr>
      </w:pPr>
      <w:r>
        <w:rPr>
          <w:rFonts w:cstheme="minorHAnsi"/>
          <w:lang w:val="pl-PL" w:eastAsia="pl-PL"/>
        </w:rPr>
        <w:t xml:space="preserve">Bezpłatna oferta cyfrowa </w:t>
      </w:r>
      <w:r w:rsidRPr="00945953">
        <w:rPr>
          <w:rFonts w:cstheme="minorHAnsi"/>
          <w:lang w:val="pl-PL" w:eastAsia="pl-PL"/>
        </w:rPr>
        <w:t>ARTE.tv</w:t>
      </w:r>
      <w:r>
        <w:rPr>
          <w:rFonts w:cstheme="minorHAnsi"/>
          <w:i/>
          <w:lang w:val="pl-PL" w:eastAsia="pl-PL"/>
        </w:rPr>
        <w:t xml:space="preserve">, </w:t>
      </w:r>
      <w:r>
        <w:rPr>
          <w:rFonts w:cstheme="minorHAnsi"/>
          <w:lang w:val="pl-PL" w:eastAsia="pl-PL"/>
        </w:rPr>
        <w:t xml:space="preserve">obejmuje </w:t>
      </w:r>
      <w:r>
        <w:rPr>
          <w:rFonts w:cstheme="minorHAnsi"/>
          <w:lang w:val="pl-PL"/>
        </w:rPr>
        <w:t>najciekawsze programy z ramówki ARTE</w:t>
      </w:r>
      <w:r>
        <w:rPr>
          <w:rFonts w:cstheme="minorHAnsi"/>
          <w:lang w:val="pl-PL" w:eastAsia="pl-PL"/>
        </w:rPr>
        <w:t xml:space="preserve"> - nowoczesne filmy </w:t>
      </w:r>
      <w:r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>
        <w:rPr>
          <w:rFonts w:cstheme="minorHAnsi"/>
          <w:lang w:val="pl-PL"/>
        </w:rPr>
        <w:t xml:space="preserve"> </w:t>
      </w:r>
    </w:p>
    <w:p w14:paraId="1F342EEE" w14:textId="77777777" w:rsidR="004F3D46" w:rsidRDefault="004F3D46" w:rsidP="004F3D46">
      <w:pPr>
        <w:spacing w:before="192" w:after="0" w:line="240" w:lineRule="auto"/>
        <w:jc w:val="both"/>
        <w:rPr>
          <w:lang w:val="pl-PL"/>
        </w:rPr>
      </w:pPr>
      <w:r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>
        <w:rPr>
          <w:rFonts w:cstheme="minorHAnsi"/>
          <w:lang w:val="pl-PL" w:eastAsia="pl-PL"/>
        </w:rPr>
        <w:t xml:space="preserve">Programy ARTE.tv można oglądać na </w:t>
      </w:r>
      <w:hyperlink r:id="rId20">
        <w:r>
          <w:rPr>
            <w:rStyle w:val="czeinternetowe"/>
            <w:rFonts w:cstheme="minorHAnsi"/>
            <w:lang w:val="pl-PL" w:eastAsia="pl-PL"/>
          </w:rPr>
          <w:t>www.arte.tv/pl</w:t>
        </w:r>
      </w:hyperlink>
      <w:r>
        <w:rPr>
          <w:rFonts w:cstheme="minorHAnsi"/>
          <w:lang w:val="pl-PL" w:eastAsia="pl-PL"/>
        </w:rPr>
        <w:t>, na urządzeniach mobilnych, a także na smart TV.</w:t>
      </w:r>
    </w:p>
    <w:p w14:paraId="2FF91FC7" w14:textId="77777777" w:rsidR="004F3D46" w:rsidRDefault="004F3D46" w:rsidP="004F3D46">
      <w:pPr>
        <w:pStyle w:val="Standard"/>
        <w:spacing w:before="192" w:after="160"/>
      </w:pPr>
      <w:r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21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22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4DE778D4" w:rsidR="00C44678" w:rsidRPr="004F3D46" w:rsidRDefault="004F3D46" w:rsidP="004F3D46">
      <w:pPr>
        <w:pStyle w:val="Standard"/>
        <w:spacing w:before="192" w:after="160"/>
      </w:pPr>
      <w:r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23" w:history="1">
        <w:r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9F4D8D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4F3D46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24CE0"/>
    <w:rsid w:val="000253CE"/>
    <w:rsid w:val="00041C15"/>
    <w:rsid w:val="0004313C"/>
    <w:rsid w:val="00062E67"/>
    <w:rsid w:val="000714A2"/>
    <w:rsid w:val="00075DC9"/>
    <w:rsid w:val="0009032D"/>
    <w:rsid w:val="000911EF"/>
    <w:rsid w:val="000A5E58"/>
    <w:rsid w:val="000B3DA6"/>
    <w:rsid w:val="000B5976"/>
    <w:rsid w:val="000C1088"/>
    <w:rsid w:val="000D7882"/>
    <w:rsid w:val="000F0B58"/>
    <w:rsid w:val="001118CF"/>
    <w:rsid w:val="00117643"/>
    <w:rsid w:val="00142ED5"/>
    <w:rsid w:val="00147E8C"/>
    <w:rsid w:val="001636D9"/>
    <w:rsid w:val="00176F1E"/>
    <w:rsid w:val="00187872"/>
    <w:rsid w:val="001C224B"/>
    <w:rsid w:val="001D0DDE"/>
    <w:rsid w:val="001E1C59"/>
    <w:rsid w:val="001F239F"/>
    <w:rsid w:val="001F58E1"/>
    <w:rsid w:val="00207617"/>
    <w:rsid w:val="00210494"/>
    <w:rsid w:val="002722D4"/>
    <w:rsid w:val="002803DC"/>
    <w:rsid w:val="00295262"/>
    <w:rsid w:val="002A54FA"/>
    <w:rsid w:val="002C09BB"/>
    <w:rsid w:val="002D09EF"/>
    <w:rsid w:val="002D2C37"/>
    <w:rsid w:val="002E5383"/>
    <w:rsid w:val="002F238F"/>
    <w:rsid w:val="00301225"/>
    <w:rsid w:val="00317351"/>
    <w:rsid w:val="00321AB6"/>
    <w:rsid w:val="00324B05"/>
    <w:rsid w:val="00337088"/>
    <w:rsid w:val="00345EE9"/>
    <w:rsid w:val="0035062A"/>
    <w:rsid w:val="003C571F"/>
    <w:rsid w:val="003F140D"/>
    <w:rsid w:val="003F6064"/>
    <w:rsid w:val="00401F71"/>
    <w:rsid w:val="00417A71"/>
    <w:rsid w:val="0046128D"/>
    <w:rsid w:val="004876CC"/>
    <w:rsid w:val="004A2879"/>
    <w:rsid w:val="004A70BD"/>
    <w:rsid w:val="004D2C50"/>
    <w:rsid w:val="004D382A"/>
    <w:rsid w:val="004D5464"/>
    <w:rsid w:val="004D7A3A"/>
    <w:rsid w:val="004F3D46"/>
    <w:rsid w:val="004F4B44"/>
    <w:rsid w:val="004F6393"/>
    <w:rsid w:val="004F6FE3"/>
    <w:rsid w:val="004F7D92"/>
    <w:rsid w:val="005042BE"/>
    <w:rsid w:val="0050633E"/>
    <w:rsid w:val="00507991"/>
    <w:rsid w:val="00507DCA"/>
    <w:rsid w:val="00510BAD"/>
    <w:rsid w:val="00521C26"/>
    <w:rsid w:val="00525E3B"/>
    <w:rsid w:val="00557B42"/>
    <w:rsid w:val="00562567"/>
    <w:rsid w:val="00563357"/>
    <w:rsid w:val="0056442A"/>
    <w:rsid w:val="00565092"/>
    <w:rsid w:val="00565705"/>
    <w:rsid w:val="0057172C"/>
    <w:rsid w:val="00580C44"/>
    <w:rsid w:val="005910E4"/>
    <w:rsid w:val="005C4FB4"/>
    <w:rsid w:val="005E5452"/>
    <w:rsid w:val="00614D3C"/>
    <w:rsid w:val="00616748"/>
    <w:rsid w:val="006256F7"/>
    <w:rsid w:val="00641445"/>
    <w:rsid w:val="00651F5F"/>
    <w:rsid w:val="0066759A"/>
    <w:rsid w:val="006847DA"/>
    <w:rsid w:val="00687569"/>
    <w:rsid w:val="006879F5"/>
    <w:rsid w:val="006B511C"/>
    <w:rsid w:val="006B69D2"/>
    <w:rsid w:val="006C7F8D"/>
    <w:rsid w:val="006D040B"/>
    <w:rsid w:val="006E03F3"/>
    <w:rsid w:val="006F0923"/>
    <w:rsid w:val="006F24C3"/>
    <w:rsid w:val="006F6323"/>
    <w:rsid w:val="006F7F76"/>
    <w:rsid w:val="00735CAC"/>
    <w:rsid w:val="007432A4"/>
    <w:rsid w:val="00757876"/>
    <w:rsid w:val="007605B7"/>
    <w:rsid w:val="00775E61"/>
    <w:rsid w:val="00777157"/>
    <w:rsid w:val="00783E38"/>
    <w:rsid w:val="00785835"/>
    <w:rsid w:val="007900C4"/>
    <w:rsid w:val="007930B9"/>
    <w:rsid w:val="00794BAC"/>
    <w:rsid w:val="007A74EF"/>
    <w:rsid w:val="007C07C7"/>
    <w:rsid w:val="007C4BD6"/>
    <w:rsid w:val="007C7E55"/>
    <w:rsid w:val="007E04B6"/>
    <w:rsid w:val="007E7E5B"/>
    <w:rsid w:val="007F31E2"/>
    <w:rsid w:val="00821306"/>
    <w:rsid w:val="0082152C"/>
    <w:rsid w:val="00831EED"/>
    <w:rsid w:val="00833EDF"/>
    <w:rsid w:val="008415FE"/>
    <w:rsid w:val="008544A2"/>
    <w:rsid w:val="008567E1"/>
    <w:rsid w:val="00873D79"/>
    <w:rsid w:val="008A4CA4"/>
    <w:rsid w:val="008B35BF"/>
    <w:rsid w:val="008B7D59"/>
    <w:rsid w:val="008C7FB4"/>
    <w:rsid w:val="008D3F8D"/>
    <w:rsid w:val="008E2535"/>
    <w:rsid w:val="008E7532"/>
    <w:rsid w:val="008F1B1C"/>
    <w:rsid w:val="00912726"/>
    <w:rsid w:val="00937DCE"/>
    <w:rsid w:val="00945953"/>
    <w:rsid w:val="00963AF8"/>
    <w:rsid w:val="00965B5B"/>
    <w:rsid w:val="00973E83"/>
    <w:rsid w:val="009F4D8D"/>
    <w:rsid w:val="00A02B0A"/>
    <w:rsid w:val="00A0350E"/>
    <w:rsid w:val="00A0635B"/>
    <w:rsid w:val="00A16F13"/>
    <w:rsid w:val="00A22612"/>
    <w:rsid w:val="00A261C5"/>
    <w:rsid w:val="00A27E09"/>
    <w:rsid w:val="00A6063A"/>
    <w:rsid w:val="00A83ADA"/>
    <w:rsid w:val="00A90F90"/>
    <w:rsid w:val="00AA2D0A"/>
    <w:rsid w:val="00AA6D91"/>
    <w:rsid w:val="00AB5BE4"/>
    <w:rsid w:val="00AC234B"/>
    <w:rsid w:val="00AE558C"/>
    <w:rsid w:val="00AF0019"/>
    <w:rsid w:val="00AF71C5"/>
    <w:rsid w:val="00B0644B"/>
    <w:rsid w:val="00B0752E"/>
    <w:rsid w:val="00B136A1"/>
    <w:rsid w:val="00B26572"/>
    <w:rsid w:val="00B357DD"/>
    <w:rsid w:val="00B46827"/>
    <w:rsid w:val="00B61172"/>
    <w:rsid w:val="00B615DE"/>
    <w:rsid w:val="00B741FD"/>
    <w:rsid w:val="00B838E5"/>
    <w:rsid w:val="00B9370E"/>
    <w:rsid w:val="00BA53ED"/>
    <w:rsid w:val="00BA7349"/>
    <w:rsid w:val="00BB0196"/>
    <w:rsid w:val="00BB3FDD"/>
    <w:rsid w:val="00BC0A6B"/>
    <w:rsid w:val="00BC2991"/>
    <w:rsid w:val="00BD5778"/>
    <w:rsid w:val="00C01A2F"/>
    <w:rsid w:val="00C117F3"/>
    <w:rsid w:val="00C202A0"/>
    <w:rsid w:val="00C20FC7"/>
    <w:rsid w:val="00C23303"/>
    <w:rsid w:val="00C2407A"/>
    <w:rsid w:val="00C27113"/>
    <w:rsid w:val="00C44678"/>
    <w:rsid w:val="00C51100"/>
    <w:rsid w:val="00C5570B"/>
    <w:rsid w:val="00C61AA4"/>
    <w:rsid w:val="00C633F8"/>
    <w:rsid w:val="00C81847"/>
    <w:rsid w:val="00C87233"/>
    <w:rsid w:val="00C873BD"/>
    <w:rsid w:val="00CC36CE"/>
    <w:rsid w:val="00CD042A"/>
    <w:rsid w:val="00CD2857"/>
    <w:rsid w:val="00CD495A"/>
    <w:rsid w:val="00CE34BB"/>
    <w:rsid w:val="00CE5546"/>
    <w:rsid w:val="00CF7904"/>
    <w:rsid w:val="00D0354B"/>
    <w:rsid w:val="00D10BD1"/>
    <w:rsid w:val="00D1608C"/>
    <w:rsid w:val="00D175B9"/>
    <w:rsid w:val="00D23DF7"/>
    <w:rsid w:val="00D37108"/>
    <w:rsid w:val="00D53871"/>
    <w:rsid w:val="00D67ED2"/>
    <w:rsid w:val="00D83E30"/>
    <w:rsid w:val="00D87FFD"/>
    <w:rsid w:val="00D90450"/>
    <w:rsid w:val="00DB2364"/>
    <w:rsid w:val="00DB5E69"/>
    <w:rsid w:val="00DC0347"/>
    <w:rsid w:val="00DC4C6A"/>
    <w:rsid w:val="00DF03CA"/>
    <w:rsid w:val="00DF0E54"/>
    <w:rsid w:val="00E30BEC"/>
    <w:rsid w:val="00E372D0"/>
    <w:rsid w:val="00E73908"/>
    <w:rsid w:val="00E73F03"/>
    <w:rsid w:val="00E83055"/>
    <w:rsid w:val="00E86A8F"/>
    <w:rsid w:val="00ED3769"/>
    <w:rsid w:val="00EE27E6"/>
    <w:rsid w:val="00F10B3E"/>
    <w:rsid w:val="00F17E9F"/>
    <w:rsid w:val="00F30797"/>
    <w:rsid w:val="00F31E79"/>
    <w:rsid w:val="00F64E70"/>
    <w:rsid w:val="00F67559"/>
    <w:rsid w:val="00F736AA"/>
    <w:rsid w:val="00F7605E"/>
    <w:rsid w:val="00F92C79"/>
    <w:rsid w:val="00FA668D"/>
    <w:rsid w:val="00FB70CC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pl/videos/094507-000-A/emmanuelle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arte.tv/pl/videos/100293-011-A/re-walka-z-obrzezaniem-kobi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facebook.com/ARTEpopolsku" TargetMode="External"/><Relationship Id="rId7" Type="http://schemas.openxmlformats.org/officeDocument/2006/relationships/hyperlink" Target="https://www.arte.tv/pl/videos/094507-000-A/emmanuelle/" TargetMode="External"/><Relationship Id="rId12" Type="http://schemas.openxmlformats.org/officeDocument/2006/relationships/hyperlink" Target="https://www.arte.tv/pl/videos/RC-020447/niezalezne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te.tv/pl/videos/100271-000-A/proces-emmy-bovary/" TargetMode="External"/><Relationship Id="rId20" Type="http://schemas.openxmlformats.org/officeDocument/2006/relationships/hyperlink" Target="http://www.arte.tv/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arte.tv/pl/articles/newsletter" TargetMode="External"/><Relationship Id="rId10" Type="http://schemas.openxmlformats.org/officeDocument/2006/relationships/hyperlink" Target="https://www.arte.tv/pl/videos/RC-021432/h24/" TargetMode="External"/><Relationship Id="rId19" Type="http://schemas.openxmlformats.org/officeDocument/2006/relationships/hyperlink" Target="mailto:j.owsianko@agencjafacei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rte.tv/pl/videos/090005-000-A/na-zle-i-gorsze/" TargetMode="External"/><Relationship Id="rId22" Type="http://schemas.openxmlformats.org/officeDocument/2006/relationships/hyperlink" Target="https://twitter.com/ARTE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7BF7-7C3C-46C6-85C3-81E722BF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2</cp:revision>
  <cp:lastPrinted>2021-09-02T15:36:00Z</cp:lastPrinted>
  <dcterms:created xsi:type="dcterms:W3CDTF">2022-03-07T08:29:00Z</dcterms:created>
  <dcterms:modified xsi:type="dcterms:W3CDTF">2022-03-07T08:29:00Z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