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5749A72F" w:rsidR="00C44678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AA1D1B">
        <w:rPr>
          <w:rFonts w:eastAsia="Arial" w:cstheme="minorHAnsi"/>
          <w:lang w:val="pl-PL"/>
        </w:rPr>
        <w:t>21</w:t>
      </w:r>
      <w:r w:rsidR="003C571F">
        <w:rPr>
          <w:rFonts w:eastAsia="Arial" w:cstheme="minorHAnsi"/>
          <w:lang w:val="pl-PL"/>
        </w:rPr>
        <w:t xml:space="preserve"> marca</w:t>
      </w:r>
      <w:r>
        <w:rPr>
          <w:rFonts w:eastAsia="Arial" w:cstheme="minorHAnsi"/>
          <w:lang w:val="pl-PL"/>
        </w:rPr>
        <w:t xml:space="preserve"> 202</w:t>
      </w:r>
      <w:r w:rsidR="003C571F">
        <w:rPr>
          <w:rFonts w:eastAsia="Arial" w:cstheme="minorHAnsi"/>
          <w:lang w:val="pl-PL"/>
        </w:rPr>
        <w:t>2</w:t>
      </w:r>
    </w:p>
    <w:p w14:paraId="41A546D6" w14:textId="1C18A908" w:rsidR="00C44678" w:rsidRPr="00210494" w:rsidRDefault="004F26D1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color w:val="FF4B10"/>
          <w:sz w:val="28"/>
          <w:szCs w:val="28"/>
        </w:rPr>
        <w:t>WSPÓŁCZESNA CYBERWOJNA W ARTE.TV</w:t>
      </w:r>
    </w:p>
    <w:p w14:paraId="522AD87E" w14:textId="67A5D293" w:rsidR="008E2535" w:rsidRDefault="0018727F" w:rsidP="006F7F76">
      <w:pPr>
        <w:spacing w:before="120" w:after="120" w:line="240" w:lineRule="auto"/>
        <w:jc w:val="both"/>
        <w:rPr>
          <w:rStyle w:val="Hipercze"/>
          <w:rFonts w:cstheme="minorHAnsi"/>
          <w:b/>
          <w:bCs/>
          <w:u w:val="none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Cybermoc – co to jest? Ataki hakerskie, fake newsy, programy śledzące każdy ruch ludzi w sieci i</w:t>
      </w:r>
      <w:r w:rsidR="00301EED">
        <w:rPr>
          <w:rFonts w:asciiTheme="minorHAnsi" w:hAnsiTheme="minorHAnsi" w:cstheme="minorHAnsi"/>
          <w:b/>
          <w:bCs/>
          <w:lang w:val="pl-PL"/>
        </w:rPr>
        <w:t> </w:t>
      </w:r>
      <w:r>
        <w:rPr>
          <w:rFonts w:asciiTheme="minorHAnsi" w:hAnsiTheme="minorHAnsi" w:cstheme="minorHAnsi"/>
          <w:b/>
          <w:bCs/>
          <w:lang w:val="pl-PL"/>
        </w:rPr>
        <w:t xml:space="preserve">wykorzystujące te </w:t>
      </w:r>
      <w:r w:rsidR="00195F6D">
        <w:rPr>
          <w:rFonts w:asciiTheme="minorHAnsi" w:hAnsiTheme="minorHAnsi" w:cstheme="minorHAnsi"/>
          <w:b/>
          <w:bCs/>
          <w:lang w:val="pl-PL"/>
        </w:rPr>
        <w:t>informacje</w:t>
      </w:r>
      <w:r>
        <w:rPr>
          <w:rFonts w:asciiTheme="minorHAnsi" w:hAnsiTheme="minorHAnsi" w:cstheme="minorHAnsi"/>
          <w:b/>
          <w:bCs/>
          <w:lang w:val="pl-PL"/>
        </w:rPr>
        <w:t xml:space="preserve"> do celów politycznych, sprzedawanie </w:t>
      </w:r>
      <w:r w:rsidR="00195F6D">
        <w:rPr>
          <w:rFonts w:asciiTheme="minorHAnsi" w:hAnsiTheme="minorHAnsi" w:cstheme="minorHAnsi"/>
          <w:b/>
          <w:bCs/>
          <w:lang w:val="pl-PL"/>
        </w:rPr>
        <w:t xml:space="preserve">baz </w:t>
      </w:r>
      <w:r>
        <w:rPr>
          <w:rFonts w:asciiTheme="minorHAnsi" w:hAnsiTheme="minorHAnsi" w:cstheme="minorHAnsi"/>
          <w:b/>
          <w:bCs/>
          <w:lang w:val="pl-PL"/>
        </w:rPr>
        <w:t>danych</w:t>
      </w:r>
      <w:r w:rsidR="00F65A88">
        <w:rPr>
          <w:rFonts w:asciiTheme="minorHAnsi" w:hAnsiTheme="minorHAnsi" w:cstheme="minorHAnsi"/>
          <w:b/>
          <w:bCs/>
          <w:lang w:val="pl-PL"/>
        </w:rPr>
        <w:t xml:space="preserve"> międzynarodowym korporacjom, </w:t>
      </w:r>
      <w:r w:rsidR="00465172">
        <w:rPr>
          <w:rFonts w:asciiTheme="minorHAnsi" w:hAnsiTheme="minorHAnsi" w:cstheme="minorHAnsi"/>
          <w:b/>
          <w:bCs/>
          <w:lang w:val="pl-PL"/>
        </w:rPr>
        <w:t>podwójne</w:t>
      </w:r>
      <w:r w:rsidR="00420E76">
        <w:rPr>
          <w:rFonts w:asciiTheme="minorHAnsi" w:hAnsiTheme="minorHAnsi" w:cstheme="minorHAnsi"/>
          <w:b/>
          <w:bCs/>
          <w:lang w:val="pl-PL"/>
        </w:rPr>
        <w:t xml:space="preserve"> oblicze mediów społecznościowych</w:t>
      </w:r>
      <w:r>
        <w:rPr>
          <w:rFonts w:asciiTheme="minorHAnsi" w:hAnsiTheme="minorHAnsi" w:cstheme="minorHAnsi"/>
          <w:b/>
          <w:bCs/>
          <w:lang w:val="pl-PL"/>
        </w:rPr>
        <w:t xml:space="preserve">. </w:t>
      </w:r>
      <w:r w:rsidR="00465172">
        <w:rPr>
          <w:rFonts w:asciiTheme="minorHAnsi" w:hAnsiTheme="minorHAnsi" w:cstheme="minorHAnsi"/>
          <w:b/>
          <w:bCs/>
          <w:lang w:val="pl-PL"/>
        </w:rPr>
        <w:t xml:space="preserve">Czy jesteśmy bezbronni w sieci? </w:t>
      </w:r>
      <w:r>
        <w:rPr>
          <w:rFonts w:asciiTheme="minorHAnsi" w:hAnsiTheme="minorHAnsi" w:cstheme="minorHAnsi"/>
          <w:b/>
          <w:bCs/>
          <w:lang w:val="pl-PL"/>
        </w:rPr>
        <w:t xml:space="preserve">Jak </w:t>
      </w:r>
      <w:r w:rsidR="00301EED">
        <w:rPr>
          <w:rFonts w:asciiTheme="minorHAnsi" w:hAnsiTheme="minorHAnsi" w:cstheme="minorHAnsi"/>
          <w:b/>
          <w:bCs/>
          <w:lang w:val="pl-PL"/>
        </w:rPr>
        <w:t xml:space="preserve">samemu </w:t>
      </w:r>
      <w:r w:rsidR="00465172">
        <w:rPr>
          <w:rFonts w:asciiTheme="minorHAnsi" w:hAnsiTheme="minorHAnsi" w:cstheme="minorHAnsi"/>
          <w:b/>
          <w:bCs/>
          <w:lang w:val="pl-PL"/>
        </w:rPr>
        <w:t xml:space="preserve">chronić swą </w:t>
      </w:r>
      <w:r w:rsidR="00301EED">
        <w:rPr>
          <w:rFonts w:asciiTheme="minorHAnsi" w:hAnsiTheme="minorHAnsi" w:cstheme="minorHAnsi"/>
          <w:b/>
          <w:bCs/>
          <w:lang w:val="pl-PL"/>
        </w:rPr>
        <w:t>prywatnoś</w:t>
      </w:r>
      <w:r w:rsidR="00465172">
        <w:rPr>
          <w:rFonts w:asciiTheme="minorHAnsi" w:hAnsiTheme="minorHAnsi" w:cstheme="minorHAnsi"/>
          <w:b/>
          <w:bCs/>
          <w:lang w:val="pl-PL"/>
        </w:rPr>
        <w:t>ć</w:t>
      </w:r>
      <w:r w:rsidR="00195F6D">
        <w:rPr>
          <w:rFonts w:asciiTheme="minorHAnsi" w:hAnsiTheme="minorHAnsi" w:cstheme="minorHAnsi"/>
          <w:b/>
          <w:bCs/>
          <w:lang w:val="pl-PL"/>
        </w:rPr>
        <w:t xml:space="preserve">? </w:t>
      </w:r>
      <w:r w:rsidR="00420E76">
        <w:rPr>
          <w:rFonts w:asciiTheme="minorHAnsi" w:hAnsiTheme="minorHAnsi" w:cstheme="minorHAnsi"/>
          <w:b/>
          <w:bCs/>
          <w:lang w:val="pl-PL"/>
        </w:rPr>
        <w:t>Opowiadają o</w:t>
      </w:r>
      <w:r w:rsidR="00465172">
        <w:rPr>
          <w:rFonts w:asciiTheme="minorHAnsi" w:hAnsiTheme="minorHAnsi" w:cstheme="minorHAnsi"/>
          <w:b/>
          <w:bCs/>
          <w:lang w:val="pl-PL"/>
        </w:rPr>
        <w:t xml:space="preserve"> tym</w:t>
      </w:r>
      <w:r w:rsidR="00420E76">
        <w:rPr>
          <w:rFonts w:asciiTheme="minorHAnsi" w:hAnsiTheme="minorHAnsi" w:cstheme="minorHAnsi"/>
          <w:b/>
          <w:bCs/>
          <w:lang w:val="pl-PL"/>
        </w:rPr>
        <w:t xml:space="preserve"> twórcy filmów dokumentalnych, </w:t>
      </w:r>
      <w:r w:rsidR="007930B9">
        <w:rPr>
          <w:rFonts w:asciiTheme="minorHAnsi" w:hAnsiTheme="minorHAnsi" w:cstheme="minorHAnsi"/>
          <w:b/>
          <w:bCs/>
          <w:lang w:val="pl-PL"/>
        </w:rPr>
        <w:t>dostępn</w:t>
      </w:r>
      <w:r w:rsidR="00420E76">
        <w:rPr>
          <w:rFonts w:asciiTheme="minorHAnsi" w:hAnsiTheme="minorHAnsi" w:cstheme="minorHAnsi"/>
          <w:b/>
          <w:bCs/>
          <w:lang w:val="pl-PL"/>
        </w:rPr>
        <w:t>ych</w:t>
      </w:r>
      <w:r w:rsidR="007930B9">
        <w:rPr>
          <w:rFonts w:asciiTheme="minorHAnsi" w:hAnsiTheme="minorHAnsi" w:cstheme="minorHAnsi"/>
          <w:b/>
          <w:bCs/>
          <w:lang w:val="pl-PL"/>
        </w:rPr>
        <w:t xml:space="preserve"> do</w:t>
      </w:r>
      <w:r w:rsidR="008E2535">
        <w:rPr>
          <w:rFonts w:asciiTheme="minorHAnsi" w:hAnsiTheme="minorHAnsi" w:cstheme="minorHAnsi"/>
          <w:b/>
          <w:bCs/>
          <w:lang w:val="pl-PL"/>
        </w:rPr>
        <w:t xml:space="preserve"> obejrze</w:t>
      </w:r>
      <w:r w:rsidR="007930B9">
        <w:rPr>
          <w:rFonts w:asciiTheme="minorHAnsi" w:hAnsiTheme="minorHAnsi" w:cstheme="minorHAnsi"/>
          <w:b/>
          <w:bCs/>
          <w:lang w:val="pl-PL"/>
        </w:rPr>
        <w:t>nia</w:t>
      </w:r>
      <w:r w:rsidR="008E2535">
        <w:rPr>
          <w:rFonts w:asciiTheme="minorHAnsi" w:hAnsiTheme="minorHAnsi" w:cstheme="minorHAnsi"/>
          <w:b/>
          <w:bCs/>
          <w:lang w:val="pl-PL"/>
        </w:rPr>
        <w:t xml:space="preserve"> za</w:t>
      </w:r>
      <w:r w:rsidR="00AA1D1B">
        <w:rPr>
          <w:rFonts w:asciiTheme="minorHAnsi" w:hAnsiTheme="minorHAnsi" w:cstheme="minorHAnsi"/>
          <w:b/>
          <w:bCs/>
          <w:lang w:val="pl-PL"/>
        </w:rPr>
        <w:t> </w:t>
      </w:r>
      <w:r w:rsidR="008E2535">
        <w:rPr>
          <w:rFonts w:asciiTheme="minorHAnsi" w:hAnsiTheme="minorHAnsi" w:cstheme="minorHAnsi"/>
          <w:b/>
          <w:bCs/>
          <w:lang w:val="pl-PL"/>
        </w:rPr>
        <w:t xml:space="preserve">darmo </w:t>
      </w:r>
      <w:r w:rsidR="00E73F03" w:rsidRPr="001118CF">
        <w:rPr>
          <w:rFonts w:cstheme="minorHAnsi"/>
          <w:b/>
          <w:bCs/>
          <w:color w:val="000000"/>
          <w:lang w:val="pl-PL"/>
        </w:rPr>
        <w:t>na platformie VOD</w:t>
      </w:r>
      <w:r w:rsidR="0066759A">
        <w:rPr>
          <w:rFonts w:asciiTheme="minorHAnsi" w:hAnsiTheme="minorHAnsi" w:cstheme="minorHAnsi"/>
          <w:b/>
          <w:bCs/>
          <w:lang w:val="pl-PL"/>
        </w:rPr>
        <w:t xml:space="preserve"> ARTE.tv: </w:t>
      </w:r>
      <w:hyperlink r:id="rId7" w:history="1">
        <w:r w:rsidR="00E73F03" w:rsidRPr="001118CF">
          <w:rPr>
            <w:rStyle w:val="Hipercze"/>
            <w:rFonts w:cstheme="minorHAnsi"/>
            <w:b/>
            <w:bCs/>
            <w:lang w:val="pl-PL"/>
          </w:rPr>
          <w:t>https://www.arte.tv/pl/</w:t>
        </w:r>
      </w:hyperlink>
      <w:r w:rsidR="008E2535" w:rsidRPr="008E2535">
        <w:rPr>
          <w:rStyle w:val="Hipercze"/>
          <w:rFonts w:cstheme="minorHAnsi"/>
          <w:b/>
          <w:bCs/>
          <w:color w:val="auto"/>
          <w:u w:val="none"/>
          <w:lang w:val="pl-PL"/>
        </w:rPr>
        <w:t>.</w:t>
      </w:r>
    </w:p>
    <w:p w14:paraId="1C0EA95E" w14:textId="3DBD95E0" w:rsidR="00420E76" w:rsidRDefault="00301EED" w:rsidP="00420E76">
      <w:pPr>
        <w:spacing w:before="120" w:after="120" w:line="240" w:lineRule="auto"/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79FA7" wp14:editId="2219A3DC">
            <wp:simplePos x="0" y="0"/>
            <wp:positionH relativeFrom="column">
              <wp:posOffset>3810</wp:posOffset>
            </wp:positionH>
            <wp:positionV relativeFrom="paragraph">
              <wp:posOffset>36195</wp:posOffset>
            </wp:positionV>
            <wp:extent cx="3581400" cy="23628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76">
        <w:rPr>
          <w:lang w:val="pl-PL"/>
        </w:rPr>
        <w:t>„</w:t>
      </w:r>
      <w:r w:rsidR="00420E76" w:rsidRPr="00420E76">
        <w:rPr>
          <w:lang w:val="pl-PL"/>
        </w:rPr>
        <w:t>Choć odpowiadasz za informacje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umieszczane na Instagramie,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możemy zachować, wykorzystać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oraz udostępniać informacje o tobie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powiązanym firmom.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Nie odpowiadamy za to,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co z informacjami</w:t>
      </w:r>
      <w:r w:rsidR="00420E76">
        <w:rPr>
          <w:lang w:val="pl-PL"/>
        </w:rPr>
        <w:t xml:space="preserve"> </w:t>
      </w:r>
      <w:r w:rsidR="00420E76" w:rsidRPr="00420E76">
        <w:rPr>
          <w:lang w:val="pl-PL"/>
        </w:rPr>
        <w:t>o tobie zrobią tamte firmy</w:t>
      </w:r>
      <w:r w:rsidR="00D0311B">
        <w:rPr>
          <w:lang w:val="pl-PL"/>
        </w:rPr>
        <w:t xml:space="preserve">. </w:t>
      </w:r>
      <w:r w:rsidR="00D0311B" w:rsidRPr="00D0311B">
        <w:rPr>
          <w:lang w:val="pl-PL"/>
        </w:rPr>
        <w:t>Oficjalnie jesteś właścicielem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 xml:space="preserve">publikowanych zdjęć </w:t>
      </w:r>
      <w:r w:rsidR="00D0311B" w:rsidRPr="00465172">
        <w:rPr>
          <w:lang w:val="pl-PL"/>
        </w:rPr>
        <w:t>i</w:t>
      </w:r>
      <w:r w:rsidR="00465172" w:rsidRPr="00AA6BCF">
        <w:rPr>
          <w:lang w:val="pl-PL"/>
        </w:rPr>
        <w:t> </w:t>
      </w:r>
      <w:r w:rsidR="00D0311B" w:rsidRPr="00465172">
        <w:rPr>
          <w:lang w:val="pl-PL"/>
        </w:rPr>
        <w:t>filmów</w:t>
      </w:r>
      <w:r w:rsidR="00D0311B" w:rsidRPr="00D0311B">
        <w:rPr>
          <w:lang w:val="pl-PL"/>
        </w:rPr>
        <w:t>,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ale mamy prawo z nich korzystać.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Możemy też pozwolić innym na</w:t>
      </w:r>
      <w:r w:rsidR="00465172">
        <w:rPr>
          <w:lang w:val="pl-PL"/>
        </w:rPr>
        <w:t> </w:t>
      </w:r>
      <w:r w:rsidR="00D0311B" w:rsidRPr="00D0311B">
        <w:rPr>
          <w:lang w:val="pl-PL"/>
        </w:rPr>
        <w:t>wykorzystanie ich na całym świecie.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Inni mogą nam zapłacić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za ich wykorzystanie,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ale my nie będziemy</w:t>
      </w:r>
      <w:r w:rsidR="00D0311B">
        <w:rPr>
          <w:lang w:val="pl-PL"/>
        </w:rPr>
        <w:t xml:space="preserve"> </w:t>
      </w:r>
      <w:r w:rsidR="00D0311B" w:rsidRPr="00D0311B">
        <w:rPr>
          <w:lang w:val="pl-PL"/>
        </w:rPr>
        <w:t>musieli płacić tobie</w:t>
      </w:r>
      <w:r w:rsidR="00420E76">
        <w:rPr>
          <w:lang w:val="pl-PL"/>
        </w:rPr>
        <w:t xml:space="preserve">” </w:t>
      </w:r>
      <w:r w:rsidR="00AA1D1B">
        <w:rPr>
          <w:lang w:val="pl-PL"/>
        </w:rPr>
        <w:t>-</w:t>
      </w:r>
      <w:r w:rsidR="00420E76">
        <w:rPr>
          <w:lang w:val="pl-PL"/>
        </w:rPr>
        <w:t xml:space="preserve"> </w:t>
      </w:r>
      <w:r w:rsidR="000B1710">
        <w:rPr>
          <w:lang w:val="pl-PL"/>
        </w:rPr>
        <w:t>na to się godzimy,</w:t>
      </w:r>
      <w:r w:rsidR="00420E76">
        <w:rPr>
          <w:lang w:val="pl-PL"/>
        </w:rPr>
        <w:t xml:space="preserve"> chcą</w:t>
      </w:r>
      <w:r w:rsidR="00111AC2">
        <w:rPr>
          <w:lang w:val="pl-PL"/>
        </w:rPr>
        <w:t>c</w:t>
      </w:r>
      <w:r w:rsidR="00420E76">
        <w:rPr>
          <w:lang w:val="pl-PL"/>
        </w:rPr>
        <w:t xml:space="preserve"> korzystać z</w:t>
      </w:r>
      <w:r w:rsidR="00AA1D1B">
        <w:rPr>
          <w:lang w:val="pl-PL"/>
        </w:rPr>
        <w:t> </w:t>
      </w:r>
      <w:r w:rsidR="00420E76">
        <w:rPr>
          <w:lang w:val="pl-PL"/>
        </w:rPr>
        <w:t xml:space="preserve">Instagrama. </w:t>
      </w:r>
      <w:r w:rsidR="00873C9E">
        <w:rPr>
          <w:lang w:val="pl-PL"/>
        </w:rPr>
        <w:t>Co</w:t>
      </w:r>
      <w:r w:rsidR="00465172">
        <w:rPr>
          <w:lang w:val="pl-PL"/>
        </w:rPr>
        <w:t> </w:t>
      </w:r>
      <w:r w:rsidR="00873C9E">
        <w:rPr>
          <w:lang w:val="pl-PL"/>
        </w:rPr>
        <w:t xml:space="preserve">więcej - każde nasze zalogowanie, reakcja, komentarz i post są rejestrowane i analizowane. Dzięki temu </w:t>
      </w:r>
      <w:r w:rsidR="00873C9E">
        <w:rPr>
          <w:lang w:val="pl-PL"/>
        </w:rPr>
        <w:t>firmy i organizacje mają możliwość manipulowania nami, naszymi poglądami i myślami</w:t>
      </w:r>
      <w:r w:rsidR="006E0234">
        <w:rPr>
          <w:lang w:val="pl-PL"/>
        </w:rPr>
        <w:t xml:space="preserve">, publikując odpowiednio spreparowane </w:t>
      </w:r>
      <w:r>
        <w:rPr>
          <w:lang w:val="pl-PL"/>
        </w:rPr>
        <w:t xml:space="preserve">pod nas </w:t>
      </w:r>
      <w:r w:rsidR="006E0234">
        <w:rPr>
          <w:lang w:val="pl-PL"/>
        </w:rPr>
        <w:t>treści</w:t>
      </w:r>
      <w:r w:rsidR="00873C9E">
        <w:rPr>
          <w:lang w:val="pl-PL"/>
        </w:rPr>
        <w:t xml:space="preserve">. </w:t>
      </w:r>
      <w:r w:rsidR="00932548">
        <w:rPr>
          <w:lang w:val="pl-PL"/>
        </w:rPr>
        <w:t>Czy jest inn</w:t>
      </w:r>
      <w:r w:rsidR="00AA6BCF">
        <w:rPr>
          <w:lang w:val="pl-PL"/>
        </w:rPr>
        <w:t xml:space="preserve">y sposób </w:t>
      </w:r>
      <w:r w:rsidR="00932548">
        <w:rPr>
          <w:lang w:val="pl-PL"/>
        </w:rPr>
        <w:t>na</w:t>
      </w:r>
      <w:r w:rsidR="00AA1D1B">
        <w:rPr>
          <w:lang w:val="pl-PL"/>
        </w:rPr>
        <w:t> </w:t>
      </w:r>
      <w:r w:rsidR="00932548">
        <w:rPr>
          <w:lang w:val="pl-PL"/>
        </w:rPr>
        <w:t>niezostawianie po sobie śladów w Internecie jak niekorzysta</w:t>
      </w:r>
      <w:r w:rsidR="00AA6BCF">
        <w:rPr>
          <w:lang w:val="pl-PL"/>
        </w:rPr>
        <w:t>nie</w:t>
      </w:r>
      <w:r w:rsidR="00932548">
        <w:rPr>
          <w:lang w:val="pl-PL"/>
        </w:rPr>
        <w:t xml:space="preserve"> z mediów społecznościowych?</w:t>
      </w:r>
      <w:r w:rsidR="00111AC2">
        <w:rPr>
          <w:lang w:val="pl-PL"/>
        </w:rPr>
        <w:t xml:space="preserve"> </w:t>
      </w:r>
      <w:r w:rsidR="00873C9E">
        <w:rPr>
          <w:lang w:val="pl-PL"/>
        </w:rPr>
        <w:t>Czy</w:t>
      </w:r>
      <w:r w:rsidR="00AA1D1B">
        <w:rPr>
          <w:lang w:val="pl-PL"/>
        </w:rPr>
        <w:t> </w:t>
      </w:r>
      <w:r w:rsidR="00465172">
        <w:rPr>
          <w:lang w:val="pl-PL"/>
        </w:rPr>
        <w:t xml:space="preserve">współcześnie w ogóle </w:t>
      </w:r>
      <w:r w:rsidR="00873C9E">
        <w:rPr>
          <w:lang w:val="pl-PL"/>
        </w:rPr>
        <w:t xml:space="preserve">można zachować prywatność? </w:t>
      </w:r>
      <w:r w:rsidR="00111AC2">
        <w:rPr>
          <w:lang w:val="pl-PL"/>
        </w:rPr>
        <w:t xml:space="preserve">Czy </w:t>
      </w:r>
      <w:r w:rsidR="00A8213A">
        <w:rPr>
          <w:lang w:val="pl-PL"/>
        </w:rPr>
        <w:t xml:space="preserve">państwo, </w:t>
      </w:r>
      <w:r w:rsidR="00111AC2">
        <w:rPr>
          <w:lang w:val="pl-PL"/>
        </w:rPr>
        <w:t>kt</w:t>
      </w:r>
      <w:r w:rsidR="00A8213A">
        <w:rPr>
          <w:lang w:val="pl-PL"/>
        </w:rPr>
        <w:t xml:space="preserve">óre </w:t>
      </w:r>
      <w:r w:rsidR="00111AC2">
        <w:rPr>
          <w:lang w:val="pl-PL"/>
        </w:rPr>
        <w:t xml:space="preserve">zdobędzie przewagę w </w:t>
      </w:r>
      <w:r>
        <w:rPr>
          <w:lang w:val="pl-PL"/>
        </w:rPr>
        <w:t>sieci</w:t>
      </w:r>
      <w:r w:rsidR="00111AC2">
        <w:rPr>
          <w:lang w:val="pl-PL"/>
        </w:rPr>
        <w:t xml:space="preserve">, wygra </w:t>
      </w:r>
      <w:r w:rsidR="00873C9E">
        <w:rPr>
          <w:lang w:val="pl-PL"/>
        </w:rPr>
        <w:t xml:space="preserve">na polu handlowym i militarnym? </w:t>
      </w:r>
      <w:r w:rsidR="00A8213A">
        <w:rPr>
          <w:lang w:val="pl-PL"/>
        </w:rPr>
        <w:t>Taki cel postawiły przez sobą Chiny, które do 2049 chcą zostać największą światową potęgą.</w:t>
      </w:r>
      <w:r w:rsidR="006E0234">
        <w:rPr>
          <w:lang w:val="pl-PL"/>
        </w:rPr>
        <w:t xml:space="preserve"> Kolejnym zagrożeniem są fake newsy, które zalewają media i</w:t>
      </w:r>
      <w:r w:rsidR="00AA1D1B">
        <w:rPr>
          <w:lang w:val="pl-PL"/>
        </w:rPr>
        <w:t xml:space="preserve"> </w:t>
      </w:r>
      <w:r w:rsidR="006E0234">
        <w:rPr>
          <w:lang w:val="pl-PL"/>
        </w:rPr>
        <w:t xml:space="preserve">przyczyniają się do wzrostu nienawiści, agresji i polaryzacji </w:t>
      </w:r>
      <w:r>
        <w:rPr>
          <w:lang w:val="pl-PL"/>
        </w:rPr>
        <w:t>emocji</w:t>
      </w:r>
      <w:r w:rsidR="006E0234">
        <w:rPr>
          <w:lang w:val="pl-PL"/>
        </w:rPr>
        <w:t>. Gdzie teraz szukać prawdy</w:t>
      </w:r>
      <w:r>
        <w:rPr>
          <w:lang w:val="pl-PL"/>
        </w:rPr>
        <w:t xml:space="preserve"> i czy taka w</w:t>
      </w:r>
      <w:r w:rsidR="00AA1D1B">
        <w:rPr>
          <w:lang w:val="pl-PL"/>
        </w:rPr>
        <w:t xml:space="preserve"> </w:t>
      </w:r>
      <w:r>
        <w:rPr>
          <w:lang w:val="pl-PL"/>
        </w:rPr>
        <w:t xml:space="preserve">ogóle </w:t>
      </w:r>
      <w:r w:rsidR="00465172">
        <w:rPr>
          <w:lang w:val="pl-PL"/>
        </w:rPr>
        <w:t>istnieje</w:t>
      </w:r>
      <w:r w:rsidR="006E0234">
        <w:rPr>
          <w:lang w:val="pl-PL"/>
        </w:rPr>
        <w:t xml:space="preserve">? ARTE.tv zaprasza na filmy dokumentalne poruszające aktualne problemy </w:t>
      </w:r>
      <w:r w:rsidR="00DB5628">
        <w:rPr>
          <w:lang w:val="pl-PL"/>
        </w:rPr>
        <w:t xml:space="preserve">prawie </w:t>
      </w:r>
      <w:r w:rsidR="00465172">
        <w:rPr>
          <w:lang w:val="pl-PL"/>
        </w:rPr>
        <w:t xml:space="preserve">wszystkich społeczeństw </w:t>
      </w:r>
      <w:r w:rsidR="00DB5628">
        <w:rPr>
          <w:lang w:val="pl-PL"/>
        </w:rPr>
        <w:t>świata.</w:t>
      </w:r>
    </w:p>
    <w:p w14:paraId="4B142D33" w14:textId="63DF66E8" w:rsidR="007930B9" w:rsidRDefault="004F26D1" w:rsidP="007930B9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eastAsia="Calibri"/>
          <w:b/>
          <w:color w:val="FF4B10"/>
          <w:lang w:val="pl-PL"/>
        </w:rPr>
        <w:t>CHIŃSKA CYBERWOJNA</w:t>
      </w:r>
      <w:r w:rsidR="007930B9" w:rsidRPr="001C5A64">
        <w:rPr>
          <w:rFonts w:cstheme="minorHAnsi"/>
          <w:color w:val="000000"/>
          <w:lang w:val="pl-PL"/>
        </w:rPr>
        <w:t>, Francja</w:t>
      </w:r>
      <w:r w:rsidR="007930B9">
        <w:rPr>
          <w:rFonts w:cstheme="minorHAnsi"/>
          <w:color w:val="000000"/>
          <w:lang w:val="pl-PL"/>
        </w:rPr>
        <w:t>,</w:t>
      </w:r>
      <w:r w:rsidR="007930B9" w:rsidRPr="001C5A64">
        <w:rPr>
          <w:rFonts w:cstheme="minorHAnsi"/>
          <w:color w:val="000000"/>
          <w:lang w:val="pl-PL"/>
        </w:rPr>
        <w:t xml:space="preserve"> 202</w:t>
      </w:r>
      <w:r w:rsidR="007930B9">
        <w:rPr>
          <w:rFonts w:cstheme="minorHAnsi"/>
          <w:color w:val="000000"/>
          <w:lang w:val="pl-PL"/>
        </w:rPr>
        <w:t>1</w:t>
      </w:r>
    </w:p>
    <w:p w14:paraId="710D1B69" w14:textId="569FD657" w:rsidR="004F26D1" w:rsidRDefault="004F26D1" w:rsidP="007930B9">
      <w:pP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4F26D1">
        <w:rPr>
          <w:rFonts w:cstheme="minorHAnsi"/>
          <w:color w:val="000000"/>
          <w:lang w:val="pl-PL"/>
        </w:rPr>
        <w:t>Czy w sieci toczy się nowa zimna wojna? Internet jest obecnie areną konfliktu – handlowego i militarnego – w której wszystkie chwyty są dozwolone. Na tym nowym gruncie konfrontacji geopolitycznej Chiny są niewątpliwie nową potęgą. Ich cel - zostanie największą światową potęgą do 2049 roku, 100</w:t>
      </w:r>
      <w:r w:rsidR="0018727F">
        <w:rPr>
          <w:rFonts w:cstheme="minorHAnsi"/>
          <w:color w:val="000000"/>
          <w:lang w:val="pl-PL"/>
        </w:rPr>
        <w:t>.</w:t>
      </w:r>
      <w:r w:rsidRPr="004F26D1">
        <w:rPr>
          <w:rFonts w:cstheme="minorHAnsi"/>
          <w:color w:val="000000"/>
          <w:lang w:val="pl-PL"/>
        </w:rPr>
        <w:t xml:space="preserve"> rocznicy powstania Chińskiej Republiki Ludowej. Dokument pokazuje, w jaki sposób Chiny zbudowały cybermoc, która jest postrzegana jako ogromne zagrożenie cyfrowe – od początku chińsko-amerykańskiej wojny hakerskiej w</w:t>
      </w:r>
      <w:r w:rsidR="00503A00">
        <w:rPr>
          <w:rFonts w:cstheme="minorHAnsi"/>
          <w:color w:val="000000"/>
          <w:lang w:val="pl-PL"/>
        </w:rPr>
        <w:t> </w:t>
      </w:r>
      <w:r w:rsidRPr="004F26D1">
        <w:rPr>
          <w:rFonts w:cstheme="minorHAnsi"/>
          <w:color w:val="000000"/>
          <w:lang w:val="pl-PL"/>
        </w:rPr>
        <w:t>2000 roku, przez ofensywę chińskiego producenta sprzętu sieciowego Huawei 5G, po niedawne cyberataki na europejską dyplomację.</w:t>
      </w:r>
    </w:p>
    <w:p w14:paraId="1CE327E8" w14:textId="77777777" w:rsidR="004F26D1" w:rsidRDefault="007930B9" w:rsidP="007930B9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301225">
        <w:rPr>
          <w:b/>
          <w:bCs/>
          <w:color w:val="000000"/>
          <w:lang w:val="de-DE"/>
        </w:rPr>
        <w:t>Film:</w:t>
      </w:r>
      <w:r w:rsidRPr="00301225">
        <w:rPr>
          <w:rStyle w:val="czeinternetowe"/>
          <w:rFonts w:cstheme="minorHAnsi"/>
          <w:lang w:val="it-IT"/>
        </w:rPr>
        <w:t xml:space="preserve"> </w:t>
      </w:r>
      <w:hyperlink r:id="rId9" w:history="1">
        <w:r w:rsidR="004F26D1" w:rsidRPr="00A436CA">
          <w:rPr>
            <w:rStyle w:val="Hipercze"/>
            <w:rFonts w:cstheme="minorHAnsi"/>
            <w:lang w:val="it-IT"/>
          </w:rPr>
          <w:t>https://www.arte.tv/pl/videos/092189-000-A/chinska-cyberwojna/</w:t>
        </w:r>
      </w:hyperlink>
      <w:r w:rsidR="004F26D1">
        <w:rPr>
          <w:rStyle w:val="czeinternetowe"/>
          <w:rFonts w:cstheme="minorHAnsi"/>
          <w:lang w:val="it-IT"/>
        </w:rPr>
        <w:t xml:space="preserve"> </w:t>
      </w:r>
    </w:p>
    <w:p w14:paraId="4E8F21E5" w14:textId="332CDB89" w:rsidR="00EE27E6" w:rsidRPr="00301225" w:rsidRDefault="0018727F" w:rsidP="00EE27E6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eastAsia="Calibri"/>
          <w:b/>
          <w:color w:val="FF4B10"/>
          <w:lang w:val="pl-PL"/>
        </w:rPr>
        <w:t>ZNIKNĄĆ – PRYWATNOŚĆ W SIECI</w:t>
      </w:r>
      <w:r w:rsidR="00EE27E6" w:rsidRPr="00301225">
        <w:rPr>
          <w:rFonts w:cstheme="minorHAnsi"/>
          <w:color w:val="000000"/>
          <w:lang w:val="pl-PL"/>
        </w:rPr>
        <w:t>, Francja, 20</w:t>
      </w:r>
      <w:r>
        <w:rPr>
          <w:rFonts w:cstheme="minorHAnsi"/>
          <w:color w:val="000000"/>
          <w:lang w:val="pl-PL"/>
        </w:rPr>
        <w:t>21</w:t>
      </w:r>
    </w:p>
    <w:p w14:paraId="57D3C4CD" w14:textId="17613296" w:rsidR="0018727F" w:rsidRDefault="0018727F" w:rsidP="007F31E2">
      <w:pP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18727F">
        <w:rPr>
          <w:rFonts w:cstheme="minorHAnsi"/>
          <w:color w:val="000000"/>
          <w:lang w:val="pl-PL"/>
        </w:rPr>
        <w:t xml:space="preserve">Każdego dnia pozostawiamy po sobie w sieci cyfrowe ślady. W czasie wyszukiwania, rozmów online albo przemieszczania się. Nawet najbardziej niewinne dane wiążą się z konkretnym ryzykiem. Model biznesowy wielu firm polega na gromadzeniu tak wielu danych, jak to tylko możliwe, żeby mogli je sprzedać wszystkim, którzy chcą znaleźć osoby takie jak </w:t>
      </w:r>
      <w:r>
        <w:rPr>
          <w:rFonts w:cstheme="minorHAnsi"/>
          <w:color w:val="000000"/>
          <w:lang w:val="pl-PL"/>
        </w:rPr>
        <w:t>t</w:t>
      </w:r>
      <w:r w:rsidRPr="0018727F">
        <w:rPr>
          <w:rFonts w:cstheme="minorHAnsi"/>
          <w:color w:val="000000"/>
          <w:lang w:val="pl-PL"/>
        </w:rPr>
        <w:t>y. Młodym uczniom, zwykłym obywatelom, dziennikarzom, dysydentom - każdemu z nas grożą w sieci konkretne zagrożenia. Jednak istnieją też rozwiązania - jak nauczyć się chronić swoją prywatność w Internecie na miarę swoich potrzeb?</w:t>
      </w:r>
    </w:p>
    <w:p w14:paraId="0CE6075A" w14:textId="2F233255" w:rsidR="0018727F" w:rsidRDefault="00EE27E6" w:rsidP="00EE27E6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1C5A64">
        <w:rPr>
          <w:b/>
          <w:bCs/>
          <w:color w:val="000000"/>
          <w:lang w:val="de-DE"/>
        </w:rPr>
        <w:t>Film:</w:t>
      </w:r>
      <w:r>
        <w:rPr>
          <w:rStyle w:val="czeinternetowe"/>
          <w:rFonts w:cstheme="minorHAnsi"/>
          <w:lang w:val="it-IT"/>
        </w:rPr>
        <w:t xml:space="preserve"> </w:t>
      </w:r>
      <w:hyperlink r:id="rId10" w:history="1">
        <w:r w:rsidR="0018727F" w:rsidRPr="00A436CA">
          <w:rPr>
            <w:rStyle w:val="Hipercze"/>
            <w:rFonts w:cstheme="minorHAnsi"/>
            <w:lang w:val="it-IT"/>
          </w:rPr>
          <w:t>https://www.arte.tv/pl/videos/100750-000-F/zniknac-prywatnosc-w-sieci/</w:t>
        </w:r>
      </w:hyperlink>
    </w:p>
    <w:p w14:paraId="144EC422" w14:textId="50AC194A" w:rsidR="00B615DE" w:rsidRDefault="004F26D1" w:rsidP="00B615DE">
      <w:pPr>
        <w:spacing w:before="120"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eastAsia="Calibri"/>
          <w:b/>
          <w:color w:val="FF4B10"/>
          <w:lang w:val="pl-PL"/>
        </w:rPr>
        <w:t>JAK WALCZYĆ Z FAKE NEWSAMI</w:t>
      </w:r>
      <w:r w:rsidR="00B615DE" w:rsidRPr="001C5A64">
        <w:rPr>
          <w:rFonts w:cstheme="minorHAnsi"/>
          <w:color w:val="000000"/>
          <w:lang w:val="pl-PL"/>
        </w:rPr>
        <w:t>, Francja</w:t>
      </w:r>
      <w:r w:rsidR="00B615DE">
        <w:rPr>
          <w:rFonts w:cstheme="minorHAnsi"/>
          <w:color w:val="000000"/>
          <w:lang w:val="pl-PL"/>
        </w:rPr>
        <w:t>,</w:t>
      </w:r>
      <w:r w:rsidR="00B615DE" w:rsidRPr="001C5A64">
        <w:rPr>
          <w:rFonts w:cstheme="minorHAnsi"/>
          <w:color w:val="000000"/>
          <w:lang w:val="pl-PL"/>
        </w:rPr>
        <w:t xml:space="preserve"> 202</w:t>
      </w:r>
      <w:r>
        <w:rPr>
          <w:rFonts w:cstheme="minorHAnsi"/>
          <w:color w:val="000000"/>
          <w:lang w:val="pl-PL"/>
        </w:rPr>
        <w:t>1</w:t>
      </w:r>
    </w:p>
    <w:p w14:paraId="1AA49A07" w14:textId="77777777" w:rsidR="004F26D1" w:rsidRDefault="004F26D1" w:rsidP="00B615DE">
      <w:pP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4F26D1">
        <w:rPr>
          <w:rFonts w:cstheme="minorHAnsi"/>
          <w:color w:val="000000"/>
          <w:lang w:val="pl-PL"/>
        </w:rPr>
        <w:t>Czym są fake newsy z filozoficznego punktu widzenia? Dlaczego potrzebujemy, by objaśniano nam rzeczywistość i nie cierpimy niepewności? Czy w obliczu „faktów alternatywnych” powinniśmy szukać obiektywnej prawdy?</w:t>
      </w:r>
    </w:p>
    <w:p w14:paraId="696558C8" w14:textId="334D5F43" w:rsidR="00B615DE" w:rsidRDefault="00B615DE" w:rsidP="00B615DE">
      <w:pPr>
        <w:spacing w:after="0" w:line="240" w:lineRule="auto"/>
        <w:jc w:val="both"/>
        <w:rPr>
          <w:rStyle w:val="czeinternetowe"/>
          <w:rFonts w:cstheme="minorHAnsi"/>
          <w:lang w:val="it-IT"/>
        </w:rPr>
      </w:pPr>
      <w:r w:rsidRPr="001C5A64">
        <w:rPr>
          <w:b/>
          <w:bCs/>
          <w:color w:val="000000"/>
          <w:lang w:val="de-DE"/>
        </w:rPr>
        <w:t>Film:</w:t>
      </w:r>
      <w:r>
        <w:rPr>
          <w:rStyle w:val="czeinternetowe"/>
          <w:rFonts w:cstheme="minorHAnsi"/>
          <w:lang w:val="it-IT"/>
        </w:rPr>
        <w:t xml:space="preserve"> </w:t>
      </w:r>
      <w:hyperlink r:id="rId11" w:history="1">
        <w:r w:rsidR="004F26D1" w:rsidRPr="00AA6BCF">
          <w:rPr>
            <w:rStyle w:val="Hipercze"/>
            <w:lang w:val="pl-PL"/>
          </w:rPr>
          <w:t>https://www.arte.tv/pl/videos/098794-016-A/jak-walczyc-z-fake-newsami/</w:t>
        </w:r>
      </w:hyperlink>
      <w:r w:rsidR="004F26D1" w:rsidRPr="00AA6BCF">
        <w:rPr>
          <w:lang w:val="pl-PL"/>
        </w:rPr>
        <w:t xml:space="preserve"> </w:t>
      </w:r>
    </w:p>
    <w:p w14:paraId="31E06228" w14:textId="549A5314" w:rsidR="008F1B1C" w:rsidRPr="00AA6BCF" w:rsidRDefault="008F1B1C">
      <w:pPr>
        <w:spacing w:after="0" w:line="240" w:lineRule="auto"/>
        <w:rPr>
          <w:rFonts w:cstheme="minorHAnsi"/>
          <w:b/>
          <w:color w:val="FF4B10"/>
          <w:lang w:val="pl-PL"/>
        </w:rPr>
      </w:pPr>
    </w:p>
    <w:p w14:paraId="6CBC0F20" w14:textId="579D6D48" w:rsidR="004F3D46" w:rsidRDefault="004F7D92" w:rsidP="004F3D46">
      <w:pPr>
        <w:pStyle w:val="Standard"/>
        <w:spacing w:before="120" w:after="120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lastRenderedPageBreak/>
        <w:t xml:space="preserve">Kontakt dla mediów: Joanna Owsianko, tel.: 502 126 043, e-mail: </w:t>
      </w:r>
      <w:hyperlink r:id="rId12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77777777" w:rsidR="000013A7" w:rsidRDefault="000013A7" w:rsidP="00147E8C">
      <w:pPr>
        <w:spacing w:after="0" w:line="240" w:lineRule="auto"/>
        <w:rPr>
          <w:rFonts w:cs="Calibri"/>
          <w:b/>
          <w:lang w:val="pl-PL"/>
        </w:rPr>
      </w:pPr>
    </w:p>
    <w:p w14:paraId="799DE686" w14:textId="1501DDA3" w:rsidR="004F3D46" w:rsidRPr="00BA53ED" w:rsidRDefault="004F3D46" w:rsidP="00147E8C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77777777" w:rsidR="004F3D46" w:rsidRDefault="004F3D46" w:rsidP="004F3D46">
      <w:pPr>
        <w:pStyle w:val="Standard"/>
        <w:spacing w:before="192" w:after="160"/>
        <w:jc w:val="both"/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ARTE.tv</w:t>
      </w:r>
      <w:r>
        <w:rPr>
          <w:rFonts w:cstheme="minorHAnsi"/>
          <w:i/>
          <w:lang w:val="pl-PL" w:eastAsia="pl-PL"/>
        </w:rPr>
        <w:t xml:space="preserve">,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13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6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1710"/>
    <w:rsid w:val="000B3DA6"/>
    <w:rsid w:val="000B5976"/>
    <w:rsid w:val="000C1088"/>
    <w:rsid w:val="000D7882"/>
    <w:rsid w:val="000F0B58"/>
    <w:rsid w:val="001118CF"/>
    <w:rsid w:val="00111AC2"/>
    <w:rsid w:val="00117643"/>
    <w:rsid w:val="00142ED5"/>
    <w:rsid w:val="00147E8C"/>
    <w:rsid w:val="001636D9"/>
    <w:rsid w:val="00176F1E"/>
    <w:rsid w:val="0018727F"/>
    <w:rsid w:val="00187872"/>
    <w:rsid w:val="00195F6D"/>
    <w:rsid w:val="001C224B"/>
    <w:rsid w:val="001D0DDE"/>
    <w:rsid w:val="001E1C59"/>
    <w:rsid w:val="001F239F"/>
    <w:rsid w:val="001F58E1"/>
    <w:rsid w:val="00207617"/>
    <w:rsid w:val="00210494"/>
    <w:rsid w:val="002722D4"/>
    <w:rsid w:val="002803DC"/>
    <w:rsid w:val="00295262"/>
    <w:rsid w:val="00295FEB"/>
    <w:rsid w:val="002A54FA"/>
    <w:rsid w:val="002C09BB"/>
    <w:rsid w:val="002D09EF"/>
    <w:rsid w:val="002D2C37"/>
    <w:rsid w:val="002E5383"/>
    <w:rsid w:val="002F238F"/>
    <w:rsid w:val="00301225"/>
    <w:rsid w:val="00301EED"/>
    <w:rsid w:val="00317351"/>
    <w:rsid w:val="00321AB6"/>
    <w:rsid w:val="00324B05"/>
    <w:rsid w:val="00337088"/>
    <w:rsid w:val="00345EE9"/>
    <w:rsid w:val="0035062A"/>
    <w:rsid w:val="003C571F"/>
    <w:rsid w:val="003F140D"/>
    <w:rsid w:val="003F6064"/>
    <w:rsid w:val="00401F71"/>
    <w:rsid w:val="00417A71"/>
    <w:rsid w:val="00420E76"/>
    <w:rsid w:val="0046128D"/>
    <w:rsid w:val="00465172"/>
    <w:rsid w:val="004876CC"/>
    <w:rsid w:val="004A2879"/>
    <w:rsid w:val="004A70BD"/>
    <w:rsid w:val="004D2C50"/>
    <w:rsid w:val="004D382A"/>
    <w:rsid w:val="004D5464"/>
    <w:rsid w:val="004D7A3A"/>
    <w:rsid w:val="004F26D1"/>
    <w:rsid w:val="004F3D46"/>
    <w:rsid w:val="004F4B44"/>
    <w:rsid w:val="004F6393"/>
    <w:rsid w:val="004F6FE3"/>
    <w:rsid w:val="004F7D92"/>
    <w:rsid w:val="00503A00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C4FB4"/>
    <w:rsid w:val="005E5452"/>
    <w:rsid w:val="00614D3C"/>
    <w:rsid w:val="00616748"/>
    <w:rsid w:val="006256F7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E0234"/>
    <w:rsid w:val="006E03F3"/>
    <w:rsid w:val="006F0923"/>
    <w:rsid w:val="006F24C3"/>
    <w:rsid w:val="006F6323"/>
    <w:rsid w:val="006F7F76"/>
    <w:rsid w:val="00735CAC"/>
    <w:rsid w:val="007432A4"/>
    <w:rsid w:val="00757876"/>
    <w:rsid w:val="007605B7"/>
    <w:rsid w:val="00761A6C"/>
    <w:rsid w:val="00775E61"/>
    <w:rsid w:val="00777157"/>
    <w:rsid w:val="00783E38"/>
    <w:rsid w:val="00785835"/>
    <w:rsid w:val="007900C4"/>
    <w:rsid w:val="007930B9"/>
    <w:rsid w:val="00794BAC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73C9E"/>
    <w:rsid w:val="00873D79"/>
    <w:rsid w:val="008A4CA4"/>
    <w:rsid w:val="008B35BF"/>
    <w:rsid w:val="008B7D59"/>
    <w:rsid w:val="008C7FB4"/>
    <w:rsid w:val="008D3F8D"/>
    <w:rsid w:val="008E2535"/>
    <w:rsid w:val="008E7532"/>
    <w:rsid w:val="008F1B1C"/>
    <w:rsid w:val="00912726"/>
    <w:rsid w:val="00932548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6F13"/>
    <w:rsid w:val="00A22612"/>
    <w:rsid w:val="00A261C5"/>
    <w:rsid w:val="00A27E09"/>
    <w:rsid w:val="00A6063A"/>
    <w:rsid w:val="00A8213A"/>
    <w:rsid w:val="00A83ADA"/>
    <w:rsid w:val="00A90F90"/>
    <w:rsid w:val="00AA1D1B"/>
    <w:rsid w:val="00AA2D0A"/>
    <w:rsid w:val="00AA6BCF"/>
    <w:rsid w:val="00AA6D91"/>
    <w:rsid w:val="00AB5BE4"/>
    <w:rsid w:val="00AC234B"/>
    <w:rsid w:val="00AE558C"/>
    <w:rsid w:val="00AF0019"/>
    <w:rsid w:val="00AF71C5"/>
    <w:rsid w:val="00B0644B"/>
    <w:rsid w:val="00B0752E"/>
    <w:rsid w:val="00B136A1"/>
    <w:rsid w:val="00B26572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81847"/>
    <w:rsid w:val="00C87233"/>
    <w:rsid w:val="00C873BD"/>
    <w:rsid w:val="00CB095F"/>
    <w:rsid w:val="00CC36CE"/>
    <w:rsid w:val="00CD042A"/>
    <w:rsid w:val="00CD2857"/>
    <w:rsid w:val="00CD495A"/>
    <w:rsid w:val="00CE34BB"/>
    <w:rsid w:val="00CE5546"/>
    <w:rsid w:val="00CF7904"/>
    <w:rsid w:val="00D0311B"/>
    <w:rsid w:val="00D0354B"/>
    <w:rsid w:val="00D10BD1"/>
    <w:rsid w:val="00D1608C"/>
    <w:rsid w:val="00D175B9"/>
    <w:rsid w:val="00D23DF7"/>
    <w:rsid w:val="00D37108"/>
    <w:rsid w:val="00D53871"/>
    <w:rsid w:val="00D67ED2"/>
    <w:rsid w:val="00D83E30"/>
    <w:rsid w:val="00D87FFD"/>
    <w:rsid w:val="00D90450"/>
    <w:rsid w:val="00DB2364"/>
    <w:rsid w:val="00DB5628"/>
    <w:rsid w:val="00DB5E69"/>
    <w:rsid w:val="00DC0347"/>
    <w:rsid w:val="00DC4C6A"/>
    <w:rsid w:val="00DF03CA"/>
    <w:rsid w:val="00DF0E54"/>
    <w:rsid w:val="00E30BEC"/>
    <w:rsid w:val="00E372D0"/>
    <w:rsid w:val="00E73908"/>
    <w:rsid w:val="00E73F03"/>
    <w:rsid w:val="00E83055"/>
    <w:rsid w:val="00E86A8F"/>
    <w:rsid w:val="00ED3769"/>
    <w:rsid w:val="00EE27E6"/>
    <w:rsid w:val="00F10B3E"/>
    <w:rsid w:val="00F17E9F"/>
    <w:rsid w:val="00F30797"/>
    <w:rsid w:val="00F31E79"/>
    <w:rsid w:val="00F6174C"/>
    <w:rsid w:val="00F64E70"/>
    <w:rsid w:val="00F65A88"/>
    <w:rsid w:val="00F67559"/>
    <w:rsid w:val="00F736AA"/>
    <w:rsid w:val="00F7605E"/>
    <w:rsid w:val="00F92C79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4F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te.tv/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te.tv/pl/videos/094507-000-A/emmanuelle/" TargetMode="External"/><Relationship Id="rId12" Type="http://schemas.openxmlformats.org/officeDocument/2006/relationships/hyperlink" Target="mailto:j.owsianko@agencjafacei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te.tv/pl/articles/newslett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rte.tv/pl/videos/098794-016-A/jak-walczyc-z-fake-news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RTEpl" TargetMode="External"/><Relationship Id="rId10" Type="http://schemas.openxmlformats.org/officeDocument/2006/relationships/hyperlink" Target="https://www.arte.tv/pl/videos/100750-000-F/zniknac-prywatnosc-w-sie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092189-000-A/chinska-cyberwojna/" TargetMode="External"/><Relationship Id="rId14" Type="http://schemas.openxmlformats.org/officeDocument/2006/relationships/hyperlink" Target="http://facebook.com/ARTEpopols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6356-54B6-4577-B32C-23095A82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3</cp:revision>
  <cp:lastPrinted>2021-09-02T15:36:00Z</cp:lastPrinted>
  <dcterms:created xsi:type="dcterms:W3CDTF">2022-03-18T10:57:00Z</dcterms:created>
  <dcterms:modified xsi:type="dcterms:W3CDTF">2022-03-18T11:11:00Z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