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195" w:dyaOrig="2389">
          <v:rect xmlns:o="urn:schemas-microsoft-com:office:office" xmlns:v="urn:schemas-microsoft-com:vml" id="rectole0000000000" style="width:309.75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Informacja prasowa </w:t>
        <w:tab/>
        <w:tab/>
        <w:tab/>
        <w:tab/>
        <w:tab/>
        <w:tab/>
        <w:tab/>
        <w:tab/>
        <w:tab/>
        <w:tab/>
        <w:t xml:space="preserve"> Kwiecie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 2022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ść! Wychodząc poza schematy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lampka Zoria od Cleoni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świetlenie stanowi niezwykle istotny element każdej przestrzeni. Jego wyb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 wp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ływa zar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ówno na wygl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ąd, jak i użyteczność wnętrz mieszkalnych. Poszukującym połączenia pragmatyzmu z wyjątkowym designem przedstawiamy nową oprawę polskiej marki Cleoni.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Zoria to projekt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łodego i zdolnego konstruktora - Łukasza Wawrzyniaka,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Cleoni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łpracuje od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lat. Projektant znany jest z odważnych i przełamujących schematy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Nie inaczej jest w przypadku nowej oprawy jego autorstwa. Lampka Zoria zaskakuje nietypow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formą - tym razemszklany klosz nie został umieszczony we wnętrzu abażura, lecz... u jego podstawy!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ójnym elementem nawi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ązującym do klasyki są natomiast wiszące włączniki światła,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idealnie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łgrają z projektem.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Wysoka na 51 cm oprawa doskonale sprawdzi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roli lampki nocnej,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nie powinna emitowa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mocnego światła, lecz miękkie, o ciepłej barwie. Z powodzeniem wykorzystamy ją także do dekoracji kącika czytelniczego. Dzięki swojemu nowoczesnemu designowi Zoria stanie się piękną ozdobą wnętrz w stylu modern classic.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Ozdoba dnia i nocy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Lampka Zoria wyprodukowana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 wysokiej jakości stali w modnym odcieniu głębokiego, czarnego matu. Dekoracyjny abażur z miekkiej tkaniny ozdobiono od środka złotym lakierowanym wykończeniem.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Szklany klosz, znany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 innymi z kolekcji Cotton, rozświetlony jest przez zintegrowane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LED o wysokim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łczynniku oddawania barwy światła. Żar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ówka E27 sprawia,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delikatna smuga światła wypełnia pomieszczenie, nadając mu nastrojowego klimatu.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Lampka biurkowa Zoria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 ok. 1340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(brutto)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7F7F7F"/>
          <w:spacing w:val="0"/>
          <w:position w:val="0"/>
          <w:sz w:val="16"/>
          <w:shd w:fill="auto" w:val="clear"/>
        </w:rPr>
        <w:t xml:space="preserve">Cleoni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 to polska firma, która od 1998 roku tworzy najwy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ższej jakości oprawy oświetleniowe. Produkty z logo marki wyr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żnia wyjątkowa estetyka, kt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óra zyska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ła uznanie architekt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 wn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ętrz i klient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 na ca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łym świecie. Przedsiębiorstwo stale rozwija swoją sieć sprzedaży, a rynki zbytu obejmują dziś m.in. Niemcy oraz Wielką Brytanię. Oświetlenie tworzone przez Cleoni ozdabia wnętrza mieszkań, jak i lokali usługowych. W portfolio marki można więc znaleźć zar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ówno dekoracyjne oprawy o wyrafinowanym wzornictwie, jak i o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świetlenie techniczne. Wielokrotnie nagradzane produkty Cleoni łączą w sobie elegancję oraz ponadczasowy charakter z nowoczesnością i funkcjonalnością. Marka wyznacza trendy w branży i nie boi się niekonwencjonalnych rozwiązań, a do pracy nad swoimi kolekcjami regularnie zaprasza wybitnych polskich projektant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ów, a tak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że młodych i utalentowanych tw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órców, którzy dopiero zaczynaj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ą swoją drogę zawodową.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Wi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ęcej informacji o firmie Cleoni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7F7F7F"/>
            <w:spacing w:val="0"/>
            <w:position w:val="0"/>
            <w:sz w:val="16"/>
            <w:u w:val="single"/>
            <w:shd w:fill="auto" w:val="clear"/>
          </w:rPr>
          <w:t xml:space="preserve">www.cleoni.pl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Kontakt dla mediów: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Artur Klich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E:</w:t>
      </w:r>
      <w:r>
        <w:rPr>
          <w:rFonts w:ascii="Calibri" w:hAnsi="Calibri" w:cs="Calibri" w:eastAsia="Calibri"/>
          <w:color w:val="333333"/>
          <w:spacing w:val="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16"/>
            <w:u w:val="single"/>
            <w:shd w:fill="auto" w:val="clear"/>
          </w:rPr>
          <w:t xml:space="preserve">artur.klich@touchpr.pl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M:</w:t>
      </w:r>
      <w:r>
        <w:rPr>
          <w:rFonts w:ascii="Calibri" w:hAnsi="Calibri" w:cs="Calibri" w:eastAsia="Calibri"/>
          <w:color w:val="333333"/>
          <w:spacing w:val="0"/>
          <w:position w:val="0"/>
          <w:sz w:val="16"/>
          <w:shd w:fill="auto" w:val="clear"/>
        </w:rPr>
        <w:t xml:space="preserve"> +48 509 42 90 04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rtur.klich@touchpr.p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cleoni.pl/" Id="docRId2" Type="http://schemas.openxmlformats.org/officeDocument/2006/relationships/hyperlink" /><Relationship Target="numbering.xml" Id="docRId4" Type="http://schemas.openxmlformats.org/officeDocument/2006/relationships/numbering" /></Relationships>
</file>