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F2" w:rsidRDefault="00FB19B4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Zakładanie </w:t>
      </w:r>
      <w:r w:rsidR="00FF34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ogrodu </w:t>
      </w:r>
      <w:r w:rsidR="00903BF7">
        <w:rPr>
          <w:b/>
          <w:sz w:val="32"/>
          <w:szCs w:val="32"/>
        </w:rPr>
        <w:t>zacznij od prac ziemnych i ogrodzenia</w:t>
      </w:r>
    </w:p>
    <w:p w:rsidR="007E04F2" w:rsidRPr="00745CDA" w:rsidRDefault="00903BF7">
      <w:pPr>
        <w:spacing w:line="360" w:lineRule="auto"/>
        <w:jc w:val="both"/>
        <w:rPr>
          <w:b/>
          <w:i/>
          <w:sz w:val="24"/>
          <w:szCs w:val="24"/>
        </w:rPr>
      </w:pPr>
      <w:r w:rsidRPr="00745CDA">
        <w:rPr>
          <w:b/>
          <w:i/>
          <w:sz w:val="24"/>
          <w:szCs w:val="24"/>
        </w:rPr>
        <w:t xml:space="preserve">Ogród to ostatni etap budowy domu. </w:t>
      </w:r>
      <w:r w:rsidR="00FB19B4">
        <w:rPr>
          <w:b/>
          <w:i/>
          <w:sz w:val="24"/>
          <w:szCs w:val="24"/>
        </w:rPr>
        <w:t>Podobnie jak prace wewnątrz budynku, te na zewnątrz wymagają dobrego planu i zachowania kolejności działań. Zanim więc</w:t>
      </w:r>
      <w:r w:rsidRPr="00745CDA">
        <w:rPr>
          <w:b/>
          <w:i/>
          <w:sz w:val="24"/>
          <w:szCs w:val="24"/>
        </w:rPr>
        <w:t xml:space="preserve"> przejdziemy do sadzenia rośl</w:t>
      </w:r>
      <w:r w:rsidR="00FB19B4">
        <w:rPr>
          <w:b/>
          <w:i/>
          <w:sz w:val="24"/>
          <w:szCs w:val="24"/>
        </w:rPr>
        <w:t>in i zakładania trawnika, dobrze jest</w:t>
      </w:r>
      <w:r w:rsidRPr="00745CDA">
        <w:rPr>
          <w:b/>
          <w:i/>
          <w:sz w:val="24"/>
          <w:szCs w:val="24"/>
        </w:rPr>
        <w:t xml:space="preserve"> wykonać wszystkie prace ziemne oraz ogrodzić teren. </w:t>
      </w:r>
      <w:r w:rsidR="00FF34CB" w:rsidRPr="00745CDA">
        <w:rPr>
          <w:b/>
          <w:i/>
          <w:sz w:val="24"/>
          <w:szCs w:val="24"/>
        </w:rPr>
        <w:t xml:space="preserve"> </w:t>
      </w:r>
    </w:p>
    <w:p w:rsidR="007E04F2" w:rsidRPr="00745CDA" w:rsidRDefault="00FF34CB">
      <w:pPr>
        <w:spacing w:line="360" w:lineRule="auto"/>
        <w:jc w:val="both"/>
        <w:rPr>
          <w:b/>
          <w:sz w:val="24"/>
          <w:szCs w:val="24"/>
        </w:rPr>
      </w:pPr>
      <w:r w:rsidRPr="00745CDA">
        <w:rPr>
          <w:b/>
          <w:sz w:val="24"/>
          <w:szCs w:val="24"/>
        </w:rPr>
        <w:t>Najpierw oczekiwania</w:t>
      </w:r>
    </w:p>
    <w:p w:rsidR="007E04F2" w:rsidRPr="00745CDA" w:rsidRDefault="00FF34CB">
      <w:pPr>
        <w:spacing w:line="360" w:lineRule="auto"/>
        <w:jc w:val="both"/>
        <w:rPr>
          <w:sz w:val="24"/>
          <w:szCs w:val="24"/>
        </w:rPr>
      </w:pPr>
      <w:r w:rsidRPr="00745CDA">
        <w:rPr>
          <w:sz w:val="24"/>
          <w:szCs w:val="24"/>
        </w:rPr>
        <w:t>Przed rozpoczęc</w:t>
      </w:r>
      <w:r w:rsidR="00903BF7" w:rsidRPr="00745CDA">
        <w:rPr>
          <w:sz w:val="24"/>
          <w:szCs w:val="24"/>
        </w:rPr>
        <w:t>iem prac</w:t>
      </w:r>
      <w:r w:rsidRPr="00745CDA">
        <w:rPr>
          <w:sz w:val="24"/>
          <w:szCs w:val="24"/>
        </w:rPr>
        <w:t xml:space="preserve"> </w:t>
      </w:r>
      <w:r w:rsidR="00903BF7" w:rsidRPr="00745CDA">
        <w:rPr>
          <w:sz w:val="24"/>
          <w:szCs w:val="24"/>
        </w:rPr>
        <w:t xml:space="preserve">powinniśmy </w:t>
      </w:r>
      <w:r w:rsidRPr="00745CDA">
        <w:rPr>
          <w:sz w:val="24"/>
          <w:szCs w:val="24"/>
        </w:rPr>
        <w:t xml:space="preserve">odpowiedzieć sobie na pytanie – jaki ogród chcielibyśmy mieć? Marzymy o prywatnej enklawie oddzielonej od świata zewnętrznego, czy chcemy eksponować walory naszej posesji, tak by można ją było podziwiać także od strony ulicy? Stawiamy na </w:t>
      </w:r>
      <w:r w:rsidR="008B2649">
        <w:rPr>
          <w:sz w:val="24"/>
          <w:szCs w:val="24"/>
        </w:rPr>
        <w:t xml:space="preserve">ustronne </w:t>
      </w:r>
      <w:r w:rsidRPr="00745CDA">
        <w:rPr>
          <w:sz w:val="24"/>
          <w:szCs w:val="24"/>
        </w:rPr>
        <w:t>miejsce przeznaczone d</w:t>
      </w:r>
      <w:r w:rsidR="008B2649">
        <w:rPr>
          <w:sz w:val="24"/>
          <w:szCs w:val="24"/>
        </w:rPr>
        <w:t>o rekreacji</w:t>
      </w:r>
      <w:r w:rsidRPr="00745CDA">
        <w:rPr>
          <w:sz w:val="24"/>
          <w:szCs w:val="24"/>
        </w:rPr>
        <w:t xml:space="preserve"> </w:t>
      </w:r>
      <w:r w:rsidR="008B2649">
        <w:rPr>
          <w:sz w:val="24"/>
          <w:szCs w:val="24"/>
        </w:rPr>
        <w:t xml:space="preserve">z dużym tarasem i grillem, oddzielone od sąsiadów, </w:t>
      </w:r>
      <w:r w:rsidRPr="00745CDA">
        <w:rPr>
          <w:sz w:val="24"/>
          <w:szCs w:val="24"/>
        </w:rPr>
        <w:t xml:space="preserve">czy </w:t>
      </w:r>
      <w:r w:rsidR="008B2649">
        <w:rPr>
          <w:sz w:val="24"/>
          <w:szCs w:val="24"/>
        </w:rPr>
        <w:t xml:space="preserve">na przykład </w:t>
      </w:r>
      <w:r w:rsidRPr="00745CDA">
        <w:rPr>
          <w:sz w:val="24"/>
          <w:szCs w:val="24"/>
        </w:rPr>
        <w:t xml:space="preserve">przestrzeń do uprawiania sportu? Jesteśmy zapalonymi ogrodnikami i planujemy uprawiać warzywa i owoce lub hodować liczne kwiaty, czy raczej zależy nam na tym, aby ogród angażował nas w stopniu minimalnym? </w:t>
      </w:r>
      <w:r w:rsidR="00903BF7" w:rsidRPr="00745CDA">
        <w:rPr>
          <w:sz w:val="24"/>
          <w:szCs w:val="24"/>
        </w:rPr>
        <w:t xml:space="preserve">Czy na naszej posesji będą bawiły się dzieci, a może </w:t>
      </w:r>
      <w:r w:rsidR="00A12770" w:rsidRPr="00745CDA">
        <w:rPr>
          <w:sz w:val="24"/>
          <w:szCs w:val="24"/>
        </w:rPr>
        <w:t xml:space="preserve">mamy zwierzęta domowe? </w:t>
      </w:r>
      <w:r w:rsidRPr="00745CDA">
        <w:rPr>
          <w:sz w:val="24"/>
          <w:szCs w:val="24"/>
        </w:rPr>
        <w:t>Zamierzamy korzystać z przestrzeni zewnętrznej także po zmroku, a jeśli tak, które części działki będą wymagały oświetlenia?</w:t>
      </w:r>
    </w:p>
    <w:p w:rsidR="00903BF7" w:rsidRPr="00745CDA" w:rsidRDefault="00903BF7">
      <w:pPr>
        <w:spacing w:line="360" w:lineRule="auto"/>
        <w:jc w:val="both"/>
        <w:rPr>
          <w:b/>
          <w:sz w:val="24"/>
          <w:szCs w:val="24"/>
        </w:rPr>
      </w:pPr>
      <w:r w:rsidRPr="00745CDA">
        <w:rPr>
          <w:b/>
          <w:sz w:val="24"/>
          <w:szCs w:val="24"/>
        </w:rPr>
        <w:t>Bez projektu ani rusz</w:t>
      </w:r>
    </w:p>
    <w:p w:rsidR="007E04F2" w:rsidRPr="00745CDA" w:rsidRDefault="00FF34CB">
      <w:pPr>
        <w:spacing w:line="360" w:lineRule="auto"/>
        <w:jc w:val="both"/>
        <w:rPr>
          <w:sz w:val="24"/>
          <w:szCs w:val="24"/>
        </w:rPr>
      </w:pPr>
      <w:r w:rsidRPr="00745CDA">
        <w:rPr>
          <w:sz w:val="24"/>
          <w:szCs w:val="24"/>
        </w:rPr>
        <w:t>Kiedy mamy już określone oczekiwania, czas przystąpić do sporządzania projektu. Możemy zlecić go architektowi krajobrazu lub wykonać sami i tylko</w:t>
      </w:r>
      <w:r w:rsidR="00A12770" w:rsidRPr="00745CDA">
        <w:rPr>
          <w:sz w:val="24"/>
          <w:szCs w:val="24"/>
        </w:rPr>
        <w:t xml:space="preserve"> skonsultować się ze specjalistami</w:t>
      </w:r>
      <w:r w:rsidRPr="00745CDA">
        <w:rPr>
          <w:sz w:val="24"/>
          <w:szCs w:val="24"/>
        </w:rPr>
        <w:t>. Wszystko zależy od budżetu, jakim dysponujemy.</w:t>
      </w:r>
    </w:p>
    <w:p w:rsidR="007E04F2" w:rsidRPr="00745CDA" w:rsidRDefault="00FF34CB">
      <w:pPr>
        <w:spacing w:line="360" w:lineRule="auto"/>
        <w:jc w:val="both"/>
      </w:pPr>
      <w:r w:rsidRPr="00745CDA">
        <w:rPr>
          <w:sz w:val="24"/>
          <w:szCs w:val="24"/>
        </w:rPr>
        <w:t>Projekt powinien precyzować przebieg podjazdu, alejek i innych powierzchni utwardzonych, uwzględniać rzeźbę terenu, a także umiejscowienie elementów małej architektury jak altana, ławki, oczka wodne czy lampy ogrodowe. Należy w nim także umieścić przebieg instalacji elektryczne</w:t>
      </w:r>
      <w:r w:rsidR="00A12770" w:rsidRPr="00745CDA">
        <w:rPr>
          <w:sz w:val="24"/>
          <w:szCs w:val="24"/>
        </w:rPr>
        <w:t>j i nawadniającej, biorąc pod uwagę</w:t>
      </w:r>
      <w:r w:rsidRPr="00745CDA">
        <w:rPr>
          <w:sz w:val="24"/>
          <w:szCs w:val="24"/>
        </w:rPr>
        <w:t xml:space="preserve"> krzewy i drzewa istniejące na działce lub mające się tam w przyszłości pojawić. </w:t>
      </w:r>
      <w:r w:rsidR="00A12770" w:rsidRPr="00745CDA">
        <w:rPr>
          <w:sz w:val="24"/>
          <w:szCs w:val="24"/>
        </w:rPr>
        <w:t xml:space="preserve">Punktem wyjścia zawsze są wymiary i kształt działki, lokalizacja budynku, a także umiejscowienie bramy wjazdowej oraz furtki. Zanim ruszymy do </w:t>
      </w:r>
      <w:r w:rsidR="00A12770" w:rsidRPr="00745CDA">
        <w:rPr>
          <w:sz w:val="24"/>
          <w:szCs w:val="24"/>
        </w:rPr>
        <w:lastRenderedPageBreak/>
        <w:t xml:space="preserve">sklepu ogrodniczego, zastanówmy się też nad kolejnością wykonywania prac. Nie musimy od razu aranżować całej posesji, można te wydatki etapować, warto jednak tak wszystko zaplanować, </w:t>
      </w:r>
      <w:r w:rsidR="0060170C" w:rsidRPr="00745CDA">
        <w:rPr>
          <w:sz w:val="24"/>
          <w:szCs w:val="24"/>
        </w:rPr>
        <w:t>by nie niszczyć już zagospodarowanych obszarów.</w:t>
      </w:r>
    </w:p>
    <w:p w:rsidR="007E04F2" w:rsidRPr="0060170C" w:rsidRDefault="00FF34CB">
      <w:pPr>
        <w:spacing w:line="360" w:lineRule="auto"/>
        <w:jc w:val="both"/>
        <w:rPr>
          <w:b/>
          <w:sz w:val="24"/>
          <w:szCs w:val="24"/>
        </w:rPr>
      </w:pPr>
      <w:r w:rsidRPr="0060170C">
        <w:rPr>
          <w:b/>
          <w:sz w:val="24"/>
          <w:szCs w:val="24"/>
        </w:rPr>
        <w:t>Prace ziemne</w:t>
      </w:r>
    </w:p>
    <w:p w:rsidR="0060170C" w:rsidRPr="0060170C" w:rsidRDefault="0060170C">
      <w:pPr>
        <w:spacing w:line="360" w:lineRule="auto"/>
        <w:jc w:val="both"/>
        <w:rPr>
          <w:sz w:val="24"/>
          <w:szCs w:val="24"/>
        </w:rPr>
      </w:pPr>
      <w:r w:rsidRPr="0060170C">
        <w:rPr>
          <w:sz w:val="24"/>
          <w:szCs w:val="24"/>
        </w:rPr>
        <w:t xml:space="preserve">Jeśli nie zdążyliśmy wykonać tego przed zimą, </w:t>
      </w:r>
      <w:r w:rsidR="00FF34CB" w:rsidRPr="0060170C">
        <w:rPr>
          <w:sz w:val="24"/>
          <w:szCs w:val="24"/>
        </w:rPr>
        <w:t xml:space="preserve"> powinniśmy uprzątnąć wszelkie pozostałości i śmieci budowlane. Następnie mechanicznie usuwamy korzenie chwastów</w:t>
      </w:r>
      <w:r w:rsidRPr="0060170C">
        <w:rPr>
          <w:sz w:val="24"/>
          <w:szCs w:val="24"/>
        </w:rPr>
        <w:t xml:space="preserve"> i niepotrzebne krzewy</w:t>
      </w:r>
      <w:r w:rsidR="008B2649">
        <w:rPr>
          <w:sz w:val="24"/>
          <w:szCs w:val="24"/>
        </w:rPr>
        <w:t xml:space="preserve"> i inne rośliny</w:t>
      </w:r>
      <w:r w:rsidRPr="0060170C">
        <w:rPr>
          <w:sz w:val="24"/>
          <w:szCs w:val="24"/>
        </w:rPr>
        <w:t xml:space="preserve">. Bardzo ważne jest wyrównanie terenu i ukształtowanie spadku w miejscu podjazdu w kierunku bramy wjazdowej. Warto wykonać prace ziemne przed ogrodzeniem terenu, gdyż mogą one wymagać użycia ciężkiego sprzętu, </w:t>
      </w:r>
      <w:r w:rsidR="00FF34CB" w:rsidRPr="0060170C">
        <w:rPr>
          <w:sz w:val="24"/>
          <w:szCs w:val="24"/>
        </w:rPr>
        <w:t>np. w celu usypania wzniesienia lub wykopania stawu</w:t>
      </w:r>
      <w:r w:rsidRPr="0060170C">
        <w:rPr>
          <w:sz w:val="24"/>
          <w:szCs w:val="24"/>
        </w:rPr>
        <w:t>.</w:t>
      </w:r>
    </w:p>
    <w:p w:rsidR="0060170C" w:rsidRPr="0060170C" w:rsidRDefault="0060170C">
      <w:pPr>
        <w:spacing w:line="360" w:lineRule="auto"/>
        <w:jc w:val="both"/>
        <w:rPr>
          <w:sz w:val="24"/>
          <w:szCs w:val="24"/>
        </w:rPr>
      </w:pPr>
      <w:r w:rsidRPr="0060170C">
        <w:rPr>
          <w:sz w:val="24"/>
          <w:szCs w:val="24"/>
        </w:rPr>
        <w:t>Prowadząc prace ziemne, uważajmy na paliki geo</w:t>
      </w:r>
      <w:r w:rsidR="00FB19B4">
        <w:rPr>
          <w:sz w:val="24"/>
          <w:szCs w:val="24"/>
        </w:rPr>
        <w:t xml:space="preserve">dezyjne. </w:t>
      </w:r>
      <w:r w:rsidRPr="0060170C">
        <w:rPr>
          <w:sz w:val="24"/>
          <w:szCs w:val="24"/>
        </w:rPr>
        <w:t xml:space="preserve">Wytyczają one granice posesji i będą potrzebne na etapie ogradzania działki. </w:t>
      </w:r>
    </w:p>
    <w:p w:rsidR="0060170C" w:rsidRPr="0060170C" w:rsidRDefault="0060170C">
      <w:pPr>
        <w:spacing w:line="360" w:lineRule="auto"/>
        <w:jc w:val="both"/>
        <w:rPr>
          <w:b/>
        </w:rPr>
      </w:pPr>
      <w:r w:rsidRPr="0060170C">
        <w:rPr>
          <w:b/>
        </w:rPr>
        <w:t>Zanim postawimy ogrodzenie</w:t>
      </w:r>
    </w:p>
    <w:p w:rsidR="00745CDA" w:rsidRDefault="00FF34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Przygotowując się do budowy ogrodzenia, należy uprzątnąć z jego linii </w:t>
      </w:r>
      <w:r w:rsidR="00FB19B4">
        <w:rPr>
          <w:sz w:val="24"/>
          <w:szCs w:val="24"/>
        </w:rPr>
        <w:t xml:space="preserve">wszelkie przeszkody. </w:t>
      </w:r>
      <w:r>
        <w:rPr>
          <w:sz w:val="24"/>
          <w:szCs w:val="24"/>
        </w:rPr>
        <w:t xml:space="preserve">Pamiętajmy też, aby na czas prac zabezpieczać pnie drzew znajdujących się w pobliżu. </w:t>
      </w:r>
    </w:p>
    <w:p w:rsidR="00745CDA" w:rsidRDefault="00745C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pod ogrodzenie musimy wykonać fundament? To zależy od jego rodzaju – z jakiego materiału będzie wykonane, na jakich słupkach chcemy osadzić przęsła oraz od gabarytów i ciężaru bramy wjazdowej. </w:t>
      </w:r>
    </w:p>
    <w:p w:rsidR="007E04F2" w:rsidRDefault="00745CDA">
      <w:pPr>
        <w:spacing w:line="36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FF34CB">
        <w:rPr>
          <w:rFonts w:ascii="Calibri" w:eastAsia="Times New Roman" w:hAnsi="Calibri" w:cs="Times New Roman"/>
          <w:bCs/>
          <w:sz w:val="24"/>
          <w:szCs w:val="24"/>
        </w:rPr>
        <w:t>Większość ogrodzeń metalowych montowanych na systemowych słupkach nie wymaga lan</w:t>
      </w:r>
      <w:r>
        <w:rPr>
          <w:rFonts w:ascii="Calibri" w:eastAsia="Times New Roman" w:hAnsi="Calibri" w:cs="Times New Roman"/>
          <w:bCs/>
          <w:sz w:val="24"/>
          <w:szCs w:val="24"/>
        </w:rPr>
        <w:t>ia fundamentu na całej długości – wyjaśnia Małgorzata Podemska</w:t>
      </w:r>
      <w:r w:rsidR="00FB19B4">
        <w:rPr>
          <w:rFonts w:ascii="Calibri" w:eastAsia="Times New Roman" w:hAnsi="Calibri" w:cs="Times New Roman"/>
          <w:bCs/>
          <w:sz w:val="24"/>
          <w:szCs w:val="24"/>
        </w:rPr>
        <w:t>, ekspert z firmy Plast-Met Systemy Ogrodzeniowe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. - </w:t>
      </w:r>
      <w:r w:rsidR="00FF34CB">
        <w:rPr>
          <w:rFonts w:ascii="Calibri" w:eastAsia="Times New Roman" w:hAnsi="Calibri" w:cs="Times New Roman"/>
          <w:bCs/>
          <w:sz w:val="24"/>
          <w:szCs w:val="24"/>
        </w:rPr>
        <w:t xml:space="preserve">Wystarczy wykonać punktowo stopy fundamentowe, w których zamocujemy słupki. Tak samo sytuacja wygląda w przypadku montażu furtki czy bramy </w:t>
      </w:r>
      <w:proofErr w:type="spellStart"/>
      <w:r w:rsidR="00FF34CB">
        <w:rPr>
          <w:rFonts w:ascii="Calibri" w:eastAsia="Times New Roman" w:hAnsi="Calibri" w:cs="Times New Roman"/>
          <w:bCs/>
          <w:sz w:val="24"/>
          <w:szCs w:val="24"/>
        </w:rPr>
        <w:t>rozwiernej</w:t>
      </w:r>
      <w:proofErr w:type="spellEnd"/>
      <w:r w:rsidR="00FF34CB">
        <w:rPr>
          <w:rFonts w:ascii="Calibri" w:eastAsia="Times New Roman" w:hAnsi="Calibri" w:cs="Times New Roman"/>
          <w:bCs/>
          <w:sz w:val="24"/>
          <w:szCs w:val="24"/>
        </w:rPr>
        <w:t xml:space="preserve"> dwuskrzydłowej. Inaczej rzecz ma się natomiast z bramą przesuwną. Tu trzeba</w:t>
      </w:r>
      <w:r w:rsidR="00FB19B4">
        <w:rPr>
          <w:rFonts w:ascii="Calibri" w:eastAsia="Times New Roman" w:hAnsi="Calibri" w:cs="Times New Roman"/>
          <w:bCs/>
          <w:sz w:val="24"/>
          <w:szCs w:val="24"/>
        </w:rPr>
        <w:t xml:space="preserve"> już wylać ławę fundamentową. </w:t>
      </w:r>
      <w:r>
        <w:rPr>
          <w:rFonts w:ascii="Calibri" w:eastAsia="Times New Roman" w:hAnsi="Calibri" w:cs="Times New Roman"/>
          <w:bCs/>
          <w:sz w:val="24"/>
          <w:szCs w:val="24"/>
        </w:rPr>
        <w:t>F</w:t>
      </w:r>
      <w:r w:rsidR="00FF34CB">
        <w:rPr>
          <w:rFonts w:ascii="Calibri" w:eastAsia="Times New Roman" w:hAnsi="Calibri" w:cs="Times New Roman"/>
          <w:bCs/>
          <w:sz w:val="24"/>
          <w:szCs w:val="24"/>
        </w:rPr>
        <w:t>undament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pod całą linią ogrodzenia</w:t>
      </w:r>
      <w:r w:rsidR="00FF34CB">
        <w:rPr>
          <w:rFonts w:ascii="Calibri" w:eastAsia="Times New Roman" w:hAnsi="Calibri" w:cs="Times New Roman"/>
          <w:bCs/>
          <w:sz w:val="24"/>
          <w:szCs w:val="24"/>
        </w:rPr>
        <w:t xml:space="preserve"> będzie potrzebny także wtedy, gdy zdecydujemy się na zrobienie ogrodzenia murowanego, w które wkomponuj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emy przęsła stalowe. </w:t>
      </w:r>
    </w:p>
    <w:p w:rsidR="00107EBE" w:rsidRDefault="00107EBE">
      <w:pPr>
        <w:spacing w:line="36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lastRenderedPageBreak/>
        <w:t xml:space="preserve">Planując harmonogram prac zagospodarowania terenu wokół trzeba wziąć pod uwagę czas oczekiwania na poszczególne elementy i materiały. Jeśli chcemy postawić ogrodzenie z elementów wykonywanych na indywidualne zamówienie, takich jak np. Nowoczesne Ogrodzenia Frontowe firmy Plast-Met, będziemy musieli poczekać na nie </w:t>
      </w:r>
      <w:r w:rsidR="00FB19B4">
        <w:rPr>
          <w:rFonts w:ascii="Calibri" w:eastAsia="Times New Roman" w:hAnsi="Calibri" w:cs="Times New Roman"/>
          <w:bCs/>
          <w:sz w:val="24"/>
          <w:szCs w:val="24"/>
        </w:rPr>
        <w:t xml:space="preserve">kilka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tygodni. Sam montaż, w zależności od wielkości posesji, zajmuje zwykle zaledwie 1-2 dni. </w:t>
      </w:r>
    </w:p>
    <w:p w:rsidR="007E04F2" w:rsidRDefault="00FF34CB">
      <w:pPr>
        <w:spacing w:after="0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Plast-Met Systemy Ogrodzeniowe</w:t>
      </w:r>
      <w:r>
        <w:rPr>
          <w:sz w:val="18"/>
          <w:szCs w:val="18"/>
        </w:rPr>
        <w:t xml:space="preserve"> z siedzibą w Trzebnicy to jeden z czołowych producentów nowoczesnych i trwałych systemów ogrodzeniowych w Polsce. Firma specjalizuje się w produkcji takich wyrobów jak: nowoczesne ogrodzenia frontowe, modułowe ogrodzenia frontowe, lampy LED, </w:t>
      </w:r>
      <w:proofErr w:type="spellStart"/>
      <w:r>
        <w:rPr>
          <w:sz w:val="18"/>
          <w:szCs w:val="18"/>
        </w:rPr>
        <w:t>Centerbox</w:t>
      </w:r>
      <w:proofErr w:type="spellEnd"/>
      <w:r>
        <w:rPr>
          <w:sz w:val="18"/>
          <w:szCs w:val="18"/>
        </w:rPr>
        <w:t xml:space="preserve">, panele ogrodzeniowe, siatki ogrodzeniowe, słupki, akcesoria oraz bramy i furtki. Plast-Met Systemy Ogrodzeniowe istnieje na rynku od 1988 r. i jest firmą ze 100% polskim </w:t>
      </w:r>
      <w:r>
        <w:rPr>
          <w:color w:val="000000" w:themeColor="text1"/>
          <w:sz w:val="18"/>
          <w:szCs w:val="18"/>
        </w:rPr>
        <w:t xml:space="preserve">kapitałem. </w:t>
      </w:r>
      <w:hyperlink r:id="rId10" w:tooltip="http://www.plast-met.pl" w:history="1">
        <w:r>
          <w:rPr>
            <w:rStyle w:val="Hipercze"/>
            <w:color w:val="000000" w:themeColor="text1"/>
            <w:sz w:val="18"/>
            <w:szCs w:val="18"/>
            <w:u w:val="none"/>
          </w:rPr>
          <w:t>www.plast-met.pl</w:t>
        </w:r>
      </w:hyperlink>
      <w:r>
        <w:rPr>
          <w:color w:val="000000" w:themeColor="text1"/>
          <w:sz w:val="18"/>
          <w:szCs w:val="18"/>
        </w:rPr>
        <w:t xml:space="preserve"> </w:t>
      </w:r>
    </w:p>
    <w:sectPr w:rsidR="007E04F2">
      <w:headerReference w:type="default" r:id="rId11"/>
      <w:footerReference w:type="default" r:id="rId12"/>
      <w:pgSz w:w="11906" w:h="16838"/>
      <w:pgMar w:top="2095" w:right="1418" w:bottom="1843" w:left="1418" w:header="850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F9" w:rsidRDefault="00F963F9">
      <w:pPr>
        <w:spacing w:after="0" w:line="240" w:lineRule="auto"/>
      </w:pPr>
      <w:r>
        <w:separator/>
      </w:r>
    </w:p>
  </w:endnote>
  <w:endnote w:type="continuationSeparator" w:id="0">
    <w:p w:rsidR="00F963F9" w:rsidRDefault="00F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auto"/>
    <w:pitch w:val="default"/>
  </w:font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spira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Tahom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2" w:rsidRDefault="00FF34CB">
    <w:pPr>
      <w:spacing w:after="0" w:line="240" w:lineRule="auto"/>
      <w:jc w:val="center"/>
      <w:rPr>
        <w:rFonts w:ascii="lato" w:eastAsia="Calibri" w:hAnsi="lato" w:cs="Calibri"/>
        <w:color w:val="000000"/>
        <w:sz w:val="18"/>
        <w:szCs w:val="18"/>
      </w:rPr>
    </w:pPr>
    <w:r>
      <w:rPr>
        <w:rFonts w:ascii="Calibri" w:eastAsia="Calibri" w:hAnsi="Calibri" w:cs="Calibri"/>
        <w:b/>
        <w:noProof/>
        <w:color w:val="000000" w:themeColor="text1"/>
        <w:sz w:val="18"/>
        <w:szCs w:val="18"/>
      </w:rPr>
      <mc:AlternateContent>
        <mc:Choice Requires="wpg">
          <w:drawing>
            <wp:anchor distT="0" distB="4294967292" distL="114300" distR="114300" simplePos="0" relativeHeight="251657216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a="http://schemas.openxmlformats.org/drawingml/2006/main">
          <w:pict>
            <v:shape id="shape 1" o:spid="_x0000_s1" o:spt="32" style="position:absolute;mso-wrap-distance-left:9.0pt;mso-wrap-distance-top:0.0pt;mso-wrap-distance-right:9.0pt;mso-wrap-distance-bottom:-169093.2pt;z-index:251657216;o:allowoverlap:true;o:allowincell:true;mso-position-horizontal-relative:text;margin-left:-12.4pt;mso-position-horizontal:absolute;mso-position-vertical-relative:text;margin-top:-2.1pt;mso-position-vertical:absolute;width:470.8pt;height:0.0pt;" coordsize="100000,100000" path="m0,0l100000,13839178nfe" filled="f" strokecolor="#000000" strokeweight="0.75pt">
              <v:path textboxrect="0,0,100000,100000"/>
            </v:shape>
          </w:pict>
        </mc:Fallback>
      </mc:AlternateContent>
    </w:r>
    <w:r>
      <w:rPr>
        <w:rFonts w:ascii="Calibri" w:eastAsia="Calibri" w:hAnsi="Calibri" w:cs="Calibri"/>
        <w:b/>
        <w:color w:val="000000" w:themeColor="text1"/>
        <w:sz w:val="18"/>
        <w:szCs w:val="18"/>
      </w:rPr>
      <w:t>K</w:t>
    </w:r>
    <w:r>
      <w:rPr>
        <w:rFonts w:ascii="lato" w:eastAsia="Calibri" w:hAnsi="lato" w:cs="Calibri"/>
        <w:b/>
        <w:color w:val="000000" w:themeColor="text1"/>
        <w:sz w:val="18"/>
        <w:szCs w:val="18"/>
      </w:rPr>
      <w:t>ontakt prasowy:</w:t>
    </w:r>
    <w:r>
      <w:rPr>
        <w:rFonts w:ascii="lato" w:eastAsia="Calibri" w:hAnsi="lato" w:cs="Calibri"/>
        <w:color w:val="000000" w:themeColor="text1"/>
        <w:sz w:val="18"/>
        <w:szCs w:val="18"/>
      </w:rPr>
      <w:t xml:space="preserve"> Orchidea Creative Group, ul. Ruska 51 B</w:t>
    </w:r>
    <w:r>
      <w:rPr>
        <w:rFonts w:ascii="lato" w:eastAsia="Calibri" w:hAnsi="lato" w:cs="Arial"/>
        <w:color w:val="000000" w:themeColor="text1"/>
        <w:sz w:val="18"/>
        <w:szCs w:val="18"/>
      </w:rPr>
      <w:t>, 50-079 Wrocław</w:t>
    </w:r>
    <w:r>
      <w:rPr>
        <w:rFonts w:ascii="lato" w:eastAsia="Calibri" w:hAnsi="lato" w:cs="Calibri"/>
        <w:color w:val="000000" w:themeColor="text1"/>
        <w:sz w:val="18"/>
        <w:szCs w:val="18"/>
      </w:rPr>
      <w:t>, tel. 71 314 10 02</w:t>
    </w:r>
  </w:p>
  <w:p w:rsidR="007E04F2" w:rsidRDefault="00FF34CB">
    <w:pPr>
      <w:spacing w:after="0" w:line="240" w:lineRule="auto"/>
      <w:jc w:val="center"/>
      <w:rPr>
        <w:rFonts w:ascii="lato" w:eastAsia="Calibri" w:hAnsi="lato" w:cs="Calibri"/>
        <w:color w:val="000000"/>
        <w:sz w:val="18"/>
        <w:szCs w:val="18"/>
      </w:rPr>
    </w:pPr>
    <w:r>
      <w:rPr>
        <w:rFonts w:ascii="lato" w:eastAsia="Calibri" w:hAnsi="lato" w:cs="Calibri"/>
        <w:b/>
        <w:color w:val="000000" w:themeColor="text1"/>
        <w:sz w:val="18"/>
        <w:szCs w:val="18"/>
      </w:rPr>
      <w:t>Osoba do kontaktu:</w:t>
    </w:r>
    <w:r>
      <w:rPr>
        <w:rFonts w:ascii="lato" w:eastAsia="Calibri" w:hAnsi="lato" w:cs="Calibri"/>
        <w:color w:val="000000" w:themeColor="text1"/>
        <w:sz w:val="18"/>
        <w:szCs w:val="18"/>
      </w:rPr>
      <w:t xml:space="preserve"> </w:t>
    </w:r>
  </w:p>
  <w:p w:rsidR="007E04F2" w:rsidRDefault="00FF34CB">
    <w:pPr>
      <w:spacing w:after="0" w:line="240" w:lineRule="auto"/>
      <w:jc w:val="center"/>
      <w:rPr>
        <w:rFonts w:ascii="lato" w:eastAsia="Calibri" w:hAnsi="lato" w:cs="Calibri"/>
        <w:color w:val="000000"/>
        <w:sz w:val="18"/>
        <w:szCs w:val="18"/>
      </w:rPr>
    </w:pPr>
    <w:r>
      <w:rPr>
        <w:rFonts w:ascii="lato" w:eastAsia="Calibri" w:hAnsi="lato" w:cs="Calibri"/>
        <w:color w:val="000000" w:themeColor="text1"/>
        <w:sz w:val="18"/>
        <w:szCs w:val="18"/>
      </w:rPr>
      <w:t>Sylwia Makowska-</w:t>
    </w:r>
    <w:proofErr w:type="spellStart"/>
    <w:r>
      <w:rPr>
        <w:rFonts w:ascii="lato" w:eastAsia="Calibri" w:hAnsi="lato" w:cs="Calibri"/>
        <w:color w:val="000000" w:themeColor="text1"/>
        <w:sz w:val="18"/>
        <w:szCs w:val="18"/>
      </w:rPr>
      <w:t>Rzatkiewicz</w:t>
    </w:r>
    <w:proofErr w:type="spellEnd"/>
    <w:r>
      <w:rPr>
        <w:rFonts w:ascii="lato" w:eastAsia="Calibri" w:hAnsi="lato" w:cs="Calibri"/>
        <w:color w:val="000000" w:themeColor="text1"/>
        <w:sz w:val="18"/>
        <w:szCs w:val="18"/>
      </w:rPr>
      <w:t xml:space="preserve"> tel. 71 314 10 02, tel. kom. 517 412 466</w:t>
    </w:r>
  </w:p>
  <w:p w:rsidR="007E04F2" w:rsidRDefault="00FF34CB">
    <w:pPr>
      <w:spacing w:after="0" w:line="240" w:lineRule="auto"/>
      <w:jc w:val="center"/>
      <w:rPr>
        <w:color w:val="000000"/>
        <w:sz w:val="18"/>
        <w:szCs w:val="18"/>
        <w:lang w:val="de-DE"/>
      </w:rPr>
    </w:pPr>
    <w:proofErr w:type="spellStart"/>
    <w:r>
      <w:rPr>
        <w:rFonts w:ascii="lato" w:eastAsia="Calibri" w:hAnsi="lato" w:cs="Calibri"/>
        <w:color w:val="000000" w:themeColor="text1"/>
        <w:sz w:val="18"/>
        <w:szCs w:val="18"/>
        <w:lang w:val="de-DE"/>
      </w:rPr>
      <w:t>e-mail</w:t>
    </w:r>
    <w:proofErr w:type="spellEnd"/>
    <w:r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: </w:t>
    </w:r>
    <w:hyperlink r:id="rId1" w:tooltip="mailto:s.makowska@orchidea.co" w:history="1">
      <w:r>
        <w:rPr>
          <w:rStyle w:val="Hipercze"/>
          <w:rFonts w:ascii="lato" w:eastAsia="Calibri" w:hAnsi="lato" w:cs="Calibri"/>
          <w:color w:val="000000" w:themeColor="text1"/>
          <w:sz w:val="18"/>
          <w:szCs w:val="18"/>
          <w:u w:val="none"/>
          <w:lang w:val="de-DE"/>
        </w:rPr>
        <w:t>s.makowska@orchidea.co</w:t>
      </w:r>
    </w:hyperlink>
    <w:r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F9" w:rsidRDefault="00F963F9">
      <w:pPr>
        <w:spacing w:after="0" w:line="240" w:lineRule="auto"/>
      </w:pPr>
      <w:r>
        <w:separator/>
      </w:r>
    </w:p>
  </w:footnote>
  <w:footnote w:type="continuationSeparator" w:id="0">
    <w:p w:rsidR="00F963F9" w:rsidRDefault="00F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2" w:rsidRDefault="00FF34CB">
    <w:pPr>
      <w:pStyle w:val="Nagwek"/>
      <w:tabs>
        <w:tab w:val="clear" w:pos="4536"/>
        <w:tab w:val="clear" w:pos="9072"/>
      </w:tabs>
      <w:jc w:val="right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-172085</wp:posOffset>
              </wp:positionV>
              <wp:extent cx="1219200" cy="487680"/>
              <wp:effectExtent l="0" t="0" r="0" b="7620"/>
              <wp:wrapTight wrapText="bothSides">
                <wp:wrapPolygon edited="1">
                  <wp:start x="0" y="0"/>
                  <wp:lineTo x="0" y="21094"/>
                  <wp:lineTo x="21263" y="21094"/>
                  <wp:lineTo x="21263" y="0"/>
                  <wp:lineTo x="0" y="0"/>
                </wp:wrapPolygon>
              </wp:wrapTight>
              <wp:docPr id="1" name="Obraz 26" descr="Znalezione obrazy dla zapytania plast me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nalezione obrazy dla zapytania plast met logo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192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5="http://schemas.microsoft.com/office/word/2012/wordml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0288;o:allowoverlap:true;o:allowincell:true;mso-position-horizontal-relative:text;margin-left:0.0pt;mso-position-horizontal:absolute;mso-position-vertical-relative:text;margin-top:-13.5pt;mso-position-vertical:absolute;width:96.0pt;height:38.4pt;" wrapcoords="0 0 0 97657 98440 97657 98440 0 0 0" stroked="f">
              <v:path textboxrect="0,0,0,0"/>
              <v:imagedata r:id="rId2" o:title=""/>
            </v:shape>
          </w:pict>
        </mc:Fallback>
      </mc:AlternateContent>
    </w:r>
    <w:r w:rsidR="00AE4317">
      <w:tab/>
    </w:r>
    <w:r w:rsidR="00AE4317">
      <w:br/>
      <w:t>Informacja prasowa – czerwiec</w:t>
    </w:r>
    <w:r>
      <w:t xml:space="preserve">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A42DE"/>
    <w:multiLevelType w:val="hybridMultilevel"/>
    <w:tmpl w:val="255A5D30"/>
    <w:lvl w:ilvl="0" w:tplc="8CE83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D64D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BE48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72AB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4438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507F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DEC0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7028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4032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261C7"/>
    <w:multiLevelType w:val="hybridMultilevel"/>
    <w:tmpl w:val="C2885EFA"/>
    <w:lvl w:ilvl="0" w:tplc="EFC29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E872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7CDE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4DC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89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C0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E0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0B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3C00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 w:tplc="8CE83626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2"/>
    <w:rsid w:val="00107EBE"/>
    <w:rsid w:val="0060170C"/>
    <w:rsid w:val="00744F86"/>
    <w:rsid w:val="00745CDA"/>
    <w:rsid w:val="007E04F2"/>
    <w:rsid w:val="007F3E67"/>
    <w:rsid w:val="008B2649"/>
    <w:rsid w:val="00903BF7"/>
    <w:rsid w:val="00A12770"/>
    <w:rsid w:val="00AE4317"/>
    <w:rsid w:val="00F963F9"/>
    <w:rsid w:val="00FB19B4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Pr>
      <w:rFonts w:cs="aspira light"/>
      <w:color w:val="000000"/>
      <w:sz w:val="20"/>
      <w:szCs w:val="20"/>
    </w:rPr>
  </w:style>
  <w:style w:type="paragraph" w:customStyle="1" w:styleId="Standard">
    <w:name w:val="Standard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Pr>
      <w:rFonts w:cs="aspira light"/>
      <w:color w:val="000000"/>
      <w:sz w:val="20"/>
      <w:szCs w:val="20"/>
    </w:rPr>
  </w:style>
  <w:style w:type="paragraph" w:customStyle="1" w:styleId="Standard">
    <w:name w:val="Standard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plast-met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24A77F8-355E-41F5-A4B6-BAD6C6F7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4</cp:revision>
  <dcterms:created xsi:type="dcterms:W3CDTF">2022-05-31T10:41:00Z</dcterms:created>
  <dcterms:modified xsi:type="dcterms:W3CDTF">2022-06-17T07:56:00Z</dcterms:modified>
</cp:coreProperties>
</file>