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4319" w14:textId="0E440FB6" w:rsidR="001D5A78" w:rsidRPr="001463A7" w:rsidRDefault="00D9721E" w:rsidP="001D5A78">
      <w:pPr>
        <w:pStyle w:val="NormalnyWeb"/>
        <w:widowControl w:val="0"/>
        <w:suppressAutoHyphens/>
        <w:spacing w:before="0" w:after="0" w:line="276" w:lineRule="auto"/>
        <w:jc w:val="center"/>
        <w:rPr>
          <w:sz w:val="28"/>
          <w:szCs w:val="28"/>
          <w:lang w:val="pl-PL"/>
        </w:rPr>
      </w:pPr>
      <w:r w:rsidRPr="001463A7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15. SEZON „GÓRSKIEGO LEKARZA” </w:t>
      </w:r>
      <w:r w:rsidR="008A0166" w:rsidRPr="001463A7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 xml:space="preserve">NA SPECJALNE ŻYCZENIE WIDZÓW </w:t>
      </w:r>
      <w:r w:rsidR="008A0166" w:rsidRPr="001463A7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br/>
      </w:r>
      <w:r w:rsidRPr="001463A7">
        <w:rPr>
          <w:rFonts w:ascii="Calibri" w:eastAsia="Gotham Rounded Book" w:hAnsi="Calibri" w:cs="Calibri"/>
          <w:b/>
          <w:bCs/>
          <w:sz w:val="28"/>
          <w:szCs w:val="28"/>
          <w:lang w:val="pl-PL"/>
        </w:rPr>
        <w:t>W</w:t>
      </w:r>
      <w:r w:rsidR="001D5A78" w:rsidRPr="001463A7"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  <w:t xml:space="preserve"> ROMANCE TV</w:t>
      </w:r>
    </w:p>
    <w:p w14:paraId="5557EB34" w14:textId="77777777" w:rsidR="001D5A78" w:rsidRPr="001463A7" w:rsidRDefault="001D5A78" w:rsidP="001D5A78">
      <w:pPr>
        <w:pStyle w:val="NormalnyWeb"/>
        <w:spacing w:before="0" w:after="0" w:line="276" w:lineRule="auto"/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</w:pPr>
    </w:p>
    <w:p w14:paraId="4A8B11AA" w14:textId="49A338BF" w:rsidR="007211B2" w:rsidRPr="001463A7" w:rsidRDefault="008A0166" w:rsidP="001D5A78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hAnsi="Calibri"/>
          <w:b/>
          <w:bCs/>
          <w:sz w:val="24"/>
          <w:szCs w:val="24"/>
          <w:u w:color="000000"/>
        </w:rPr>
      </w:pPr>
      <w:r w:rsidRPr="001463A7">
        <w:rPr>
          <w:rFonts w:ascii="Calibri" w:hAnsi="Calibri"/>
          <w:b/>
          <w:bCs/>
          <w:sz w:val="24"/>
          <w:szCs w:val="24"/>
          <w:u w:color="000000"/>
        </w:rPr>
        <w:t>Wakacyjny klimat i gorące słońce powoduj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>ą</w:t>
      </w:r>
      <w:r w:rsidRPr="001463A7">
        <w:rPr>
          <w:rFonts w:ascii="Calibri" w:hAnsi="Calibri"/>
          <w:b/>
          <w:bCs/>
          <w:sz w:val="24"/>
          <w:szCs w:val="24"/>
          <w:u w:color="000000"/>
        </w:rPr>
        <w:t xml:space="preserve"> dobre samopoczucie u wszystkich. Aby dobre wibracje na antenie Romance TV były jeszcze bardziej pozytywne,</w:t>
      </w:r>
      <w:r w:rsidR="00F45B8F" w:rsidRPr="001463A7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>w sierpniu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 xml:space="preserve">, na specjalne życzenie widzów </w:t>
      </w:r>
      <w:r w:rsidR="00F45B8F" w:rsidRPr="001463A7">
        <w:rPr>
          <w:rFonts w:ascii="Calibri" w:hAnsi="Calibri"/>
          <w:b/>
          <w:bCs/>
          <w:sz w:val="24"/>
          <w:szCs w:val="24"/>
          <w:u w:color="000000"/>
        </w:rPr>
        <w:t xml:space="preserve">stacja wyemituje 15. 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>s</w:t>
      </w:r>
      <w:r w:rsidR="00F45B8F" w:rsidRPr="001463A7">
        <w:rPr>
          <w:rFonts w:ascii="Calibri" w:hAnsi="Calibri"/>
          <w:b/>
          <w:bCs/>
          <w:sz w:val="24"/>
          <w:szCs w:val="24"/>
          <w:u w:color="000000"/>
        </w:rPr>
        <w:t>ezon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 xml:space="preserve"> „Górskiego lekarza” – </w:t>
      </w:r>
      <w:r w:rsidR="00D9721E" w:rsidRPr="001463A7">
        <w:rPr>
          <w:rFonts w:ascii="Calibri" w:hAnsi="Calibri"/>
          <w:b/>
          <w:bCs/>
          <w:sz w:val="24"/>
          <w:szCs w:val="24"/>
          <w:u w:color="000000"/>
        </w:rPr>
        <w:t>kul</w:t>
      </w:r>
      <w:r w:rsidR="005A1668" w:rsidRPr="001463A7">
        <w:rPr>
          <w:rFonts w:ascii="Calibri" w:hAnsi="Calibri"/>
          <w:b/>
          <w:bCs/>
          <w:sz w:val="24"/>
          <w:szCs w:val="24"/>
          <w:u w:color="000000"/>
        </w:rPr>
        <w:t>t</w:t>
      </w:r>
      <w:r w:rsidR="00D9721E" w:rsidRPr="001463A7">
        <w:rPr>
          <w:rFonts w:ascii="Calibri" w:hAnsi="Calibri"/>
          <w:b/>
          <w:bCs/>
          <w:sz w:val="24"/>
          <w:szCs w:val="24"/>
          <w:u w:color="000000"/>
        </w:rPr>
        <w:t>ow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>ego i</w:t>
      </w:r>
      <w:r w:rsidR="00D9721E" w:rsidRPr="001463A7">
        <w:rPr>
          <w:rFonts w:ascii="Calibri" w:hAnsi="Calibri"/>
          <w:b/>
          <w:bCs/>
          <w:sz w:val="24"/>
          <w:szCs w:val="24"/>
          <w:u w:color="000000"/>
        </w:rPr>
        <w:t xml:space="preserve"> bijąc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 xml:space="preserve">ego </w:t>
      </w:r>
      <w:r w:rsidR="00D9721E" w:rsidRPr="001463A7">
        <w:rPr>
          <w:rFonts w:ascii="Calibri" w:hAnsi="Calibri"/>
          <w:b/>
          <w:bCs/>
          <w:sz w:val="24"/>
          <w:szCs w:val="24"/>
          <w:u w:color="000000"/>
        </w:rPr>
        <w:t xml:space="preserve">rekordy popularności </w:t>
      </w:r>
      <w:r w:rsidR="005A1668" w:rsidRPr="001463A7">
        <w:rPr>
          <w:rFonts w:ascii="Calibri" w:hAnsi="Calibri"/>
          <w:b/>
          <w:bCs/>
          <w:sz w:val="24"/>
          <w:szCs w:val="24"/>
          <w:u w:color="000000"/>
        </w:rPr>
        <w:t>serial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>u</w:t>
      </w:r>
      <w:r w:rsidR="005A1668" w:rsidRPr="001463A7">
        <w:rPr>
          <w:rFonts w:ascii="Calibri" w:hAnsi="Calibri"/>
          <w:b/>
          <w:bCs/>
          <w:sz w:val="24"/>
          <w:szCs w:val="24"/>
          <w:u w:color="000000"/>
        </w:rPr>
        <w:t xml:space="preserve"> familijn</w:t>
      </w:r>
      <w:r w:rsidR="007211B2" w:rsidRPr="001463A7">
        <w:rPr>
          <w:rFonts w:ascii="Calibri" w:hAnsi="Calibri"/>
          <w:b/>
          <w:bCs/>
          <w:sz w:val="24"/>
          <w:szCs w:val="24"/>
          <w:u w:color="000000"/>
        </w:rPr>
        <w:t>ego z uwielbianym, szarmanckim doktorem Martinem Gruberem w roli głównej</w:t>
      </w:r>
      <w:r w:rsidR="007D7A4B" w:rsidRPr="001463A7">
        <w:rPr>
          <w:rFonts w:ascii="Calibri" w:hAnsi="Calibri"/>
          <w:b/>
          <w:bCs/>
          <w:sz w:val="24"/>
          <w:szCs w:val="24"/>
          <w:u w:color="000000"/>
        </w:rPr>
        <w:t>.</w:t>
      </w:r>
      <w:r w:rsidR="005A1668" w:rsidRPr="001463A7">
        <w:rPr>
          <w:rFonts w:ascii="Calibri" w:hAnsi="Calibri"/>
          <w:b/>
          <w:bCs/>
          <w:sz w:val="24"/>
          <w:szCs w:val="24"/>
          <w:u w:color="000000"/>
        </w:rPr>
        <w:t xml:space="preserve"> </w:t>
      </w:r>
    </w:p>
    <w:p w14:paraId="554CB2AB" w14:textId="4DE6E38A" w:rsidR="00AB5153" w:rsidRDefault="001463A7" w:rsidP="00260208">
      <w:pPr>
        <w:spacing w:before="120" w:after="12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W każdą sierpniową niedzielę </w:t>
      </w:r>
      <w:r w:rsidR="005A1668" w:rsidRPr="001463A7">
        <w:rPr>
          <w:rFonts w:ascii="Calibri" w:eastAsia="Calibri" w:hAnsi="Calibri" w:cs="Calibri"/>
          <w:sz w:val="24"/>
          <w:szCs w:val="24"/>
          <w:lang w:val="pl-PL"/>
        </w:rPr>
        <w:t>o godz. 1</w:t>
      </w:r>
      <w:r>
        <w:rPr>
          <w:rFonts w:ascii="Calibri" w:eastAsia="Calibri" w:hAnsi="Calibri" w:cs="Calibri"/>
          <w:sz w:val="24"/>
          <w:szCs w:val="24"/>
          <w:lang w:val="pl-PL"/>
        </w:rPr>
        <w:t>8</w:t>
      </w:r>
      <w:r w:rsidR="005A1668" w:rsidRPr="001463A7">
        <w:rPr>
          <w:rFonts w:ascii="Calibri" w:eastAsia="Calibri" w:hAnsi="Calibri" w:cs="Calibri"/>
          <w:sz w:val="24"/>
          <w:szCs w:val="24"/>
          <w:lang w:val="pl-PL"/>
        </w:rPr>
        <w:t xml:space="preserve">.15 Romance TV wyemituje 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kolejne </w:t>
      </w:r>
      <w:r w:rsidR="005A1668" w:rsidRPr="001463A7">
        <w:rPr>
          <w:rFonts w:ascii="Calibri" w:eastAsia="Calibri" w:hAnsi="Calibri" w:cs="Calibri"/>
          <w:sz w:val="24"/>
          <w:szCs w:val="24"/>
          <w:lang w:val="pl-PL"/>
        </w:rPr>
        <w:t xml:space="preserve">odcinki </w:t>
      </w:r>
      <w:r w:rsidR="00CC177A">
        <w:rPr>
          <w:rFonts w:ascii="Calibri" w:eastAsia="Calibri" w:hAnsi="Calibri" w:cs="Calibri"/>
          <w:sz w:val="24"/>
          <w:szCs w:val="24"/>
          <w:lang w:val="pl-PL"/>
        </w:rPr>
        <w:t xml:space="preserve">wyjątkowo emocjonującego, </w:t>
      </w:r>
      <w:r w:rsidR="005A1668" w:rsidRPr="001463A7">
        <w:rPr>
          <w:rFonts w:ascii="Calibri" w:eastAsia="Calibri" w:hAnsi="Calibri" w:cs="Calibri"/>
          <w:sz w:val="24"/>
          <w:szCs w:val="24"/>
          <w:lang w:val="pl-PL"/>
        </w:rPr>
        <w:t>15. sezonu serialu „Górski lekarz”</w:t>
      </w:r>
      <w:r w:rsidR="00CC177A">
        <w:rPr>
          <w:rFonts w:ascii="Calibri" w:eastAsia="Calibri" w:hAnsi="Calibri" w:cs="Calibri"/>
          <w:sz w:val="24"/>
          <w:szCs w:val="24"/>
          <w:lang w:val="pl-PL"/>
        </w:rPr>
        <w:t>. W</w:t>
      </w:r>
      <w:r w:rsidRPr="001463A7">
        <w:rPr>
          <w:rFonts w:ascii="Calibri" w:eastAsia="Calibri" w:hAnsi="Calibri" w:cs="Calibri"/>
          <w:sz w:val="24"/>
          <w:szCs w:val="24"/>
          <w:lang w:val="pl-PL"/>
        </w:rPr>
        <w:t>idzowie dowiedzą się, jakie są dalsze miłosne i</w:t>
      </w:r>
      <w:r w:rsidR="004709E9">
        <w:rPr>
          <w:rFonts w:ascii="Calibri" w:eastAsia="Calibri" w:hAnsi="Calibri" w:cs="Calibri"/>
          <w:sz w:val="24"/>
          <w:szCs w:val="24"/>
          <w:lang w:val="pl-PL"/>
        </w:rPr>
        <w:t> </w:t>
      </w:r>
      <w:r w:rsidRPr="001463A7">
        <w:rPr>
          <w:rFonts w:ascii="Calibri" w:eastAsia="Calibri" w:hAnsi="Calibri" w:cs="Calibri"/>
          <w:sz w:val="24"/>
          <w:szCs w:val="24"/>
          <w:lang w:val="pl-PL"/>
        </w:rPr>
        <w:t>zawodowe perypetie doktora Martina Grubera oraz innych mieszkańców miasteczka</w:t>
      </w:r>
      <w:r w:rsidR="004709E9">
        <w:rPr>
          <w:rFonts w:ascii="Calibri" w:eastAsia="Calibri" w:hAnsi="Calibri" w:cs="Calibri"/>
          <w:sz w:val="24"/>
          <w:szCs w:val="24"/>
          <w:lang w:val="pl-PL"/>
        </w:rPr>
        <w:t xml:space="preserve">, a </w:t>
      </w:r>
      <w:r w:rsidR="00CC177A">
        <w:rPr>
          <w:rFonts w:ascii="Calibri" w:eastAsia="Calibri" w:hAnsi="Calibri" w:cs="Calibri"/>
          <w:sz w:val="24"/>
          <w:szCs w:val="24"/>
          <w:lang w:val="pl-PL"/>
        </w:rPr>
        <w:t>na pewno n</w:t>
      </w:r>
      <w:r w:rsidR="005B4C20" w:rsidRPr="001463A7">
        <w:rPr>
          <w:rFonts w:ascii="Calibri" w:eastAsia="Calibri" w:hAnsi="Calibri" w:cs="Calibri"/>
          <w:sz w:val="24"/>
          <w:szCs w:val="24"/>
          <w:lang w:val="pl-PL"/>
        </w:rPr>
        <w:t>ie zabraknie ciekawych przypadków medycznych, niespodziewanych zwrotów akcji oraz wielkich emocji: od miłości po nienawiść</w:t>
      </w:r>
      <w:r w:rsidR="005F0952" w:rsidRPr="001463A7">
        <w:rPr>
          <w:rFonts w:ascii="Calibri" w:eastAsia="Calibri" w:hAnsi="Calibri" w:cs="Calibri"/>
          <w:sz w:val="24"/>
          <w:szCs w:val="24"/>
          <w:lang w:val="pl-PL"/>
        </w:rPr>
        <w:t xml:space="preserve">. </w:t>
      </w:r>
    </w:p>
    <w:p w14:paraId="4EBBE7E0" w14:textId="13375D67" w:rsidR="00AB5153" w:rsidRPr="00AB5153" w:rsidRDefault="00AB5153" w:rsidP="00AB5153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 w:eastAsia="de-DE"/>
        </w:rPr>
        <w:t xml:space="preserve">- 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 xml:space="preserve">Co sprawia, że serial jest tak popularny? 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 xml:space="preserve">Myślę, że 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 xml:space="preserve">jest 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>to mieszanka dobrych, wzruszających historii, stała obsada głównych ról, bardzo dobre aktorstwo nawet w przypadku ról epizodycznych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>,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 xml:space="preserve"> i oczywiście niesamowicie piękny</w:t>
      </w:r>
      <w:r w:rsidR="004709E9">
        <w:rPr>
          <w:rFonts w:ascii="Calibri" w:hAnsi="Calibri" w:cs="Calibri"/>
          <w:i/>
          <w:iCs/>
          <w:sz w:val="24"/>
          <w:szCs w:val="24"/>
          <w:lang w:val="pl-PL" w:eastAsia="de-DE"/>
        </w:rPr>
        <w:t>,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 xml:space="preserve"> górski krajobraz, w którym toczy się akcja. 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>A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ustriack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 xml:space="preserve">i 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Tyrol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 xml:space="preserve"> to m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alownicz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 xml:space="preserve">a i 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urzekając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a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 xml:space="preserve"> pięknem sceneri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a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, będąc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>a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 w:eastAsia="pl-PL" w:bidi="ar-SA"/>
        </w:rPr>
        <w:t xml:space="preserve"> prawdziwą ucztą dla oczu i relaksem dla ciała.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/>
        </w:rPr>
        <w:t xml:space="preserve"> </w:t>
      </w:r>
      <w:r w:rsidRPr="00AB5153">
        <w:rPr>
          <w:rFonts w:ascii="Calibri" w:eastAsia="Calibri" w:hAnsi="Calibri" w:cs="Calibri"/>
          <w:i/>
          <w:iCs/>
          <w:sz w:val="24"/>
          <w:szCs w:val="24"/>
          <w:lang w:val="pl-PL"/>
        </w:rPr>
        <w:t>Wspaniale pracować tam, gdzie inni przyjeżdżają na wakacje. Te góry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>, wciąż po tylu latach fascynuj</w:t>
      </w:r>
      <w:r w:rsidR="004709E9">
        <w:rPr>
          <w:rFonts w:ascii="Calibri" w:hAnsi="Calibri" w:cs="Calibri"/>
          <w:i/>
          <w:iCs/>
          <w:sz w:val="24"/>
          <w:szCs w:val="24"/>
          <w:lang w:val="pl-PL" w:eastAsia="de-DE"/>
        </w:rPr>
        <w:t>ą</w:t>
      </w:r>
      <w:r w:rsidRPr="00AB5153">
        <w:rPr>
          <w:rFonts w:ascii="Calibri" w:hAnsi="Calibri" w:cs="Calibri"/>
          <w:i/>
          <w:iCs/>
          <w:sz w:val="24"/>
          <w:szCs w:val="24"/>
          <w:lang w:val="pl-PL" w:eastAsia="de-DE"/>
        </w:rPr>
        <w:t xml:space="preserve"> nie tylko mnie, ale i cały zespół</w:t>
      </w:r>
      <w:r>
        <w:rPr>
          <w:rFonts w:ascii="Calibri" w:hAnsi="Calibri" w:cs="Calibri"/>
          <w:sz w:val="24"/>
          <w:szCs w:val="24"/>
          <w:lang w:val="pl-PL" w:eastAsia="de-DE"/>
        </w:rPr>
        <w:t xml:space="preserve"> – mówi Hans </w:t>
      </w:r>
      <w:proofErr w:type="spellStart"/>
      <w:r>
        <w:rPr>
          <w:rFonts w:ascii="Calibri" w:hAnsi="Calibri" w:cs="Calibri"/>
          <w:sz w:val="24"/>
          <w:szCs w:val="24"/>
          <w:lang w:val="pl-PL" w:eastAsia="de-DE"/>
        </w:rPr>
        <w:t>Sigl</w:t>
      </w:r>
      <w:proofErr w:type="spellEnd"/>
      <w:r>
        <w:rPr>
          <w:rFonts w:ascii="Calibri" w:hAnsi="Calibri" w:cs="Calibri"/>
          <w:sz w:val="24"/>
          <w:szCs w:val="24"/>
          <w:lang w:val="pl-PL" w:eastAsia="de-DE"/>
        </w:rPr>
        <w:t>, odtwórca roli Martina Grubera.</w:t>
      </w:r>
    </w:p>
    <w:p w14:paraId="1679EF02" w14:textId="7037A65F" w:rsidR="00260208" w:rsidRDefault="00AB5153" w:rsidP="00260208">
      <w:pPr>
        <w:spacing w:before="120" w:after="120" w:line="288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1463A7"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37E0D339" wp14:editId="3D998E7C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3304540" cy="2202815"/>
            <wp:effectExtent l="0" t="0" r="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  <w:lang w:val="pl-PL"/>
        </w:rPr>
        <w:t>W 15. sezonie o</w:t>
      </w:r>
      <w:r w:rsidR="001463A7" w:rsidRPr="001463A7">
        <w:rPr>
          <w:rFonts w:ascii="Calibri" w:eastAsia="Calibri" w:hAnsi="Calibri" w:cs="Calibri"/>
          <w:sz w:val="24"/>
          <w:szCs w:val="24"/>
          <w:lang w:val="pl-PL"/>
        </w:rPr>
        <w:t>kazuje się, że matka dziecka</w:t>
      </w:r>
      <w:r w:rsidR="00CC177A">
        <w:rPr>
          <w:rFonts w:ascii="Calibri" w:eastAsia="Calibri" w:hAnsi="Calibri" w:cs="Calibri"/>
          <w:sz w:val="24"/>
          <w:szCs w:val="24"/>
          <w:lang w:val="pl-PL"/>
        </w:rPr>
        <w:t xml:space="preserve"> doktora Grubera</w:t>
      </w:r>
      <w:r w:rsidR="001463A7" w:rsidRPr="001463A7">
        <w:rPr>
          <w:rFonts w:ascii="Calibri" w:eastAsia="Calibri" w:hAnsi="Calibri" w:cs="Calibri"/>
          <w:sz w:val="24"/>
          <w:szCs w:val="24"/>
          <w:lang w:val="pl-PL"/>
        </w:rPr>
        <w:t>, Franziska</w:t>
      </w:r>
      <w:r w:rsidR="00CC177A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1463A7" w:rsidRPr="001463A7">
        <w:rPr>
          <w:rFonts w:ascii="Calibri" w:eastAsia="Calibri" w:hAnsi="Calibri" w:cs="Calibri"/>
          <w:sz w:val="24"/>
          <w:szCs w:val="24"/>
          <w:lang w:val="pl-PL"/>
        </w:rPr>
        <w:t xml:space="preserve"> chce wyemigrować do USA, a jej matka szantażuje Martina i żąda od niego, by zrzekł się praw do opieki nad synem. Inaczej doprowadzi do bankructwa i zamknięcia rozlewni mleka, którą Franziska kupiła kiedyś, żeby ratować markę mleka „Gruber”. Czy Martin odda swojego syna za gospodarstwo? </w:t>
      </w:r>
      <w:r w:rsidR="00CC177A">
        <w:rPr>
          <w:rFonts w:ascii="Calibri" w:hAnsi="Calibri"/>
          <w:sz w:val="24"/>
          <w:szCs w:val="24"/>
          <w:lang w:val="pl-PL"/>
        </w:rPr>
        <w:t>C</w:t>
      </w:r>
      <w:r w:rsidR="00CC177A" w:rsidRPr="00CC177A">
        <w:rPr>
          <w:rFonts w:ascii="Calibri" w:hAnsi="Calibri"/>
          <w:sz w:val="24"/>
          <w:szCs w:val="24"/>
          <w:lang w:val="pl-PL"/>
        </w:rPr>
        <w:t>zy pogodzi się z</w:t>
      </w:r>
      <w:r w:rsidR="004709E9">
        <w:rPr>
          <w:rFonts w:ascii="Calibri" w:hAnsi="Calibri"/>
          <w:sz w:val="24"/>
          <w:szCs w:val="24"/>
          <w:lang w:val="pl-PL"/>
        </w:rPr>
        <w:t> </w:t>
      </w:r>
      <w:r w:rsidR="00CC177A" w:rsidRPr="00CC177A">
        <w:rPr>
          <w:rFonts w:ascii="Calibri" w:hAnsi="Calibri"/>
          <w:sz w:val="24"/>
          <w:szCs w:val="24"/>
          <w:lang w:val="pl-PL"/>
        </w:rPr>
        <w:t>matką swego dziecka</w:t>
      </w:r>
      <w:r w:rsidR="00CC177A">
        <w:rPr>
          <w:rFonts w:ascii="Calibri" w:hAnsi="Calibri"/>
          <w:sz w:val="24"/>
          <w:szCs w:val="24"/>
          <w:lang w:val="pl-PL"/>
        </w:rPr>
        <w:t>?</w:t>
      </w:r>
      <w:r w:rsidR="00CC177A" w:rsidRPr="00CC177A">
        <w:rPr>
          <w:rFonts w:ascii="Calibri" w:hAnsi="Calibri"/>
          <w:sz w:val="24"/>
          <w:szCs w:val="24"/>
          <w:lang w:val="pl-PL"/>
        </w:rPr>
        <w:t xml:space="preserve"> </w:t>
      </w:r>
      <w:r w:rsidR="00CC177A">
        <w:rPr>
          <w:rFonts w:ascii="Calibri" w:hAnsi="Calibri"/>
          <w:sz w:val="24"/>
          <w:szCs w:val="24"/>
          <w:lang w:val="pl-PL"/>
        </w:rPr>
        <w:t>C</w:t>
      </w:r>
      <w:r w:rsidR="00CC177A" w:rsidRPr="00CC177A">
        <w:rPr>
          <w:rFonts w:ascii="Calibri" w:hAnsi="Calibri"/>
          <w:sz w:val="24"/>
          <w:szCs w:val="24"/>
          <w:lang w:val="pl-PL"/>
        </w:rPr>
        <w:t>zy nienawistna teściowa doprowadzi do upadku gospodarstwa jego rodziny</w:t>
      </w:r>
      <w:r w:rsidR="00CC177A">
        <w:rPr>
          <w:rFonts w:ascii="Calibri" w:hAnsi="Calibri"/>
          <w:sz w:val="24"/>
          <w:szCs w:val="24"/>
          <w:lang w:val="pl-PL"/>
        </w:rPr>
        <w:t>?</w:t>
      </w:r>
      <w:r w:rsidR="00CC177A" w:rsidRPr="001463A7">
        <w:rPr>
          <w:rFonts w:ascii="Calibri" w:hAnsi="Calibri"/>
          <w:b/>
          <w:bCs/>
          <w:sz w:val="24"/>
          <w:szCs w:val="24"/>
          <w:lang w:val="pl-PL"/>
        </w:rPr>
        <w:t xml:space="preserve"> </w:t>
      </w:r>
      <w:r w:rsidR="001463A7" w:rsidRPr="001463A7">
        <w:rPr>
          <w:rFonts w:ascii="Calibri" w:eastAsia="Calibri" w:hAnsi="Calibri" w:cs="Calibri"/>
          <w:sz w:val="24"/>
          <w:szCs w:val="24"/>
          <w:lang w:val="pl-PL"/>
        </w:rPr>
        <w:t xml:space="preserve">To jednak nie wszystkie kłopoty doktora Martina Grubera i innych mieszkańców miasteczka… </w:t>
      </w:r>
      <w:r w:rsidR="00CC177A" w:rsidRPr="001463A7">
        <w:rPr>
          <w:rFonts w:ascii="Calibri" w:eastAsia="Calibri" w:hAnsi="Calibri" w:cs="Calibri"/>
          <w:sz w:val="24"/>
          <w:szCs w:val="24"/>
          <w:lang w:val="pl-PL"/>
        </w:rPr>
        <w:t xml:space="preserve">Czy bohaterowie serii poradzą sobie na życiowych zakrętach? </w:t>
      </w:r>
    </w:p>
    <w:p w14:paraId="0486CEA1" w14:textId="77777777" w:rsidR="00AB5153" w:rsidRPr="00AB5153" w:rsidRDefault="00AB5153" w:rsidP="00260208">
      <w:pPr>
        <w:spacing w:before="120" w:after="12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0C2097" w14:textId="55A031F0" w:rsidR="00CC0020" w:rsidRPr="001463A7" w:rsidRDefault="00E93334">
      <w:pPr>
        <w:widowControl w:val="0"/>
        <w:suppressAutoHyphens/>
        <w:jc w:val="both"/>
        <w:rPr>
          <w:lang w:val="pl-PL"/>
        </w:rPr>
      </w:pPr>
      <w:r w:rsidRPr="001463A7"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  <w:t>Kontakt dla mediów:</w:t>
      </w:r>
      <w:r w:rsidRPr="001463A7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Joanna Owsianko - tel. 502 126 043, e-mail: </w:t>
      </w:r>
      <w:hyperlink r:id="rId8">
        <w:r w:rsidRPr="001463A7">
          <w:rPr>
            <w:rStyle w:val="czeinternetowe"/>
            <w:rFonts w:ascii="Calibri" w:eastAsia="Gotham Rounded Light" w:hAnsi="Calibri" w:cs="Gotham Rounded Light"/>
            <w:sz w:val="24"/>
            <w:szCs w:val="24"/>
            <w:lang w:val="pl-PL"/>
          </w:rPr>
          <w:t>j.owsianko@agencjafaceit.pl</w:t>
        </w:r>
      </w:hyperlink>
      <w:r w:rsidRPr="001463A7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 </w:t>
      </w:r>
    </w:p>
    <w:p w14:paraId="694B03EA" w14:textId="77777777" w:rsidR="00CC0020" w:rsidRPr="001463A7" w:rsidRDefault="00CC0020">
      <w:pPr>
        <w:widowControl w:val="0"/>
        <w:suppressAutoHyphens/>
        <w:jc w:val="both"/>
        <w:rPr>
          <w:rFonts w:ascii="Calibri" w:eastAsia="Gotham Rounded Light" w:hAnsi="Calibri" w:cs="Gotham Rounded Light"/>
          <w:sz w:val="24"/>
          <w:szCs w:val="24"/>
          <w:lang w:val="pl-PL"/>
        </w:rPr>
      </w:pPr>
    </w:p>
    <w:p w14:paraId="5E03B8A3" w14:textId="77777777" w:rsidR="005C6086" w:rsidRPr="001463A7" w:rsidRDefault="005C6086">
      <w:pPr>
        <w:suppressAutoHyphens/>
        <w:rPr>
          <w:rFonts w:ascii="Calibri" w:hAnsi="Calibri"/>
          <w:lang w:val="pl-PL"/>
        </w:rPr>
      </w:pPr>
      <w:r w:rsidRPr="001463A7">
        <w:rPr>
          <w:rFonts w:ascii="Calibri" w:hAnsi="Calibri"/>
          <w:lang w:val="pl-PL"/>
        </w:rPr>
        <w:br w:type="page"/>
      </w:r>
    </w:p>
    <w:p w14:paraId="7F969382" w14:textId="67A27231" w:rsidR="00CC0020" w:rsidRPr="001463A7" w:rsidRDefault="00F95A1E">
      <w:pPr>
        <w:jc w:val="both"/>
        <w:rPr>
          <w:lang w:val="pl-PL"/>
        </w:rPr>
      </w:pPr>
      <w:r w:rsidRPr="001463A7">
        <w:rPr>
          <w:rFonts w:ascii="Calibri" w:hAnsi="Calibri"/>
          <w:lang w:val="pl-PL"/>
        </w:rPr>
        <w:lastRenderedPageBreak/>
        <w:t>R</w:t>
      </w:r>
      <w:r w:rsidR="00E93334" w:rsidRPr="001463A7">
        <w:rPr>
          <w:rFonts w:ascii="Calibri" w:hAnsi="Calibri"/>
          <w:b/>
          <w:bCs/>
          <w:sz w:val="16"/>
          <w:szCs w:val="16"/>
          <w:lang w:val="pl-PL"/>
        </w:rPr>
        <w:t>omance TV</w:t>
      </w:r>
      <w:r w:rsidR="00E93334" w:rsidRPr="001463A7">
        <w:rPr>
          <w:rFonts w:ascii="Calibri" w:hAnsi="Calibri"/>
          <w:sz w:val="16"/>
          <w:szCs w:val="16"/>
          <w:lang w:val="pl-PL"/>
        </w:rPr>
        <w:t xml:space="preserve"> prezentuje europejskie seriale i filmy fabularne z najwyższej półki oraz filmowe adaptacje bestsellerów </w:t>
      </w:r>
      <w:bookmarkStart w:id="0" w:name="_Hlk9421899"/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Rosamunde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Pilcher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, Charlotte Link, Ingi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Lindström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, Barbary Wood,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Utty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Danelli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, Emilie Richards oraz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Katie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Fforde</w:t>
      </w:r>
      <w:bookmarkEnd w:id="0"/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>. Stacja słynie z romantycznych komedii z najlepszymi europejskimi gwiazdami oraz popularnych serii filmowych, jak „Statek Marzeń”, „Rejs ku szczęściu” czy „Hotel Marzeń”. Seriale, które stały się hitami, to m.in. „Górski lekarz”, „Nauczyciel”, „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Elisa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 z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Rivombrosy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>”, „Burza uczuć”, „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Danni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1463A7">
        <w:rPr>
          <w:rFonts w:ascii="Calibri" w:hAnsi="Calibri"/>
          <w:sz w:val="16"/>
          <w:szCs w:val="16"/>
          <w:lang w:val="pl-PL"/>
        </w:rPr>
        <w:t>Lowinski</w:t>
      </w:r>
      <w:proofErr w:type="spellEnd"/>
      <w:r w:rsidR="00E93334" w:rsidRPr="001463A7">
        <w:rPr>
          <w:rFonts w:ascii="Calibri" w:hAnsi="Calibri"/>
          <w:sz w:val="16"/>
          <w:szCs w:val="16"/>
          <w:lang w:val="pl-PL"/>
        </w:rPr>
        <w:t>”, „Misja: Życie!”, „Wszystko dla Pań”, „Kochanki” czy obsypana nagrodami australijska produkcja „Tatusiowie na medal”.</w:t>
      </w:r>
    </w:p>
    <w:p w14:paraId="4EA5D7B7" w14:textId="77777777" w:rsidR="00CC0020" w:rsidRPr="001463A7" w:rsidRDefault="00CC0020">
      <w:pPr>
        <w:jc w:val="both"/>
        <w:rPr>
          <w:rFonts w:ascii="Calibri" w:eastAsia="Tahoma" w:hAnsi="Calibri" w:cs="Tahoma"/>
          <w:b/>
          <w:bCs/>
          <w:sz w:val="16"/>
          <w:szCs w:val="16"/>
          <w:lang w:val="pl-PL"/>
        </w:rPr>
      </w:pPr>
    </w:p>
    <w:p w14:paraId="4B515A20" w14:textId="77777777" w:rsidR="00CC0020" w:rsidRPr="001463A7" w:rsidRDefault="00E93334">
      <w:pPr>
        <w:jc w:val="both"/>
        <w:rPr>
          <w:lang w:val="pl-PL"/>
        </w:rPr>
      </w:pPr>
      <w:r w:rsidRPr="001463A7">
        <w:rPr>
          <w:rFonts w:ascii="Calibri" w:hAnsi="Calibri"/>
          <w:b/>
          <w:bCs/>
          <w:sz w:val="16"/>
          <w:szCs w:val="16"/>
          <w:lang w:val="pl-PL"/>
        </w:rPr>
        <w:t>Romance TV</w:t>
      </w:r>
      <w:r w:rsidRPr="001463A7">
        <w:rPr>
          <w:rFonts w:ascii="Calibri" w:hAnsi="Calibri"/>
          <w:sz w:val="16"/>
          <w:szCs w:val="16"/>
          <w:lang w:val="pl-PL"/>
        </w:rPr>
        <w:t xml:space="preserve"> należy do Romance TV </w:t>
      </w:r>
      <w:proofErr w:type="spellStart"/>
      <w:r w:rsidRPr="001463A7">
        <w:rPr>
          <w:rFonts w:ascii="Calibri" w:hAnsi="Calibri"/>
          <w:sz w:val="16"/>
          <w:szCs w:val="16"/>
          <w:lang w:val="pl-PL"/>
        </w:rPr>
        <w:t>Betriebs</w:t>
      </w:r>
      <w:proofErr w:type="spellEnd"/>
      <w:r w:rsidRPr="001463A7">
        <w:rPr>
          <w:rFonts w:ascii="Calibri" w:hAnsi="Calibri"/>
          <w:sz w:val="16"/>
          <w:szCs w:val="16"/>
          <w:lang w:val="pl-PL"/>
        </w:rPr>
        <w:t xml:space="preserve"> GMBH, stanowiącej joint venture Mainstream Media AG z ZDF Enterprise GmbH. Kanał. /dostępny jest w Niemczech, Austrii, w Szwajcarii oraz w Polsce. Za dystrybucję Romance TV w Polsce, od stycznia 2015, na zlecenie Mainstream Networks Holding GmbH &amp; Co. KG, odpowiada Frame by Frame. Romance TV dociera już do ponad 5,5 milionów gospodarstw domowych w Polsce. Kanał dostępny jest m.in. na Platformie Canal+, w Cyfrowym Polsacie, Orange, UPC, Vectrze, </w:t>
      </w:r>
      <w:proofErr w:type="spellStart"/>
      <w:r w:rsidRPr="001463A7">
        <w:rPr>
          <w:rFonts w:ascii="Calibri" w:hAnsi="Calibri"/>
          <w:sz w:val="16"/>
          <w:szCs w:val="16"/>
          <w:lang w:val="pl-PL"/>
        </w:rPr>
        <w:t>Inea</w:t>
      </w:r>
      <w:proofErr w:type="spellEnd"/>
      <w:r w:rsidRPr="001463A7">
        <w:rPr>
          <w:rFonts w:ascii="Calibri" w:hAnsi="Calibri"/>
          <w:sz w:val="16"/>
          <w:szCs w:val="16"/>
          <w:lang w:val="pl-PL"/>
        </w:rPr>
        <w:t xml:space="preserve">, </w:t>
      </w:r>
      <w:proofErr w:type="spellStart"/>
      <w:r w:rsidRPr="001463A7">
        <w:rPr>
          <w:rFonts w:ascii="Calibri" w:hAnsi="Calibri"/>
          <w:sz w:val="16"/>
          <w:szCs w:val="16"/>
          <w:lang w:val="pl-PL"/>
        </w:rPr>
        <w:t>Toya</w:t>
      </w:r>
      <w:proofErr w:type="spellEnd"/>
      <w:r w:rsidRPr="001463A7">
        <w:rPr>
          <w:rFonts w:ascii="Calibri" w:hAnsi="Calibri"/>
          <w:sz w:val="16"/>
          <w:szCs w:val="16"/>
          <w:lang w:val="pl-PL"/>
        </w:rPr>
        <w:t xml:space="preserve"> oraz w innych dobrych sieciach kablowych. Można go także oglądać w serwisach PLAY NOW oraz IPLA. Ambasadorem kanału jest Daniel QCZAJ. </w:t>
      </w:r>
    </w:p>
    <w:p w14:paraId="0AFB64E1" w14:textId="77777777" w:rsidR="00CC0020" w:rsidRPr="001463A7" w:rsidRDefault="00CC0020">
      <w:pPr>
        <w:jc w:val="both"/>
        <w:rPr>
          <w:rFonts w:ascii="Calibri" w:eastAsia="Tahoma" w:hAnsi="Calibri" w:cs="Tahoma"/>
          <w:sz w:val="16"/>
          <w:szCs w:val="16"/>
          <w:lang w:val="pl-PL"/>
        </w:rPr>
      </w:pPr>
    </w:p>
    <w:p w14:paraId="6959CAC0" w14:textId="77777777" w:rsidR="00CC0020" w:rsidRPr="001463A7" w:rsidRDefault="00E93334">
      <w:pPr>
        <w:jc w:val="both"/>
        <w:rPr>
          <w:rFonts w:ascii="Calibri" w:hAnsi="Calibri"/>
          <w:lang w:val="pl-PL"/>
        </w:rPr>
      </w:pPr>
      <w:r w:rsidRPr="001463A7">
        <w:rPr>
          <w:rFonts w:ascii="Calibri" w:hAnsi="Calibri"/>
          <w:sz w:val="16"/>
          <w:szCs w:val="16"/>
          <w:lang w:val="pl-PL"/>
        </w:rPr>
        <w:t>romance-tv.pl</w:t>
      </w:r>
    </w:p>
    <w:p w14:paraId="34C41EBD" w14:textId="77777777" w:rsidR="00CC0020" w:rsidRPr="001463A7" w:rsidRDefault="00E93334">
      <w:pPr>
        <w:jc w:val="both"/>
        <w:rPr>
          <w:rFonts w:ascii="Calibri" w:hAnsi="Calibri"/>
          <w:lang w:val="pl-PL"/>
        </w:rPr>
      </w:pPr>
      <w:r w:rsidRPr="001463A7">
        <w:rPr>
          <w:rFonts w:ascii="Calibri" w:hAnsi="Calibri"/>
          <w:sz w:val="16"/>
          <w:szCs w:val="16"/>
          <w:lang w:val="pl-PL"/>
        </w:rPr>
        <w:t>facebook.com/</w:t>
      </w:r>
      <w:proofErr w:type="spellStart"/>
      <w:r w:rsidRPr="001463A7">
        <w:rPr>
          <w:rFonts w:ascii="Calibri" w:hAnsi="Calibri"/>
          <w:sz w:val="16"/>
          <w:szCs w:val="16"/>
          <w:lang w:val="pl-PL"/>
        </w:rPr>
        <w:t>RomanceTVCzasNaUczucia</w:t>
      </w:r>
      <w:proofErr w:type="spellEnd"/>
    </w:p>
    <w:p w14:paraId="62DBFD38" w14:textId="77777777" w:rsidR="00CC0020" w:rsidRPr="001463A7" w:rsidRDefault="00E93334">
      <w:pPr>
        <w:jc w:val="both"/>
        <w:rPr>
          <w:rFonts w:ascii="Calibri" w:hAnsi="Calibri"/>
          <w:lang w:val="pl-PL"/>
        </w:rPr>
      </w:pPr>
      <w:r w:rsidRPr="001463A7">
        <w:rPr>
          <w:rFonts w:ascii="Calibri" w:eastAsia="Gotham Rounded Light" w:hAnsi="Calibri" w:cs="Gotham Rounded Light"/>
          <w:lang w:val="pl-PL"/>
        </w:rPr>
        <w:t>romance-tv.pl, facebook.com/</w:t>
      </w:r>
      <w:proofErr w:type="spellStart"/>
      <w:r w:rsidRPr="001463A7">
        <w:rPr>
          <w:rFonts w:ascii="Calibri" w:eastAsia="Gotham Rounded Light" w:hAnsi="Calibri" w:cs="Gotham Rounded Light"/>
          <w:lang w:val="pl-PL"/>
        </w:rPr>
        <w:t>RomanceTVCzasNaUczucia</w:t>
      </w:r>
      <w:proofErr w:type="spellEnd"/>
    </w:p>
    <w:sectPr w:rsidR="00CC0020" w:rsidRPr="001463A7">
      <w:footerReference w:type="default" r:id="rId9"/>
      <w:headerReference w:type="first" r:id="rId10"/>
      <w:footerReference w:type="first" r:id="rId11"/>
      <w:pgSz w:w="11906" w:h="16838"/>
      <w:pgMar w:top="2268" w:right="1134" w:bottom="1247" w:left="1134" w:header="0" w:footer="340" w:gutter="0"/>
      <w:cols w:space="720"/>
      <w:formProt w:val="0"/>
      <w:titlePg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CCB1" w14:textId="77777777" w:rsidR="00AE171F" w:rsidRDefault="00AE171F">
      <w:r>
        <w:separator/>
      </w:r>
    </w:p>
  </w:endnote>
  <w:endnote w:type="continuationSeparator" w:id="0">
    <w:p w14:paraId="5922F203" w14:textId="77777777" w:rsidR="00AE171F" w:rsidRDefault="00A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 Rounded Light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6A9" w14:textId="24C46452" w:rsidR="00CC0020" w:rsidRDefault="000F3E63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noProof/>
      </w:rPr>
      <w:drawing>
        <wp:anchor distT="0" distB="0" distL="0" distR="0" simplePos="0" relativeHeight="3" behindDoc="1" locked="0" layoutInCell="1" allowOverlap="1" wp14:anchorId="61F02E40" wp14:editId="2BB4AAC7">
          <wp:simplePos x="0" y="0"/>
          <wp:positionH relativeFrom="page">
            <wp:posOffset>617855</wp:posOffset>
          </wp:positionH>
          <wp:positionV relativeFrom="page">
            <wp:posOffset>9986645</wp:posOffset>
          </wp:positionV>
          <wp:extent cx="1115060" cy="627380"/>
          <wp:effectExtent l="0" t="0" r="0" b="0"/>
          <wp:wrapNone/>
          <wp:docPr id="5" name="Obraz1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93334">
      <w:rPr>
        <w:rFonts w:ascii="Arial" w:hAnsi="Arial"/>
        <w:sz w:val="14"/>
        <w:szCs w:val="14"/>
      </w:rPr>
      <w:t>Romance</w:t>
    </w:r>
    <w:proofErr w:type="spellEnd"/>
    <w:r w:rsidR="00E93334">
      <w:rPr>
        <w:rFonts w:ascii="Arial" w:hAnsi="Arial"/>
        <w:sz w:val="14"/>
        <w:szCs w:val="14"/>
      </w:rPr>
      <w:t xml:space="preserve"> TV Sp. z </w:t>
    </w:r>
    <w:proofErr w:type="spellStart"/>
    <w:r w:rsidR="00E93334">
      <w:rPr>
        <w:rFonts w:ascii="Arial" w:hAnsi="Arial"/>
        <w:sz w:val="14"/>
        <w:szCs w:val="14"/>
      </w:rPr>
      <w:t>o.o.</w:t>
    </w:r>
    <w:proofErr w:type="spellEnd"/>
    <w:r w:rsidR="00E93334">
      <w:rPr>
        <w:rFonts w:ascii="Arial" w:hAnsi="Arial"/>
        <w:spacing w:val="-2"/>
        <w:sz w:val="14"/>
        <w:szCs w:val="14"/>
        <w:lang w:val="pl-PL"/>
      </w:rPr>
      <w:t xml:space="preserve"> </w:t>
    </w:r>
    <w:r w:rsidR="00E93334">
      <w:rPr>
        <w:rFonts w:ascii="Arial" w:hAnsi="Arial"/>
        <w:sz w:val="14"/>
        <w:szCs w:val="14"/>
      </w:rPr>
      <w:t>|</w:t>
    </w:r>
    <w:r w:rsidR="00E93334">
      <w:rPr>
        <w:rFonts w:ascii="Arial" w:hAnsi="Arial"/>
        <w:sz w:val="16"/>
        <w:szCs w:val="16"/>
      </w:rPr>
      <w:t xml:space="preserve"> </w:t>
    </w:r>
    <w:proofErr w:type="spellStart"/>
    <w:r w:rsidR="00E93334">
      <w:rPr>
        <w:rFonts w:ascii="Arial" w:hAnsi="Arial"/>
        <w:spacing w:val="-2"/>
        <w:sz w:val="14"/>
        <w:szCs w:val="14"/>
      </w:rPr>
      <w:t>Puławska</w:t>
    </w:r>
    <w:proofErr w:type="spellEnd"/>
    <w:r w:rsidR="00E93334">
      <w:rPr>
        <w:rFonts w:ascii="Arial" w:hAnsi="Arial"/>
        <w:spacing w:val="-2"/>
        <w:sz w:val="14"/>
        <w:szCs w:val="14"/>
      </w:rPr>
      <w:t xml:space="preserve"> 469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 xml:space="preserve">02-844 Warszawa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>+48 22 276-22-45</w:t>
    </w:r>
  </w:p>
  <w:p w14:paraId="51E7D1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  <w:p w14:paraId="455C780F" w14:textId="77777777" w:rsidR="00CC0020" w:rsidRDefault="00CC0020">
    <w:pPr>
      <w:pStyle w:val="Stopka"/>
      <w:ind w:left="35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EFA" w14:textId="77777777" w:rsidR="00CC0020" w:rsidRDefault="00E93334">
    <w:pPr>
      <w:pStyle w:val="Stopka"/>
      <w:rPr>
        <w:rFonts w:ascii="Verdana" w:eastAsia="Verdana" w:hAnsi="Verdana" w:cs="Verdana"/>
        <w:spacing w:val="-2"/>
        <w:sz w:val="16"/>
        <w:szCs w:val="16"/>
      </w:rPr>
    </w:pPr>
    <w:r>
      <w:rPr>
        <w:rFonts w:ascii="Verdana" w:eastAsia="Verdana" w:hAnsi="Verdana" w:cs="Verdana"/>
        <w:spacing w:val="-2"/>
        <w:sz w:val="16"/>
        <w:szCs w:val="16"/>
      </w:rPr>
      <w:tab/>
    </w:r>
    <w:r>
      <w:rPr>
        <w:rFonts w:ascii="Verdana" w:eastAsia="Verdana" w:hAnsi="Verdana" w:cs="Verdana"/>
        <w:spacing w:val="-2"/>
        <w:sz w:val="16"/>
        <w:szCs w:val="16"/>
      </w:rPr>
      <w:tab/>
    </w:r>
  </w:p>
  <w:p w14:paraId="63E9AB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proofErr w:type="spellStart"/>
    <w:r>
      <w:rPr>
        <w:rFonts w:ascii="Arial" w:hAnsi="Arial"/>
        <w:sz w:val="14"/>
        <w:szCs w:val="14"/>
      </w:rPr>
      <w:t>Romance</w:t>
    </w:r>
    <w:proofErr w:type="spellEnd"/>
    <w:r>
      <w:rPr>
        <w:rFonts w:ascii="Arial" w:hAnsi="Arial"/>
        <w:sz w:val="14"/>
        <w:szCs w:val="14"/>
      </w:rPr>
      <w:t xml:space="preserve"> TV Sp. z </w:t>
    </w:r>
    <w:proofErr w:type="spellStart"/>
    <w:r>
      <w:rPr>
        <w:rFonts w:ascii="Arial" w:hAnsi="Arial"/>
        <w:sz w:val="14"/>
        <w:szCs w:val="14"/>
      </w:rPr>
      <w:t>o.o.</w:t>
    </w:r>
    <w:proofErr w:type="spellEnd"/>
    <w:r>
      <w:rPr>
        <w:rFonts w:ascii="Arial" w:hAnsi="Arial"/>
        <w:spacing w:val="-2"/>
        <w:sz w:val="14"/>
        <w:szCs w:val="14"/>
        <w:lang w:val="pl-PL"/>
      </w:rPr>
      <w:t xml:space="preserve"> </w:t>
    </w:r>
    <w:r>
      <w:rPr>
        <w:rFonts w:ascii="Arial" w:hAnsi="Arial"/>
        <w:sz w:val="14"/>
        <w:szCs w:val="14"/>
      </w:rPr>
      <w:t>|</w:t>
    </w:r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pacing w:val="-2"/>
        <w:sz w:val="14"/>
        <w:szCs w:val="14"/>
      </w:rPr>
      <w:t>Puławska</w:t>
    </w:r>
    <w:proofErr w:type="spellEnd"/>
    <w:r>
      <w:rPr>
        <w:rFonts w:ascii="Arial" w:hAnsi="Arial"/>
        <w:spacing w:val="-2"/>
        <w:sz w:val="14"/>
        <w:szCs w:val="14"/>
      </w:rPr>
      <w:t xml:space="preserve"> 469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 xml:space="preserve">02-844 Warszawa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+48 22 276-22-45</w:t>
    </w:r>
  </w:p>
  <w:p w14:paraId="1664BF1E" w14:textId="77777777" w:rsidR="00CC0020" w:rsidRDefault="00E93334">
    <w:pPr>
      <w:pStyle w:val="Stopka"/>
      <w:ind w:left="3545"/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0612" w14:textId="77777777" w:rsidR="00AE171F" w:rsidRDefault="00AE171F">
      <w:r>
        <w:separator/>
      </w:r>
    </w:p>
  </w:footnote>
  <w:footnote w:type="continuationSeparator" w:id="0">
    <w:p w14:paraId="66CE526A" w14:textId="77777777" w:rsidR="00AE171F" w:rsidRDefault="00AE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FFE" w14:textId="77777777" w:rsidR="00CC0020" w:rsidRDefault="00E93334">
    <w:pPr>
      <w:pStyle w:val="Nagwek1"/>
      <w:jc w:val="both"/>
      <w:rPr>
        <w:rFonts w:ascii="HelveticaNeue LT 45 Light" w:eastAsia="HelveticaNeue LT 45 Light" w:hAnsi="HelveticaNeue LT 45 Light" w:cs="HelveticaNeue LT 45 Light"/>
        <w:caps/>
      </w:rPr>
    </w:pPr>
    <w:r>
      <w:rPr>
        <w:rFonts w:ascii="HelveticaNeue LT 45 Light" w:eastAsia="HelveticaNeue LT 45 Light" w:hAnsi="HelveticaNeue LT 45 Light" w:cs="HelveticaNeue LT 45 Light"/>
        <w:caps/>
        <w:noProof/>
      </w:rPr>
      <w:drawing>
        <wp:anchor distT="0" distB="0" distL="0" distR="0" simplePos="0" relativeHeight="4" behindDoc="1" locked="0" layoutInCell="1" allowOverlap="1" wp14:anchorId="5264998F" wp14:editId="7863E2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58290"/>
          <wp:effectExtent l="0" t="0" r="0" b="0"/>
          <wp:wrapNone/>
          <wp:docPr id="6" name="Obraz2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Rom_Ecke_21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32B47" w14:textId="77777777" w:rsidR="00CC0020" w:rsidRDefault="00E93334">
    <w:pPr>
      <w:pStyle w:val="Nagwek1"/>
      <w:tabs>
        <w:tab w:val="left" w:pos="3492"/>
        <w:tab w:val="left" w:pos="5976"/>
        <w:tab w:val="left" w:pos="8832"/>
      </w:tabs>
      <w:spacing w:before="360"/>
      <w:jc w:val="both"/>
      <w:rPr>
        <w:lang w:val="pl-PL"/>
      </w:rPr>
    </w:pP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>I</w:t>
    </w:r>
    <w:r>
      <w:rPr>
        <w:noProof/>
      </w:rPr>
      <w:drawing>
        <wp:anchor distT="0" distB="0" distL="0" distR="0" simplePos="0" relativeHeight="5" behindDoc="1" locked="0" layoutInCell="1" allowOverlap="1" wp14:anchorId="2AFFF8B6" wp14:editId="38F520E1">
          <wp:simplePos x="0" y="0"/>
          <wp:positionH relativeFrom="column">
            <wp:posOffset>88265</wp:posOffset>
          </wp:positionH>
          <wp:positionV relativeFrom="paragraph">
            <wp:posOffset>9724390</wp:posOffset>
          </wp:positionV>
          <wp:extent cx="1200150" cy="675640"/>
          <wp:effectExtent l="0" t="0" r="0" b="0"/>
          <wp:wrapNone/>
          <wp:docPr id="7" name="Obraz3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 xml:space="preserve">NFORMACJA PRASOWA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20"/>
    <w:rsid w:val="00011E5B"/>
    <w:rsid w:val="00041669"/>
    <w:rsid w:val="00050C29"/>
    <w:rsid w:val="000535DE"/>
    <w:rsid w:val="000576E7"/>
    <w:rsid w:val="000622AD"/>
    <w:rsid w:val="00066AF7"/>
    <w:rsid w:val="000724A7"/>
    <w:rsid w:val="000B1F16"/>
    <w:rsid w:val="000B32CA"/>
    <w:rsid w:val="000B3CF1"/>
    <w:rsid w:val="000B634D"/>
    <w:rsid w:val="000C3AA4"/>
    <w:rsid w:val="000C3CFC"/>
    <w:rsid w:val="000C4A12"/>
    <w:rsid w:val="000D6539"/>
    <w:rsid w:val="000E4E6B"/>
    <w:rsid w:val="000F3E63"/>
    <w:rsid w:val="00110FBC"/>
    <w:rsid w:val="001463A7"/>
    <w:rsid w:val="00157F5A"/>
    <w:rsid w:val="00160BF1"/>
    <w:rsid w:val="00191B8D"/>
    <w:rsid w:val="001A3E23"/>
    <w:rsid w:val="001A7E42"/>
    <w:rsid w:val="001B4012"/>
    <w:rsid w:val="001B5B72"/>
    <w:rsid w:val="001C32B6"/>
    <w:rsid w:val="001D448D"/>
    <w:rsid w:val="001D5A78"/>
    <w:rsid w:val="001E2519"/>
    <w:rsid w:val="001E6FBB"/>
    <w:rsid w:val="001F08B7"/>
    <w:rsid w:val="00200467"/>
    <w:rsid w:val="0023073A"/>
    <w:rsid w:val="00260208"/>
    <w:rsid w:val="00295AB2"/>
    <w:rsid w:val="002B2532"/>
    <w:rsid w:val="002B548F"/>
    <w:rsid w:val="002D1CBF"/>
    <w:rsid w:val="002D4DEF"/>
    <w:rsid w:val="002D6052"/>
    <w:rsid w:val="002F0DF1"/>
    <w:rsid w:val="00344883"/>
    <w:rsid w:val="003523CF"/>
    <w:rsid w:val="00363C3F"/>
    <w:rsid w:val="00392119"/>
    <w:rsid w:val="00396032"/>
    <w:rsid w:val="003C781E"/>
    <w:rsid w:val="003E1D48"/>
    <w:rsid w:val="003F25DA"/>
    <w:rsid w:val="0040324C"/>
    <w:rsid w:val="00404F96"/>
    <w:rsid w:val="00415F24"/>
    <w:rsid w:val="00446690"/>
    <w:rsid w:val="004625E8"/>
    <w:rsid w:val="00464BCD"/>
    <w:rsid w:val="004709E9"/>
    <w:rsid w:val="004771C6"/>
    <w:rsid w:val="0049525E"/>
    <w:rsid w:val="004A3C1C"/>
    <w:rsid w:val="004A6DE8"/>
    <w:rsid w:val="004C38DD"/>
    <w:rsid w:val="004F15D1"/>
    <w:rsid w:val="005038A8"/>
    <w:rsid w:val="0050502F"/>
    <w:rsid w:val="005371A0"/>
    <w:rsid w:val="00544EAF"/>
    <w:rsid w:val="005612EA"/>
    <w:rsid w:val="00582BCB"/>
    <w:rsid w:val="005A148D"/>
    <w:rsid w:val="005A1668"/>
    <w:rsid w:val="005B4C20"/>
    <w:rsid w:val="005C6086"/>
    <w:rsid w:val="005D4C6D"/>
    <w:rsid w:val="005E4429"/>
    <w:rsid w:val="005F0952"/>
    <w:rsid w:val="00603C77"/>
    <w:rsid w:val="00626416"/>
    <w:rsid w:val="00657F58"/>
    <w:rsid w:val="00660C32"/>
    <w:rsid w:val="006815F7"/>
    <w:rsid w:val="006D1BB6"/>
    <w:rsid w:val="006D31B1"/>
    <w:rsid w:val="006D5E96"/>
    <w:rsid w:val="006D7C1E"/>
    <w:rsid w:val="006E21B9"/>
    <w:rsid w:val="006F7C08"/>
    <w:rsid w:val="007211B2"/>
    <w:rsid w:val="00732934"/>
    <w:rsid w:val="00755953"/>
    <w:rsid w:val="00757AD2"/>
    <w:rsid w:val="00773EF1"/>
    <w:rsid w:val="00780C0A"/>
    <w:rsid w:val="007A2970"/>
    <w:rsid w:val="007D1AC2"/>
    <w:rsid w:val="007D7A4B"/>
    <w:rsid w:val="007F2DF3"/>
    <w:rsid w:val="00801EDC"/>
    <w:rsid w:val="00823566"/>
    <w:rsid w:val="00824875"/>
    <w:rsid w:val="008452A7"/>
    <w:rsid w:val="008A0166"/>
    <w:rsid w:val="008B1B12"/>
    <w:rsid w:val="008D4DC6"/>
    <w:rsid w:val="008E1CBA"/>
    <w:rsid w:val="008F47E6"/>
    <w:rsid w:val="00916EB6"/>
    <w:rsid w:val="009414C3"/>
    <w:rsid w:val="00955CE4"/>
    <w:rsid w:val="0096730B"/>
    <w:rsid w:val="00982F28"/>
    <w:rsid w:val="00993067"/>
    <w:rsid w:val="009A1AE6"/>
    <w:rsid w:val="009C3F8C"/>
    <w:rsid w:val="009D1A8E"/>
    <w:rsid w:val="009E3A81"/>
    <w:rsid w:val="00A05A3E"/>
    <w:rsid w:val="00A1513C"/>
    <w:rsid w:val="00A169DB"/>
    <w:rsid w:val="00A3274F"/>
    <w:rsid w:val="00A36BC4"/>
    <w:rsid w:val="00A54006"/>
    <w:rsid w:val="00A66E6E"/>
    <w:rsid w:val="00A824F3"/>
    <w:rsid w:val="00A8648A"/>
    <w:rsid w:val="00A92667"/>
    <w:rsid w:val="00A959BF"/>
    <w:rsid w:val="00AA44DC"/>
    <w:rsid w:val="00AB5153"/>
    <w:rsid w:val="00AC6DC1"/>
    <w:rsid w:val="00AE0CCB"/>
    <w:rsid w:val="00AE171F"/>
    <w:rsid w:val="00AF07B6"/>
    <w:rsid w:val="00AF0F2D"/>
    <w:rsid w:val="00B0295C"/>
    <w:rsid w:val="00B11BF5"/>
    <w:rsid w:val="00B23006"/>
    <w:rsid w:val="00B57509"/>
    <w:rsid w:val="00B64388"/>
    <w:rsid w:val="00B725A1"/>
    <w:rsid w:val="00B87B12"/>
    <w:rsid w:val="00BD04A7"/>
    <w:rsid w:val="00BD79DF"/>
    <w:rsid w:val="00BE7010"/>
    <w:rsid w:val="00C068EB"/>
    <w:rsid w:val="00C277FB"/>
    <w:rsid w:val="00C54C38"/>
    <w:rsid w:val="00C65DD8"/>
    <w:rsid w:val="00C7328F"/>
    <w:rsid w:val="00C73ABA"/>
    <w:rsid w:val="00CA2948"/>
    <w:rsid w:val="00CC0020"/>
    <w:rsid w:val="00CC177A"/>
    <w:rsid w:val="00CC5C87"/>
    <w:rsid w:val="00CE42C8"/>
    <w:rsid w:val="00CE5CF9"/>
    <w:rsid w:val="00CF0CA4"/>
    <w:rsid w:val="00CF17C2"/>
    <w:rsid w:val="00CF3EA1"/>
    <w:rsid w:val="00D24A3A"/>
    <w:rsid w:val="00D41496"/>
    <w:rsid w:val="00D426DB"/>
    <w:rsid w:val="00D4320A"/>
    <w:rsid w:val="00D44D18"/>
    <w:rsid w:val="00D5376C"/>
    <w:rsid w:val="00D73B1D"/>
    <w:rsid w:val="00D82A17"/>
    <w:rsid w:val="00D85362"/>
    <w:rsid w:val="00D908EB"/>
    <w:rsid w:val="00D9721E"/>
    <w:rsid w:val="00DB5E2B"/>
    <w:rsid w:val="00DC3231"/>
    <w:rsid w:val="00DC4226"/>
    <w:rsid w:val="00DD369D"/>
    <w:rsid w:val="00DD4C70"/>
    <w:rsid w:val="00E144F4"/>
    <w:rsid w:val="00E1746A"/>
    <w:rsid w:val="00E23181"/>
    <w:rsid w:val="00E474D2"/>
    <w:rsid w:val="00E50F29"/>
    <w:rsid w:val="00E61688"/>
    <w:rsid w:val="00E77D05"/>
    <w:rsid w:val="00E83FB1"/>
    <w:rsid w:val="00E86FF8"/>
    <w:rsid w:val="00E93334"/>
    <w:rsid w:val="00E93D78"/>
    <w:rsid w:val="00E97B02"/>
    <w:rsid w:val="00EB1F9D"/>
    <w:rsid w:val="00EB536B"/>
    <w:rsid w:val="00EB571D"/>
    <w:rsid w:val="00EC7FD8"/>
    <w:rsid w:val="00ED45BB"/>
    <w:rsid w:val="00ED5F53"/>
    <w:rsid w:val="00EE0AFF"/>
    <w:rsid w:val="00EF4B8E"/>
    <w:rsid w:val="00F2272D"/>
    <w:rsid w:val="00F273E3"/>
    <w:rsid w:val="00F32EF1"/>
    <w:rsid w:val="00F45B8F"/>
    <w:rsid w:val="00F56CFE"/>
    <w:rsid w:val="00F61E5F"/>
    <w:rsid w:val="00F66921"/>
    <w:rsid w:val="00F710CB"/>
    <w:rsid w:val="00F80FB0"/>
    <w:rsid w:val="00F84430"/>
    <w:rsid w:val="00F95A1E"/>
    <w:rsid w:val="00FA7C16"/>
    <w:rsid w:val="00FB55C8"/>
    <w:rsid w:val="00FC00E4"/>
    <w:rsid w:val="00FC344D"/>
    <w:rsid w:val="00FD1FD9"/>
    <w:rsid w:val="00FE271F"/>
    <w:rsid w:val="00FE3B88"/>
    <w:rsid w:val="00FF14CB"/>
    <w:rsid w:val="00FF187E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F6E9"/>
  <w15:docId w15:val="{CDA30427-9C80-4FD6-A22B-0642B1A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 w:val="0"/>
      <w:outlineLvl w:val="0"/>
    </w:pPr>
    <w:rPr>
      <w:rFonts w:ascii="Verdana" w:eastAsia="Verdana" w:hAnsi="Verdana" w:cs="Verdana"/>
      <w:b/>
      <w:bCs/>
      <w:color w:val="993366"/>
      <w:sz w:val="28"/>
      <w:szCs w:val="28"/>
      <w:u w:color="99336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cze">
    <w:name w:val="Łącze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otham Rounded Light" w:eastAsia="Gotham Rounded Light" w:hAnsi="Gotham Rounded Light" w:cs="Gotham Rounded Light"/>
      <w:outline w:val="0"/>
      <w:color w:val="0000FF"/>
      <w:u w:val="single" w:color="0000FF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NormalnyWeb">
    <w:name w:val="Normal (Web)"/>
    <w:qFormat/>
    <w:pPr>
      <w:suppressAutoHyphens w:val="0"/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">
    <w:name w:val="Treść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5A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5A"/>
    <w:rPr>
      <w:rFonts w:cs="Mangal"/>
      <w:color w:val="000000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F5A"/>
    <w:rPr>
      <w:rFonts w:cs="Mangal"/>
      <w:b/>
      <w:bCs/>
      <w:color w:val="000000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FA7C16"/>
    <w:pPr>
      <w:suppressAutoHyphens w:val="0"/>
    </w:pPr>
    <w:rPr>
      <w:rFonts w:cs="Mangal"/>
      <w:color w:val="000000"/>
      <w:szCs w:val="18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C6D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C6D"/>
    <w:rPr>
      <w:rFonts w:cs="Mangal"/>
      <w:color w:val="000000"/>
      <w:szCs w:val="18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A3B-9F57-4B19-8EEC-9E5016A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Joanna Owsianko</cp:lastModifiedBy>
  <cp:revision>3</cp:revision>
  <cp:lastPrinted>2021-07-22T12:43:00Z</cp:lastPrinted>
  <dcterms:created xsi:type="dcterms:W3CDTF">2022-07-07T06:51:00Z</dcterms:created>
  <dcterms:modified xsi:type="dcterms:W3CDTF">2022-07-07T07:23:00Z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