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59A877FB" w:rsidR="00BD0CE3" w:rsidRPr="008D42E0" w:rsidRDefault="00BD0CE3" w:rsidP="00AA62AB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762BAB">
            <w:rPr>
              <w:lang w:val="pl-PL"/>
            </w:rPr>
            <w:t>2</w:t>
          </w:r>
          <w:r w:rsidR="0032168F">
            <w:rPr>
              <w:lang w:val="pl-PL"/>
            </w:rPr>
            <w:t>8</w:t>
          </w:r>
          <w:r w:rsidR="00762BAB">
            <w:rPr>
              <w:lang w:val="pl-PL"/>
            </w:rPr>
            <w:t xml:space="preserve"> </w:t>
          </w:r>
          <w:r w:rsidR="00DF5099">
            <w:rPr>
              <w:lang w:val="pl-PL"/>
            </w:rPr>
            <w:t>lutego 2024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77777777" w:rsidR="004452A3" w:rsidRPr="006F6812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DA3D747" w14:textId="4DF56F70" w:rsidR="0032168F" w:rsidRPr="006F6812" w:rsidRDefault="0032168F" w:rsidP="0032168F">
      <w:pPr>
        <w:spacing w:line="276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</w:pPr>
      <w:r w:rsidRPr="006F6812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 xml:space="preserve">Wymianka dziecięcych ubrań w Porcie Łódź </w:t>
      </w:r>
    </w:p>
    <w:p w14:paraId="3C943E09" w14:textId="77777777" w:rsidR="0032168F" w:rsidRDefault="0032168F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</w:p>
    <w:p w14:paraId="504689B6" w14:textId="6228E43F" w:rsidR="0032168F" w:rsidRPr="00295F64" w:rsidRDefault="003C7837" w:rsidP="0032168F">
      <w:pPr>
        <w:spacing w:line="276" w:lineRule="auto"/>
        <w:jc w:val="both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Wielkimi krokami zbliża się wiosna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, a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zatem jest to idealny czas na przegląd i uzupełnienie</w:t>
      </w:r>
      <w:r w:rsid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wiosenno-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letniej garderoby naszych pociech. 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Dlatego też</w:t>
      </w:r>
      <w:r w:rsidR="00EB54C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7E03AC"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Por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t</w:t>
      </w:r>
      <w:r w:rsidR="007E03AC"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Łódź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zaprasza 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w najbliższą sobotę (2 marca) </w:t>
      </w:r>
      <w:r w:rsid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na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kolejn</w:t>
      </w:r>
      <w:r w:rsid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ą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edycj</w:t>
      </w:r>
      <w:r w:rsid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ę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Baby </w:t>
      </w:r>
      <w:proofErr w:type="spellStart"/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Swap</w:t>
      </w:r>
      <w:proofErr w:type="spellEnd"/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. Dzięki bezpłatnej akcji będzie można oddać ubrania i akcesoria, z których nasze dziecko już wyrosło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,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a wziąć 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w zamian 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inne pasujące. Inicjatywa to też dobra okazja do tego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,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by spotkać się w gronie rodziców oraz opiekunów i </w:t>
      </w:r>
      <w:r w:rsidR="007E3B7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podzielić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doświadczenia</w:t>
      </w:r>
      <w:r w:rsidR="00295F64"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mi. Po wymiance ubrań Centrum zaprasza na warsztaty cyrkularne, podczas których z nieużywanych </w:t>
      </w:r>
      <w:r w:rsidR="00EF1C0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już</w:t>
      </w:r>
      <w:r w:rsidR="00EB54C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295F64"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materiałów wykonamy zabawkę dla swojego czworonożnego pupila</w:t>
      </w:r>
      <w:r w:rsidR="007E03AC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, ozdobimy torbę lub wykonamy kwiaty z plastikowych butelek</w:t>
      </w:r>
      <w:r w:rsidR="00295F64" w:rsidRPr="00295F64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.  </w:t>
      </w:r>
    </w:p>
    <w:p w14:paraId="0C20A017" w14:textId="77777777" w:rsidR="003C7837" w:rsidRDefault="003C7837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</w:p>
    <w:p w14:paraId="57A521F7" w14:textId="55C92279" w:rsidR="0032168F" w:rsidRPr="0032168F" w:rsidRDefault="00295F64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Baby </w:t>
      </w:r>
      <w:proofErr w:type="spellStart"/>
      <w:r>
        <w:rPr>
          <w:rFonts w:eastAsia="Times New Roman" w:cs="Calibri"/>
          <w:color w:val="000000"/>
          <w:sz w:val="22"/>
          <w:szCs w:val="22"/>
          <w:lang w:val="pl-PL" w:eastAsia="pl-PL"/>
        </w:rPr>
        <w:t>Swa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p</w:t>
      </w:r>
      <w:proofErr w:type="spellEnd"/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 Porcie Łódź odbędzie się </w:t>
      </w:r>
      <w:r w:rsidRP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w sobotę </w:t>
      </w:r>
      <w:r w:rsidR="0032168F" w:rsidRP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2 marca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w godzinach </w:t>
      </w:r>
      <w:r w:rsidR="0032168F" w:rsidRP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11:00-14:00</w:t>
      </w:r>
      <w:r w:rsidRPr="00147FC3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.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6F6812">
        <w:rPr>
          <w:rFonts w:eastAsia="Times New Roman" w:cs="Calibri"/>
          <w:color w:val="000000"/>
          <w:sz w:val="22"/>
          <w:szCs w:val="22"/>
          <w:lang w:val="pl-PL" w:eastAsia="pl-PL"/>
        </w:rPr>
        <w:t>Tego dnia a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trium centrum handlowego, tuż obok sklepu IKEA, stanie się miejscem, gdzie rodzice będą mogli wymieniać ubrania i akcesoria dla swoich dzieci. Idea jest prosta: przynosi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>my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rzeczy, których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>nasza pociecha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już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nie potrzebuje, a zabiera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>my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te, które są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>nam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potrzebne – wszystko bezpłatnie!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Baby </w:t>
      </w:r>
      <w:proofErr w:type="spellStart"/>
      <w:r>
        <w:rPr>
          <w:rFonts w:eastAsia="Times New Roman" w:cs="Calibri"/>
          <w:color w:val="000000"/>
          <w:sz w:val="22"/>
          <w:szCs w:val="22"/>
          <w:lang w:val="pl-PL" w:eastAsia="pl-PL"/>
        </w:rPr>
        <w:t>Swap</w:t>
      </w:r>
      <w:proofErr w:type="spellEnd"/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t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o doskonała okazja, by dać drugie życie ubraniom i akcesoriom, które nie są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już</w:t>
      </w:r>
      <w:r w:rsidR="0032168F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przez nas użytkowane. 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Wszystkie artykuły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>, które nie znajdą nowych właścicieli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,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zostaną przekazane do Butiku Pełnego Dobra. Na wymiankę przynieść możemy nie tylko ubrania, ale także zabawki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>, książeczki czy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akcesoria dziecięce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.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N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ależy 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jednak 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>pamiętać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,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by rzeczy, które oddajemy innym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,</w:t>
      </w:r>
      <w:r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były czyste oraz w dobrym stanie, takie, które sami chcielibyśmy przyjąć. </w:t>
      </w:r>
      <w:r w:rsidR="008B58F6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A </w:t>
      </w:r>
      <w:r w:rsidR="00E42BFF">
        <w:rPr>
          <w:rFonts w:eastAsia="Times New Roman" w:cs="Calibri"/>
          <w:color w:val="000000"/>
          <w:sz w:val="22"/>
          <w:szCs w:val="22"/>
          <w:lang w:val="pl-PL" w:eastAsia="pl-PL"/>
        </w:rPr>
        <w:t>n</w:t>
      </w:r>
      <w:r w:rsidR="00295746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a tych, którzy nie wybiorą </w:t>
      </w:r>
      <w:r w:rsidR="007B14F9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żadnego </w:t>
      </w:r>
      <w:r w:rsidR="00F629A2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ubrania ani zabawki </w:t>
      </w:r>
      <w:r w:rsidR="00E42BF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dla </w:t>
      </w:r>
      <w:r w:rsidR="00F629A2">
        <w:rPr>
          <w:rFonts w:eastAsia="Times New Roman" w:cs="Calibri"/>
          <w:color w:val="000000"/>
          <w:sz w:val="22"/>
          <w:szCs w:val="22"/>
          <w:lang w:val="pl-PL" w:eastAsia="pl-PL"/>
        </w:rPr>
        <w:t>swojego dziecka</w:t>
      </w:r>
      <w:r w:rsidR="00E42BFF">
        <w:rPr>
          <w:rFonts w:eastAsia="Times New Roman" w:cs="Calibri"/>
          <w:color w:val="000000"/>
          <w:sz w:val="22"/>
          <w:szCs w:val="22"/>
          <w:lang w:val="pl-PL" w:eastAsia="pl-PL"/>
        </w:rPr>
        <w:t>,</w:t>
      </w:r>
      <w:r w:rsidR="00F629A2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będą czekały upo</w:t>
      </w:r>
      <w:r w:rsidR="00AB7D1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minki – vouchery do </w:t>
      </w:r>
      <w:r w:rsidR="00E42BFF">
        <w:rPr>
          <w:rFonts w:eastAsia="Times New Roman" w:cs="Calibri"/>
          <w:color w:val="000000"/>
          <w:sz w:val="22"/>
          <w:szCs w:val="22"/>
          <w:lang w:val="pl-PL" w:eastAsia="pl-PL"/>
        </w:rPr>
        <w:t>s</w:t>
      </w:r>
      <w:r w:rsidR="00AB7D1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ali zabaw Port Łódź Junior </w:t>
      </w:r>
      <w:r w:rsidR="00E42BFF">
        <w:rPr>
          <w:rFonts w:eastAsia="Times New Roman" w:cs="Calibri"/>
          <w:color w:val="000000"/>
          <w:sz w:val="22"/>
          <w:szCs w:val="22"/>
          <w:lang w:val="pl-PL" w:eastAsia="pl-PL"/>
        </w:rPr>
        <w:t>oraz</w:t>
      </w:r>
      <w:r w:rsidR="00AB7D1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karty podarunkowe.</w:t>
      </w:r>
    </w:p>
    <w:p w14:paraId="7514E6B4" w14:textId="77777777" w:rsidR="0032168F" w:rsidRPr="0032168F" w:rsidRDefault="0032168F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</w:p>
    <w:p w14:paraId="3DE38FC3" w14:textId="54C73960" w:rsidR="0032168F" w:rsidRPr="0032168F" w:rsidRDefault="0032168F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Po wymianie ubrań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 godzinach </w:t>
      </w:r>
      <w:r w:rsidR="00295F64" w:rsidRPr="00880A0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15:00 – 18:00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 atrium Portu Łódź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>odbędą się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bezpłatne </w:t>
      </w:r>
      <w:r w:rsidR="00295F64" w:rsidRPr="00880A0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</w:t>
      </w:r>
      <w:r w:rsidRPr="00880A0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arsztaty </w:t>
      </w:r>
      <w:r w:rsidR="00295F64" w:rsidRPr="00880A0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c</w:t>
      </w:r>
      <w:r w:rsidRPr="00880A06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yrkularne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, które </w:t>
      </w:r>
      <w:r w:rsidR="00880A06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zostaną 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poświęcone praktycznym aspektom zrównoważonego stylu życia. Uczestnicy będą mogli nauczyć się, jak dbać o środowisko poprzez ponowne wykorzystanie rzeczy codziennego użytku.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Materiały i ubrania, które nie nadają się już do dalszego noszenia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,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wykorzystamy do tego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,</w:t>
      </w:r>
      <w:r w:rsidR="00295F64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by własnoręcznie przygotować 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>zabawki dla naszych zwierzaków, m. in. szarpaki dla psów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>, zaprojekt</w:t>
      </w:r>
      <w:r w:rsidR="00BB14E1">
        <w:rPr>
          <w:rFonts w:eastAsia="Times New Roman" w:cs="Calibri"/>
          <w:color w:val="000000"/>
          <w:sz w:val="22"/>
          <w:szCs w:val="22"/>
          <w:lang w:val="pl-PL" w:eastAsia="pl-PL"/>
        </w:rPr>
        <w:t>ujemy też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własną wersj</w:t>
      </w:r>
      <w:r w:rsidR="00A02361">
        <w:rPr>
          <w:rFonts w:eastAsia="Times New Roman" w:cs="Calibri"/>
          <w:color w:val="000000"/>
          <w:sz w:val="22"/>
          <w:szCs w:val="22"/>
          <w:lang w:val="pl-PL" w:eastAsia="pl-PL"/>
        </w:rPr>
        <w:t>ę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wiosennej torby oraz wykon</w:t>
      </w:r>
      <w:r w:rsidR="00BB14E1">
        <w:rPr>
          <w:rFonts w:eastAsia="Times New Roman" w:cs="Calibri"/>
          <w:color w:val="000000"/>
          <w:sz w:val="22"/>
          <w:szCs w:val="22"/>
          <w:lang w:val="pl-PL" w:eastAsia="pl-PL"/>
        </w:rPr>
        <w:t>amy</w:t>
      </w:r>
      <w:r w:rsidR="007E03AC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kwiaty z plastikowych butelek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>.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Warsztaty będą prowadzone </w:t>
      </w:r>
      <w:r w:rsidR="00A93C74">
        <w:rPr>
          <w:rFonts w:eastAsia="Times New Roman" w:cs="Calibri"/>
          <w:color w:val="000000"/>
          <w:sz w:val="22"/>
          <w:szCs w:val="22"/>
          <w:lang w:val="pl-PL" w:eastAsia="pl-PL"/>
        </w:rPr>
        <w:t>w duchu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zrównoważonego rozwoju oraz recyklingu.</w:t>
      </w:r>
    </w:p>
    <w:p w14:paraId="5E0EF5CB" w14:textId="77777777" w:rsidR="0032168F" w:rsidRPr="0032168F" w:rsidRDefault="0032168F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</w:p>
    <w:p w14:paraId="318E2940" w14:textId="15F52473" w:rsidR="00147FC3" w:rsidRDefault="0032168F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lastRenderedPageBreak/>
        <w:t xml:space="preserve">Szczegółowe informacje 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dotyczące wydarzenia 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zna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jdują się 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na stronie internetowej </w:t>
      </w:r>
      <w:r w:rsidR="00147FC3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Portu Łódź 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oraz w mediach społecznościowych. </w:t>
      </w:r>
    </w:p>
    <w:p w14:paraId="393CD4E9" w14:textId="77777777" w:rsidR="00147FC3" w:rsidRDefault="00147FC3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</w:p>
    <w:p w14:paraId="4691FA5A" w14:textId="4A27D354" w:rsidR="0032168F" w:rsidRPr="0032168F" w:rsidRDefault="0032168F" w:rsidP="0032168F">
      <w:pPr>
        <w:spacing w:line="276" w:lineRule="auto"/>
        <w:jc w:val="both"/>
        <w:rPr>
          <w:rFonts w:eastAsia="Times New Roman" w:cs="Calibri"/>
          <w:color w:val="000000"/>
          <w:sz w:val="22"/>
          <w:szCs w:val="22"/>
          <w:lang w:val="pl-PL" w:eastAsia="pl-PL"/>
        </w:rPr>
      </w:pP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Nie przegapcie okazji, aby wspólnie działać na rzecz </w:t>
      </w:r>
      <w:r w:rsidR="0000699C">
        <w:rPr>
          <w:rFonts w:eastAsia="Times New Roman" w:cs="Calibri"/>
          <w:color w:val="000000"/>
          <w:sz w:val="22"/>
          <w:szCs w:val="22"/>
          <w:lang w:val="pl-PL" w:eastAsia="pl-PL"/>
        </w:rPr>
        <w:t>dobrej</w:t>
      </w:r>
      <w:r w:rsidR="0000699C"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 xml:space="preserve"> </w:t>
      </w:r>
      <w:r w:rsidRPr="0032168F">
        <w:rPr>
          <w:rFonts w:eastAsia="Times New Roman" w:cs="Calibri"/>
          <w:color w:val="000000"/>
          <w:sz w:val="22"/>
          <w:szCs w:val="22"/>
          <w:lang w:val="pl-PL" w:eastAsia="pl-PL"/>
        </w:rPr>
        <w:t>przyszłości dla naszych dzieci!</w:t>
      </w:r>
    </w:p>
    <w:sdt>
      <w:sdtPr>
        <w:tag w:val="goog_rdk_15"/>
        <w:id w:val="1180012362"/>
      </w:sdtPr>
      <w:sdtContent>
        <w:p w14:paraId="5EC6ADDF" w14:textId="1D216F54" w:rsidR="00BD0CE3" w:rsidRPr="00D86AB1" w:rsidRDefault="00BD0CE3" w:rsidP="00BD0CE3">
          <w:pPr>
            <w:spacing w:line="276" w:lineRule="auto"/>
            <w:jc w:val="both"/>
            <w:rPr>
              <w:rFonts w:eastAsia="Calibri" w:cs="Times New Roman"/>
              <w:b/>
              <w:color w:val="000000" w:themeColor="text1"/>
              <w:sz w:val="22"/>
              <w:szCs w:val="22"/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5C2A093B" w14:textId="5351CF5F" w:rsidR="000119F4" w:rsidRPr="00A6381B" w:rsidRDefault="00BD0CE3" w:rsidP="00A6381B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</w:t>
          </w:r>
          <w:r w:rsidR="00EB54C6">
            <w:rPr>
              <w:sz w:val="16"/>
              <w:szCs w:val="16"/>
              <w:lang w:val="pl-PL"/>
            </w:rPr>
            <w:t xml:space="preserve"> </w:t>
          </w:r>
          <w:r w:rsidRPr="00432AAC">
            <w:rPr>
              <w:sz w:val="16"/>
              <w:szCs w:val="16"/>
              <w:lang w:val="pl-PL"/>
            </w:rPr>
            <w:t>Doskonała lokalizacja Portu, otoczona siatką połączeń komunikacyjnych, zapewnia łatwy dostęp do najlepszych sklepów, restauracji, kawiarni i butików z modą.</w:t>
          </w:r>
        </w:p>
      </w:sdtContent>
    </w:sdt>
    <w:sectPr w:rsidR="000119F4" w:rsidRPr="00A638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F463" w14:textId="77777777" w:rsidR="00EC1444" w:rsidRDefault="00EC1444">
      <w:r>
        <w:separator/>
      </w:r>
    </w:p>
  </w:endnote>
  <w:endnote w:type="continuationSeparator" w:id="0">
    <w:p w14:paraId="3E9D3C09" w14:textId="77777777" w:rsidR="00EC1444" w:rsidRDefault="00E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5F79" w14:textId="77777777" w:rsidR="00EC1444" w:rsidRDefault="00EC1444">
      <w:r>
        <w:separator/>
      </w:r>
    </w:p>
  </w:footnote>
  <w:footnote w:type="continuationSeparator" w:id="0">
    <w:p w14:paraId="392C0057" w14:textId="77777777" w:rsidR="00EC1444" w:rsidRDefault="00EC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699C"/>
    <w:rsid w:val="000119F4"/>
    <w:rsid w:val="00042F70"/>
    <w:rsid w:val="000570A4"/>
    <w:rsid w:val="00063CD0"/>
    <w:rsid w:val="00074A22"/>
    <w:rsid w:val="000826EC"/>
    <w:rsid w:val="000C0602"/>
    <w:rsid w:val="000D557C"/>
    <w:rsid w:val="000D7D01"/>
    <w:rsid w:val="000E11B2"/>
    <w:rsid w:val="000E16C4"/>
    <w:rsid w:val="001025ED"/>
    <w:rsid w:val="00142544"/>
    <w:rsid w:val="0014579B"/>
    <w:rsid w:val="00147FC3"/>
    <w:rsid w:val="001772EB"/>
    <w:rsid w:val="001C5DBD"/>
    <w:rsid w:val="001E0B2D"/>
    <w:rsid w:val="001E5E64"/>
    <w:rsid w:val="001E646E"/>
    <w:rsid w:val="001F3286"/>
    <w:rsid w:val="001F434D"/>
    <w:rsid w:val="00210391"/>
    <w:rsid w:val="00224B26"/>
    <w:rsid w:val="00260157"/>
    <w:rsid w:val="00267698"/>
    <w:rsid w:val="00295746"/>
    <w:rsid w:val="00295F64"/>
    <w:rsid w:val="002C614B"/>
    <w:rsid w:val="002D236E"/>
    <w:rsid w:val="002D7631"/>
    <w:rsid w:val="002F0FE5"/>
    <w:rsid w:val="00304FDB"/>
    <w:rsid w:val="00315722"/>
    <w:rsid w:val="0032168F"/>
    <w:rsid w:val="00322501"/>
    <w:rsid w:val="0033587B"/>
    <w:rsid w:val="00386174"/>
    <w:rsid w:val="0039312C"/>
    <w:rsid w:val="003A2F57"/>
    <w:rsid w:val="003B2967"/>
    <w:rsid w:val="003C7837"/>
    <w:rsid w:val="00404CC1"/>
    <w:rsid w:val="004059C2"/>
    <w:rsid w:val="00411EB3"/>
    <w:rsid w:val="004243FC"/>
    <w:rsid w:val="00433885"/>
    <w:rsid w:val="004452A3"/>
    <w:rsid w:val="004854D9"/>
    <w:rsid w:val="004A5E3A"/>
    <w:rsid w:val="004B66B3"/>
    <w:rsid w:val="00505B5E"/>
    <w:rsid w:val="00550715"/>
    <w:rsid w:val="00556618"/>
    <w:rsid w:val="0058463E"/>
    <w:rsid w:val="00590FA7"/>
    <w:rsid w:val="005C02E8"/>
    <w:rsid w:val="005C3632"/>
    <w:rsid w:val="005C5D90"/>
    <w:rsid w:val="005E39A0"/>
    <w:rsid w:val="005E7714"/>
    <w:rsid w:val="0064549B"/>
    <w:rsid w:val="00657AD2"/>
    <w:rsid w:val="00692C34"/>
    <w:rsid w:val="006A6E36"/>
    <w:rsid w:val="006B4CA3"/>
    <w:rsid w:val="006F6812"/>
    <w:rsid w:val="00762BAB"/>
    <w:rsid w:val="0076528B"/>
    <w:rsid w:val="00786307"/>
    <w:rsid w:val="00790D43"/>
    <w:rsid w:val="0079282F"/>
    <w:rsid w:val="00794D61"/>
    <w:rsid w:val="007B14F9"/>
    <w:rsid w:val="007E03AC"/>
    <w:rsid w:val="007E34F1"/>
    <w:rsid w:val="007E3B74"/>
    <w:rsid w:val="008047CB"/>
    <w:rsid w:val="00811043"/>
    <w:rsid w:val="00811395"/>
    <w:rsid w:val="008354DE"/>
    <w:rsid w:val="00871D6B"/>
    <w:rsid w:val="00874081"/>
    <w:rsid w:val="0087579B"/>
    <w:rsid w:val="00880A06"/>
    <w:rsid w:val="00891BE0"/>
    <w:rsid w:val="0089773A"/>
    <w:rsid w:val="008B58F6"/>
    <w:rsid w:val="008C0BF7"/>
    <w:rsid w:val="008C3816"/>
    <w:rsid w:val="008F2C86"/>
    <w:rsid w:val="0092143D"/>
    <w:rsid w:val="009240EE"/>
    <w:rsid w:val="00953BDB"/>
    <w:rsid w:val="00961932"/>
    <w:rsid w:val="00962B95"/>
    <w:rsid w:val="009670A0"/>
    <w:rsid w:val="009A7628"/>
    <w:rsid w:val="009C38F3"/>
    <w:rsid w:val="009D7457"/>
    <w:rsid w:val="00A02361"/>
    <w:rsid w:val="00A0589E"/>
    <w:rsid w:val="00A63493"/>
    <w:rsid w:val="00A6381B"/>
    <w:rsid w:val="00A652AE"/>
    <w:rsid w:val="00A831CB"/>
    <w:rsid w:val="00A93C74"/>
    <w:rsid w:val="00AA62AB"/>
    <w:rsid w:val="00AB7D14"/>
    <w:rsid w:val="00AC36CA"/>
    <w:rsid w:val="00B1472F"/>
    <w:rsid w:val="00BA0A2E"/>
    <w:rsid w:val="00BB14E1"/>
    <w:rsid w:val="00BD0CE3"/>
    <w:rsid w:val="00BD2AF4"/>
    <w:rsid w:val="00BF64CC"/>
    <w:rsid w:val="00C24D1A"/>
    <w:rsid w:val="00C722B1"/>
    <w:rsid w:val="00C814A9"/>
    <w:rsid w:val="00CA19DD"/>
    <w:rsid w:val="00CA7874"/>
    <w:rsid w:val="00CB4E71"/>
    <w:rsid w:val="00CD6D72"/>
    <w:rsid w:val="00CF312E"/>
    <w:rsid w:val="00CF5587"/>
    <w:rsid w:val="00D053BB"/>
    <w:rsid w:val="00D07F30"/>
    <w:rsid w:val="00D124B7"/>
    <w:rsid w:val="00D63B50"/>
    <w:rsid w:val="00D6758F"/>
    <w:rsid w:val="00D67B5E"/>
    <w:rsid w:val="00D86AB1"/>
    <w:rsid w:val="00D874CC"/>
    <w:rsid w:val="00DE6B48"/>
    <w:rsid w:val="00DF5099"/>
    <w:rsid w:val="00E15063"/>
    <w:rsid w:val="00E42BFF"/>
    <w:rsid w:val="00E55990"/>
    <w:rsid w:val="00EA245E"/>
    <w:rsid w:val="00EA2CEA"/>
    <w:rsid w:val="00EB54C6"/>
    <w:rsid w:val="00EC1444"/>
    <w:rsid w:val="00EF150B"/>
    <w:rsid w:val="00EF1C0B"/>
    <w:rsid w:val="00F53344"/>
    <w:rsid w:val="00F629A2"/>
    <w:rsid w:val="00FA6608"/>
    <w:rsid w:val="00FA6D8A"/>
    <w:rsid w:val="00FC47C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E7714"/>
    <w:rPr>
      <w:rFonts w:ascii="Verdana" w:eastAsia="Verdana" w:hAnsi="Verdana" w:cs="Verdana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1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4</cp:revision>
  <cp:lastPrinted>2021-07-01T11:43:00Z</cp:lastPrinted>
  <dcterms:created xsi:type="dcterms:W3CDTF">2024-02-27T17:16:00Z</dcterms:created>
  <dcterms:modified xsi:type="dcterms:W3CDTF">2024-02-28T09:08:00Z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