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C024" w14:textId="2E0EA586" w:rsidR="00A500EA" w:rsidRDefault="0018510E" w:rsidP="00D04EDE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8"/>
          <w:szCs w:val="28"/>
        </w:rPr>
        <w:t>„Jestem szczęśliwcem”</w:t>
      </w:r>
      <w:r w:rsidR="00D858A6">
        <w:rPr>
          <w:rFonts w:ascii="Verdana" w:hAnsi="Verdana"/>
          <w:b/>
          <w:bCs/>
          <w:sz w:val="28"/>
          <w:szCs w:val="28"/>
        </w:rPr>
        <w:br/>
      </w:r>
      <w:r w:rsidR="00A500EA" w:rsidRPr="00A500EA">
        <w:rPr>
          <w:rFonts w:ascii="Verdana" w:hAnsi="Verdana"/>
          <w:b/>
          <w:bCs/>
          <w:sz w:val="28"/>
          <w:szCs w:val="28"/>
        </w:rPr>
        <w:t xml:space="preserve">HIVcast z </w:t>
      </w:r>
      <w:r w:rsidR="00A500EA">
        <w:rPr>
          <w:rFonts w:ascii="Verdana" w:hAnsi="Verdana"/>
          <w:b/>
          <w:bCs/>
          <w:sz w:val="28"/>
          <w:szCs w:val="28"/>
        </w:rPr>
        <w:t xml:space="preserve">osobą HIV+ </w:t>
      </w:r>
      <w:r w:rsidR="00A500EA" w:rsidRPr="00A500EA">
        <w:rPr>
          <w:rFonts w:ascii="Verdana" w:hAnsi="Verdana"/>
          <w:b/>
          <w:bCs/>
          <w:sz w:val="28"/>
          <w:szCs w:val="28"/>
        </w:rPr>
        <w:t>już w sieci</w:t>
      </w:r>
    </w:p>
    <w:p w14:paraId="14DC1EFD" w14:textId="40C083A7" w:rsidR="00A500EA" w:rsidRPr="00A500EA" w:rsidRDefault="00A500EA" w:rsidP="00184C00">
      <w:pPr>
        <w:spacing w:before="120"/>
        <w:ind w:left="709" w:right="674"/>
        <w:jc w:val="center"/>
        <w:rPr>
          <w:rFonts w:ascii="Verdana" w:hAnsi="Verdana"/>
          <w:i/>
          <w:iCs/>
          <w:sz w:val="24"/>
          <w:szCs w:val="24"/>
        </w:rPr>
      </w:pPr>
      <w:r w:rsidRPr="00A500EA">
        <w:rPr>
          <w:rFonts w:ascii="Verdana" w:hAnsi="Verdana"/>
          <w:i/>
          <w:iCs/>
          <w:sz w:val="24"/>
          <w:szCs w:val="24"/>
        </w:rPr>
        <w:t xml:space="preserve">Zapraszamy do wysłuchania </w:t>
      </w:r>
      <w:r>
        <w:rPr>
          <w:rFonts w:ascii="Verdana" w:hAnsi="Verdana"/>
          <w:i/>
          <w:iCs/>
          <w:sz w:val="24"/>
          <w:szCs w:val="24"/>
        </w:rPr>
        <w:t xml:space="preserve">podcastu </w:t>
      </w:r>
      <w:r w:rsidRPr="00A500EA">
        <w:rPr>
          <w:rFonts w:ascii="Verdana" w:hAnsi="Verdana"/>
          <w:i/>
          <w:iCs/>
          <w:sz w:val="24"/>
          <w:szCs w:val="24"/>
        </w:rPr>
        <w:t>na temat zdrowego życia z</w:t>
      </w:r>
      <w:r w:rsidR="0097167D">
        <w:rPr>
          <w:rFonts w:ascii="Verdana" w:hAnsi="Verdana"/>
          <w:i/>
          <w:iCs/>
          <w:sz w:val="24"/>
          <w:szCs w:val="24"/>
        </w:rPr>
        <w:t> </w:t>
      </w:r>
      <w:r w:rsidRPr="00A500EA">
        <w:rPr>
          <w:rFonts w:ascii="Verdana" w:hAnsi="Verdana"/>
          <w:i/>
          <w:iCs/>
          <w:sz w:val="24"/>
          <w:szCs w:val="24"/>
        </w:rPr>
        <w:t xml:space="preserve">HIV </w:t>
      </w:r>
      <w:r>
        <w:rPr>
          <w:rFonts w:ascii="Verdana" w:hAnsi="Verdana"/>
          <w:i/>
          <w:iCs/>
          <w:sz w:val="24"/>
          <w:szCs w:val="24"/>
        </w:rPr>
        <w:t xml:space="preserve">z Tomaszem Markowskim, </w:t>
      </w:r>
      <w:r w:rsidRPr="00A500EA">
        <w:rPr>
          <w:rFonts w:ascii="Verdana" w:hAnsi="Verdana"/>
          <w:i/>
          <w:iCs/>
          <w:sz w:val="24"/>
          <w:szCs w:val="24"/>
        </w:rPr>
        <w:t>asystent</w:t>
      </w:r>
      <w:r>
        <w:rPr>
          <w:rFonts w:ascii="Verdana" w:hAnsi="Verdana"/>
          <w:i/>
          <w:iCs/>
          <w:sz w:val="24"/>
          <w:szCs w:val="24"/>
        </w:rPr>
        <w:t>em</w:t>
      </w:r>
      <w:r w:rsidRPr="00A500EA">
        <w:rPr>
          <w:rFonts w:ascii="Verdana" w:hAnsi="Verdana"/>
          <w:i/>
          <w:iCs/>
          <w:sz w:val="24"/>
          <w:szCs w:val="24"/>
        </w:rPr>
        <w:t xml:space="preserve"> osób </w:t>
      </w:r>
      <w:r w:rsidR="00D858A6">
        <w:rPr>
          <w:rFonts w:ascii="Verdana" w:hAnsi="Verdana"/>
          <w:i/>
          <w:iCs/>
          <w:sz w:val="24"/>
          <w:szCs w:val="24"/>
        </w:rPr>
        <w:t>seropozytywnych,</w:t>
      </w:r>
      <w:r w:rsidRPr="00A500EA">
        <w:rPr>
          <w:rFonts w:ascii="Verdana" w:hAnsi="Verdana"/>
          <w:i/>
          <w:iCs/>
          <w:sz w:val="24"/>
          <w:szCs w:val="24"/>
        </w:rPr>
        <w:t xml:space="preserve"> który ich problemy zna </w:t>
      </w:r>
      <w:r w:rsidR="00D858A6">
        <w:rPr>
          <w:rFonts w:ascii="Verdana" w:hAnsi="Verdana"/>
          <w:i/>
          <w:iCs/>
          <w:sz w:val="24"/>
          <w:szCs w:val="24"/>
        </w:rPr>
        <w:t xml:space="preserve">także </w:t>
      </w:r>
      <w:r w:rsidRPr="00A500EA">
        <w:rPr>
          <w:rFonts w:ascii="Verdana" w:hAnsi="Verdana"/>
          <w:i/>
          <w:iCs/>
          <w:sz w:val="24"/>
          <w:szCs w:val="24"/>
        </w:rPr>
        <w:t>z własnego doświadczenia</w:t>
      </w:r>
    </w:p>
    <w:p w14:paraId="665BFA8B" w14:textId="77777777" w:rsidR="00570F38" w:rsidRPr="00E75FD6" w:rsidRDefault="00175EA3" w:rsidP="00175EA3">
      <w:pPr>
        <w:tabs>
          <w:tab w:val="left" w:pos="7200"/>
        </w:tabs>
        <w:spacing w:after="0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ab/>
      </w:r>
    </w:p>
    <w:p w14:paraId="3D9B5D7D" w14:textId="20306BFC" w:rsidR="0069697B" w:rsidRDefault="0069697B" w:rsidP="0069697B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Warszawa, </w:t>
      </w:r>
      <w:r w:rsidR="00B946F5">
        <w:rPr>
          <w:rFonts w:ascii="Verdana" w:hAnsi="Verdana"/>
          <w:b/>
        </w:rPr>
        <w:t>15</w:t>
      </w:r>
      <w:r w:rsidR="005F2D3F">
        <w:rPr>
          <w:rFonts w:ascii="Verdana" w:hAnsi="Verdana"/>
          <w:b/>
        </w:rPr>
        <w:t xml:space="preserve"> kwietnia</w:t>
      </w:r>
      <w:r w:rsidR="00391A41">
        <w:rPr>
          <w:rFonts w:ascii="Verdana" w:hAnsi="Verdana"/>
          <w:b/>
        </w:rPr>
        <w:t xml:space="preserve"> </w:t>
      </w:r>
      <w:r w:rsidRPr="00CE07AA">
        <w:rPr>
          <w:rFonts w:ascii="Verdana" w:hAnsi="Verdana"/>
          <w:b/>
          <w:bCs/>
        </w:rPr>
        <w:t>202</w:t>
      </w:r>
      <w:r w:rsidR="005F2D3F">
        <w:rPr>
          <w:rFonts w:ascii="Verdana" w:hAnsi="Verdana"/>
          <w:b/>
          <w:bCs/>
        </w:rPr>
        <w:t xml:space="preserve">4 </w:t>
      </w:r>
      <w:r w:rsidRPr="00CE07AA">
        <w:rPr>
          <w:rFonts w:ascii="Verdana" w:hAnsi="Verdana"/>
          <w:b/>
          <w:bCs/>
        </w:rPr>
        <w:t>r.</w:t>
      </w:r>
      <w:r>
        <w:rPr>
          <w:rFonts w:ascii="Verdana" w:hAnsi="Verdana"/>
        </w:rPr>
        <w:t xml:space="preserve"> </w:t>
      </w:r>
      <w:r w:rsidR="00B946F5">
        <w:rPr>
          <w:rFonts w:ascii="Verdana" w:hAnsi="Verdana"/>
        </w:rPr>
        <w:t xml:space="preserve">HIVcasty to seria </w:t>
      </w:r>
      <w:r w:rsidR="00B946F5" w:rsidRPr="00B946F5">
        <w:rPr>
          <w:rFonts w:ascii="Verdana" w:hAnsi="Verdana"/>
        </w:rPr>
        <w:t xml:space="preserve">rozmów na temat zdrowego życia z HIV. </w:t>
      </w:r>
      <w:hyperlink r:id="rId7" w:history="1">
        <w:r w:rsidR="00B946F5" w:rsidRPr="007D0CBF">
          <w:rPr>
            <w:rStyle w:val="Hyperlink"/>
            <w:rFonts w:ascii="Verdana" w:hAnsi="Verdana"/>
          </w:rPr>
          <w:t>Pierwszy</w:t>
        </w:r>
      </w:hyperlink>
      <w:r w:rsidR="00B946F5" w:rsidRPr="00B946F5">
        <w:rPr>
          <w:rFonts w:ascii="Verdana" w:hAnsi="Verdana"/>
        </w:rPr>
        <w:t xml:space="preserve"> jest już dostępny na platform</w:t>
      </w:r>
      <w:r w:rsidR="00151A9D">
        <w:rPr>
          <w:rFonts w:ascii="Verdana" w:hAnsi="Verdana"/>
        </w:rPr>
        <w:t>ach</w:t>
      </w:r>
      <w:r w:rsidR="00B946F5" w:rsidRPr="00B946F5">
        <w:rPr>
          <w:rFonts w:ascii="Verdana" w:hAnsi="Verdana"/>
        </w:rPr>
        <w:t xml:space="preserve"> Spotify oraz YouTube. Z</w:t>
      </w:r>
      <w:r w:rsidR="00B946F5">
        <w:rPr>
          <w:rFonts w:ascii="Verdana" w:hAnsi="Verdana"/>
        </w:rPr>
        <w:t> </w:t>
      </w:r>
      <w:r w:rsidR="00927055">
        <w:rPr>
          <w:rFonts w:ascii="Verdana" w:hAnsi="Verdana"/>
        </w:rPr>
        <w:t>Tomaszem Markowskim,</w:t>
      </w:r>
      <w:r w:rsidR="00927055" w:rsidRPr="00B946F5">
        <w:rPr>
          <w:rFonts w:ascii="Verdana" w:hAnsi="Verdana"/>
        </w:rPr>
        <w:t xml:space="preserve"> </w:t>
      </w:r>
      <w:r w:rsidR="00B946F5" w:rsidRPr="00B946F5">
        <w:rPr>
          <w:rFonts w:ascii="Verdana" w:hAnsi="Verdana"/>
        </w:rPr>
        <w:t>aktywistą wyróżniony</w:t>
      </w:r>
      <w:r w:rsidR="00B946F5">
        <w:rPr>
          <w:rFonts w:ascii="Verdana" w:hAnsi="Verdana"/>
        </w:rPr>
        <w:t>m</w:t>
      </w:r>
      <w:r w:rsidR="00B946F5" w:rsidRPr="00B946F5">
        <w:rPr>
          <w:rFonts w:ascii="Verdana" w:hAnsi="Verdana"/>
        </w:rPr>
        <w:t xml:space="preserve"> przez Forbes Women i SEXEDPL jako osob</w:t>
      </w:r>
      <w:r w:rsidR="00151A9D">
        <w:rPr>
          <w:rFonts w:ascii="Verdana" w:hAnsi="Verdana"/>
        </w:rPr>
        <w:t>a</w:t>
      </w:r>
      <w:r w:rsidR="00B946F5" w:rsidRPr="00B946F5">
        <w:rPr>
          <w:rFonts w:ascii="Verdana" w:hAnsi="Verdana"/>
        </w:rPr>
        <w:t xml:space="preserve"> działając</w:t>
      </w:r>
      <w:r w:rsidR="00151A9D">
        <w:rPr>
          <w:rFonts w:ascii="Verdana" w:hAnsi="Verdana"/>
        </w:rPr>
        <w:t xml:space="preserve">a </w:t>
      </w:r>
      <w:r w:rsidR="00B946F5" w:rsidRPr="00B946F5">
        <w:rPr>
          <w:rFonts w:ascii="Verdana" w:hAnsi="Verdana"/>
        </w:rPr>
        <w:t>na rzecz edukacji seksualnej</w:t>
      </w:r>
      <w:r w:rsidR="00786936">
        <w:rPr>
          <w:rFonts w:ascii="Verdana" w:hAnsi="Verdana"/>
        </w:rPr>
        <w:t>,</w:t>
      </w:r>
      <w:r w:rsidR="00B946F5" w:rsidRPr="00B946F5">
        <w:rPr>
          <w:rFonts w:ascii="Verdana" w:hAnsi="Verdana"/>
        </w:rPr>
        <w:t xml:space="preserve"> </w:t>
      </w:r>
      <w:r w:rsidR="00B946F5">
        <w:rPr>
          <w:rFonts w:ascii="Verdana" w:hAnsi="Verdana"/>
        </w:rPr>
        <w:t xml:space="preserve">rozmawia </w:t>
      </w:r>
      <w:r w:rsidR="00927055">
        <w:rPr>
          <w:rFonts w:ascii="Verdana" w:hAnsi="Verdana"/>
        </w:rPr>
        <w:t xml:space="preserve">Żenia Aleksandrowa, </w:t>
      </w:r>
      <w:r w:rsidR="00B946F5">
        <w:rPr>
          <w:rFonts w:ascii="Verdana" w:hAnsi="Verdana"/>
        </w:rPr>
        <w:t>doradczyni ds. HIV/AIDS i edukatorka seksualna Fundacji Edukacji Społecznej. Rozmowy powstają w</w:t>
      </w:r>
      <w:r w:rsidR="00660AA3">
        <w:rPr>
          <w:rFonts w:ascii="Verdana" w:hAnsi="Verdana"/>
        </w:rPr>
        <w:t> </w:t>
      </w:r>
      <w:r w:rsidR="00B946F5">
        <w:rPr>
          <w:rFonts w:ascii="Verdana" w:hAnsi="Verdana"/>
        </w:rPr>
        <w:t xml:space="preserve">ramach </w:t>
      </w:r>
      <w:r w:rsidR="00F6405C">
        <w:rPr>
          <w:rFonts w:ascii="Verdana" w:hAnsi="Verdana"/>
        </w:rPr>
        <w:t>projektu</w:t>
      </w:r>
      <w:r w:rsidR="000A7137">
        <w:rPr>
          <w:rFonts w:ascii="Verdana" w:hAnsi="Verdana"/>
        </w:rPr>
        <w:t xml:space="preserve"> </w:t>
      </w:r>
      <w:r w:rsidR="000A7137" w:rsidRPr="00003066">
        <w:rPr>
          <w:rFonts w:ascii="Verdana" w:hAnsi="Verdana"/>
          <w:i/>
          <w:iCs/>
        </w:rPr>
        <w:t>Pozytywne Życi</w:t>
      </w:r>
      <w:r w:rsidR="005F2D3F">
        <w:rPr>
          <w:rFonts w:ascii="Verdana" w:hAnsi="Verdana"/>
          <w:i/>
          <w:iCs/>
        </w:rPr>
        <w:t>e</w:t>
      </w:r>
      <w:r w:rsidR="000A7137">
        <w:rPr>
          <w:rFonts w:ascii="Verdana" w:hAnsi="Verdana"/>
        </w:rPr>
        <w:t xml:space="preserve"> realizowanego przez </w:t>
      </w:r>
      <w:r w:rsidR="00F6405C">
        <w:rPr>
          <w:rFonts w:ascii="Verdana" w:hAnsi="Verdana"/>
        </w:rPr>
        <w:t>Fundacj</w:t>
      </w:r>
      <w:r w:rsidR="008B3B48">
        <w:rPr>
          <w:rFonts w:ascii="Verdana" w:hAnsi="Verdana"/>
        </w:rPr>
        <w:t>ę</w:t>
      </w:r>
      <w:r>
        <w:rPr>
          <w:rFonts w:ascii="Verdana" w:hAnsi="Verdana"/>
        </w:rPr>
        <w:t xml:space="preserve"> Edukacji Społecznej</w:t>
      </w:r>
      <w:r w:rsidR="008B3B48">
        <w:rPr>
          <w:rFonts w:ascii="Verdana" w:hAnsi="Verdana"/>
        </w:rPr>
        <w:t xml:space="preserve"> </w:t>
      </w:r>
      <w:r w:rsidR="00EE2516">
        <w:rPr>
          <w:rFonts w:ascii="Verdana" w:hAnsi="Verdana"/>
        </w:rPr>
        <w:t xml:space="preserve">(FES) </w:t>
      </w:r>
      <w:r w:rsidR="0017769A">
        <w:rPr>
          <w:rFonts w:ascii="Verdana" w:hAnsi="Verdana"/>
        </w:rPr>
        <w:t>ze środków z</w:t>
      </w:r>
      <w:r w:rsidR="00F6405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konkursu </w:t>
      </w:r>
      <w:r w:rsidRPr="00526256">
        <w:rPr>
          <w:rFonts w:ascii="Verdana" w:hAnsi="Verdana"/>
        </w:rPr>
        <w:t>Pozytywnie Otwarci.</w:t>
      </w:r>
    </w:p>
    <w:p w14:paraId="2457FC8E" w14:textId="57CA4AEA" w:rsidR="00927055" w:rsidRDefault="00964B72" w:rsidP="00F007C6">
      <w:pPr>
        <w:jc w:val="both"/>
        <w:rPr>
          <w:rFonts w:ascii="Verdana" w:hAnsi="Verdana"/>
        </w:rPr>
      </w:pPr>
      <w:r>
        <w:rPr>
          <w:rFonts w:ascii="Verdana" w:hAnsi="Verdana"/>
        </w:rPr>
        <w:t>Tomasz Markowski</w:t>
      </w:r>
      <w:r w:rsidR="007D0CBF">
        <w:rPr>
          <w:rFonts w:ascii="Verdana" w:hAnsi="Verdana"/>
        </w:rPr>
        <w:t xml:space="preserve"> </w:t>
      </w:r>
      <w:r w:rsidR="007D0CBF" w:rsidRPr="007D0CBF">
        <w:rPr>
          <w:rFonts w:ascii="Verdana" w:hAnsi="Verdana"/>
        </w:rPr>
        <w:t xml:space="preserve">był jednym z pierwszych beneficjentów programu Społecznego Komitetu ds. AIDS </w:t>
      </w:r>
      <w:hyperlink r:id="rId8" w:history="1">
        <w:r w:rsidR="007D0CBF" w:rsidRPr="0097167D">
          <w:rPr>
            <w:rStyle w:val="Hyperlink"/>
            <w:rFonts w:ascii="Verdana" w:hAnsi="Verdana"/>
            <w:i/>
            <w:iCs/>
          </w:rPr>
          <w:t>Bu</w:t>
        </w:r>
        <w:r w:rsidR="0097167D">
          <w:rPr>
            <w:rStyle w:val="Hyperlink"/>
            <w:rFonts w:ascii="Verdana" w:hAnsi="Verdana"/>
            <w:i/>
            <w:iCs/>
          </w:rPr>
          <w:t>d</w:t>
        </w:r>
        <w:r w:rsidR="007D0CBF" w:rsidRPr="0097167D">
          <w:rPr>
            <w:rStyle w:val="Hyperlink"/>
            <w:rFonts w:ascii="Verdana" w:hAnsi="Verdana"/>
            <w:i/>
            <w:iCs/>
          </w:rPr>
          <w:t>dy Polska</w:t>
        </w:r>
      </w:hyperlink>
      <w:r w:rsidR="00927055">
        <w:rPr>
          <w:rFonts w:ascii="Verdana" w:hAnsi="Verdana"/>
          <w:i/>
          <w:iCs/>
        </w:rPr>
        <w:t xml:space="preserve">, </w:t>
      </w:r>
      <w:r w:rsidR="00927055" w:rsidRPr="00927055">
        <w:rPr>
          <w:rFonts w:ascii="Verdana" w:hAnsi="Verdana"/>
        </w:rPr>
        <w:t>którego celem jest wspieranie</w:t>
      </w:r>
      <w:r w:rsidR="006F673B">
        <w:rPr>
          <w:rFonts w:ascii="Verdana" w:hAnsi="Verdana"/>
        </w:rPr>
        <w:t xml:space="preserve"> osób świeżo po diagnozie HIV</w:t>
      </w:r>
      <w:r w:rsidR="007D0CBF" w:rsidRPr="007D0CBF">
        <w:rPr>
          <w:rFonts w:ascii="Verdana" w:hAnsi="Verdana"/>
        </w:rPr>
        <w:t xml:space="preserve">. Pomogło mu to tak bardzo, że </w:t>
      </w:r>
      <w:r w:rsidR="006F673B">
        <w:rPr>
          <w:rFonts w:ascii="Verdana" w:hAnsi="Verdana"/>
        </w:rPr>
        <w:t xml:space="preserve">w 2022 roku </w:t>
      </w:r>
      <w:r w:rsidR="007D0CBF" w:rsidRPr="007D0CBF">
        <w:rPr>
          <w:rFonts w:ascii="Verdana" w:hAnsi="Verdana"/>
        </w:rPr>
        <w:t xml:space="preserve">sam postanowił dołączyć do grona </w:t>
      </w:r>
      <w:r w:rsidR="006F673B">
        <w:rPr>
          <w:rFonts w:ascii="Verdana" w:hAnsi="Verdana"/>
          <w:i/>
          <w:iCs/>
        </w:rPr>
        <w:t>buddies</w:t>
      </w:r>
      <w:r w:rsidR="00D858A6">
        <w:rPr>
          <w:rFonts w:ascii="Verdana" w:hAnsi="Verdana"/>
          <w:i/>
          <w:iCs/>
        </w:rPr>
        <w:t xml:space="preserve"> </w:t>
      </w:r>
      <w:r w:rsidR="00D858A6">
        <w:rPr>
          <w:rFonts w:ascii="Verdana" w:hAnsi="Verdana"/>
        </w:rPr>
        <w:t>–</w:t>
      </w:r>
      <w:r w:rsidR="00D858A6" w:rsidRPr="00D858A6">
        <w:rPr>
          <w:rFonts w:ascii="Verdana" w:hAnsi="Verdana"/>
        </w:rPr>
        <w:t xml:space="preserve"> już</w:t>
      </w:r>
      <w:r w:rsidR="006F673B">
        <w:rPr>
          <w:rFonts w:ascii="Verdana" w:hAnsi="Verdana"/>
          <w:i/>
          <w:iCs/>
        </w:rPr>
        <w:t xml:space="preserve"> </w:t>
      </w:r>
      <w:r w:rsidR="007D0CBF" w:rsidRPr="007D0CBF">
        <w:rPr>
          <w:rFonts w:ascii="Verdana" w:hAnsi="Verdana"/>
        </w:rPr>
        <w:t xml:space="preserve">jako wolontariusz. Działa również w internetowej poradni </w:t>
      </w:r>
      <w:hyperlink r:id="rId9" w:history="1">
        <w:r w:rsidR="007D0CBF" w:rsidRPr="007D0CBF">
          <w:rPr>
            <w:rStyle w:val="Hyperlink"/>
            <w:rFonts w:ascii="Verdana" w:hAnsi="Verdana"/>
          </w:rPr>
          <w:t>tytotu!</w:t>
        </w:r>
      </w:hyperlink>
      <w:r w:rsidR="007D0CBF" w:rsidRPr="007D0CBF">
        <w:rPr>
          <w:rFonts w:ascii="Verdana" w:hAnsi="Verdana"/>
        </w:rPr>
        <w:t xml:space="preserve"> prowadzonej przez stowarzyszenie Podwale Siedem. A od roku prowadzi kanał na </w:t>
      </w:r>
      <w:hyperlink r:id="rId10" w:history="1">
        <w:r w:rsidR="007D0CBF" w:rsidRPr="007D0CBF">
          <w:rPr>
            <w:rStyle w:val="Hyperlink"/>
            <w:rFonts w:ascii="Verdana" w:hAnsi="Verdana"/>
          </w:rPr>
          <w:t>TIK TOK</w:t>
        </w:r>
      </w:hyperlink>
      <w:r w:rsidR="007D0CBF" w:rsidRPr="007D0CBF">
        <w:rPr>
          <w:rFonts w:ascii="Verdana" w:hAnsi="Verdana"/>
        </w:rPr>
        <w:t>u oraz na</w:t>
      </w:r>
      <w:r w:rsidR="00D858A6">
        <w:rPr>
          <w:rFonts w:ascii="Verdana" w:hAnsi="Verdana"/>
        </w:rPr>
        <w:t xml:space="preserve"> konto</w:t>
      </w:r>
      <w:r w:rsidR="007D0CBF" w:rsidRPr="007D0CBF">
        <w:rPr>
          <w:rFonts w:ascii="Verdana" w:hAnsi="Verdana"/>
        </w:rPr>
        <w:t xml:space="preserve"> </w:t>
      </w:r>
      <w:hyperlink r:id="rId11" w:history="1">
        <w:r w:rsidR="007D0CBF" w:rsidRPr="007D0CBF">
          <w:rPr>
            <w:rStyle w:val="Hyperlink"/>
            <w:rFonts w:ascii="Verdana" w:hAnsi="Verdana"/>
          </w:rPr>
          <w:t>Instagramie</w:t>
        </w:r>
      </w:hyperlink>
      <w:r w:rsidR="007D0CBF" w:rsidRPr="007D0CBF">
        <w:rPr>
          <w:rFonts w:ascii="Verdana" w:hAnsi="Verdana"/>
        </w:rPr>
        <w:t xml:space="preserve">. </w:t>
      </w:r>
      <w:r w:rsidR="00927055">
        <w:rPr>
          <w:rFonts w:ascii="Verdana" w:hAnsi="Verdana"/>
        </w:rPr>
        <w:t>Wyjaśnia</w:t>
      </w:r>
      <w:r w:rsidR="00D858A6">
        <w:rPr>
          <w:rFonts w:ascii="Verdana" w:hAnsi="Verdana"/>
        </w:rPr>
        <w:t xml:space="preserve"> tam</w:t>
      </w:r>
      <w:r w:rsidR="00927055">
        <w:rPr>
          <w:rFonts w:ascii="Verdana" w:hAnsi="Verdana"/>
        </w:rPr>
        <w:t>, na czym polega normalne życie z HIV w</w:t>
      </w:r>
      <w:r w:rsidR="00786936">
        <w:rPr>
          <w:rFonts w:ascii="Verdana" w:hAnsi="Verdana"/>
        </w:rPr>
        <w:t> </w:t>
      </w:r>
      <w:r w:rsidR="00927055">
        <w:rPr>
          <w:rFonts w:ascii="Verdana" w:hAnsi="Verdana"/>
        </w:rPr>
        <w:t xml:space="preserve">dzisiejszych czasach. </w:t>
      </w:r>
    </w:p>
    <w:p w14:paraId="29A58959" w14:textId="4931F69E" w:rsidR="007D0CBF" w:rsidRDefault="007D0CBF" w:rsidP="00F007C6">
      <w:pPr>
        <w:jc w:val="both"/>
        <w:rPr>
          <w:rFonts w:ascii="Verdana" w:hAnsi="Verdana"/>
        </w:rPr>
      </w:pPr>
      <w:r w:rsidRPr="007D0CBF">
        <w:rPr>
          <w:rFonts w:ascii="Verdana" w:hAnsi="Verdana"/>
        </w:rPr>
        <w:t xml:space="preserve">„Czasem jestem pytany, jak zmieniło się moje życie po diagnozie. </w:t>
      </w:r>
      <w:r w:rsidR="00927055">
        <w:rPr>
          <w:rFonts w:ascii="Verdana" w:hAnsi="Verdana"/>
        </w:rPr>
        <w:t>Odpowiadam, że g</w:t>
      </w:r>
      <w:r w:rsidRPr="007D0CBF">
        <w:rPr>
          <w:rFonts w:ascii="Verdana" w:hAnsi="Verdana"/>
        </w:rPr>
        <w:t>łówna zmiana to to, że bardziej się udzielam, więcej rozmawiam.</w:t>
      </w:r>
      <w:r w:rsidR="00D04EDE">
        <w:rPr>
          <w:rFonts w:ascii="Verdana" w:hAnsi="Verdana"/>
        </w:rPr>
        <w:t xml:space="preserve"> </w:t>
      </w:r>
      <w:r w:rsidR="00927055">
        <w:rPr>
          <w:rFonts w:ascii="Verdana" w:hAnsi="Verdana"/>
        </w:rPr>
        <w:t>J</w:t>
      </w:r>
      <w:r w:rsidR="00D04EDE">
        <w:rPr>
          <w:rFonts w:ascii="Verdana" w:hAnsi="Verdana"/>
        </w:rPr>
        <w:t>estem szczęśliwcem</w:t>
      </w:r>
      <w:r w:rsidR="00927055">
        <w:rPr>
          <w:rFonts w:ascii="Verdana" w:hAnsi="Verdana"/>
        </w:rPr>
        <w:t xml:space="preserve">, </w:t>
      </w:r>
      <w:r w:rsidR="00D04EDE">
        <w:rPr>
          <w:rFonts w:ascii="Verdana" w:hAnsi="Verdana"/>
        </w:rPr>
        <w:t>bo mogę to wszystko robić”</w:t>
      </w:r>
      <w:r w:rsidR="00927055">
        <w:rPr>
          <w:rFonts w:ascii="Verdana" w:hAnsi="Verdana"/>
        </w:rPr>
        <w:t xml:space="preserve"> – mówi m.in. w podcaście Tomasz.</w:t>
      </w:r>
    </w:p>
    <w:p w14:paraId="1DCE5AA2" w14:textId="20C864A1" w:rsidR="00964B72" w:rsidRDefault="007D0CBF" w:rsidP="007D0CBF">
      <w:pPr>
        <w:spacing w:after="120"/>
        <w:jc w:val="both"/>
        <w:rPr>
          <w:rFonts w:ascii="Verdana" w:hAnsi="Verdana"/>
        </w:rPr>
      </w:pPr>
      <w:r w:rsidRPr="00F007C6">
        <w:rPr>
          <w:rFonts w:ascii="Verdana" w:hAnsi="Verdana"/>
        </w:rPr>
        <w:t>A jakie są zalecenia Tomasza dla osób żyjących z HIV</w:t>
      </w:r>
      <w:r w:rsidR="00927055">
        <w:rPr>
          <w:rFonts w:ascii="Verdana" w:hAnsi="Verdana"/>
        </w:rPr>
        <w:t>, a przede wszystkim tych, które właśnie otrzymały diagnozę „seropozytywny”</w:t>
      </w:r>
      <w:r w:rsidRPr="00F007C6">
        <w:rPr>
          <w:rFonts w:ascii="Verdana" w:hAnsi="Verdana"/>
        </w:rPr>
        <w:t xml:space="preserve">? </w:t>
      </w:r>
      <w:r w:rsidR="00927055">
        <w:rPr>
          <w:rFonts w:ascii="Verdana" w:hAnsi="Verdana"/>
        </w:rPr>
        <w:t>„</w:t>
      </w:r>
      <w:r w:rsidRPr="00F007C6">
        <w:rPr>
          <w:rFonts w:ascii="Verdana" w:hAnsi="Verdana"/>
        </w:rPr>
        <w:t>Takie jak dla wszystkich! Dbać o</w:t>
      </w:r>
      <w:r w:rsidR="00F007C6">
        <w:rPr>
          <w:rFonts w:ascii="Verdana" w:hAnsi="Verdana"/>
        </w:rPr>
        <w:t> </w:t>
      </w:r>
      <w:r w:rsidRPr="00F007C6">
        <w:rPr>
          <w:rFonts w:ascii="Verdana" w:hAnsi="Verdana"/>
        </w:rPr>
        <w:t>siebie, wysypiać się, dobrze jadać, aktywnie wypoczywać, regularnie chodzić do lekarza.</w:t>
      </w:r>
      <w:r w:rsidR="00F007C6">
        <w:rPr>
          <w:rFonts w:ascii="Verdana" w:hAnsi="Verdana"/>
        </w:rPr>
        <w:t xml:space="preserve"> I</w:t>
      </w:r>
      <w:r w:rsidR="00660AA3">
        <w:rPr>
          <w:rFonts w:ascii="Verdana" w:hAnsi="Verdana"/>
        </w:rPr>
        <w:t> </w:t>
      </w:r>
      <w:r w:rsidR="00F007C6">
        <w:rPr>
          <w:rFonts w:ascii="Verdana" w:hAnsi="Verdana"/>
        </w:rPr>
        <w:t>pamiętać, że osoby żyjące z HIV pozostające w</w:t>
      </w:r>
      <w:r w:rsidR="006F673B">
        <w:rPr>
          <w:rFonts w:ascii="Verdana" w:hAnsi="Verdana"/>
        </w:rPr>
        <w:t> </w:t>
      </w:r>
      <w:r w:rsidR="00F007C6">
        <w:rPr>
          <w:rFonts w:ascii="Verdana" w:hAnsi="Verdana"/>
        </w:rPr>
        <w:t>terapii</w:t>
      </w:r>
      <w:r w:rsidR="00D858A6">
        <w:rPr>
          <w:rFonts w:ascii="Verdana" w:hAnsi="Verdana"/>
        </w:rPr>
        <w:t>,</w:t>
      </w:r>
      <w:r w:rsidR="00F007C6">
        <w:rPr>
          <w:rFonts w:ascii="Verdana" w:hAnsi="Verdana"/>
        </w:rPr>
        <w:t xml:space="preserve"> po osiągnięciu niewykrywalnego poziomu wiremii, nie mogą przekazać wirusa innym. W żadnej sytuacji</w:t>
      </w:r>
      <w:r w:rsidR="00927055">
        <w:rPr>
          <w:rFonts w:ascii="Verdana" w:hAnsi="Verdana"/>
        </w:rPr>
        <w:t xml:space="preserve">” – wyjaśnia </w:t>
      </w:r>
      <w:r w:rsidR="00D858A6">
        <w:rPr>
          <w:rFonts w:ascii="Verdana" w:hAnsi="Verdana"/>
        </w:rPr>
        <w:t>aktywista</w:t>
      </w:r>
      <w:r w:rsidR="00927055">
        <w:rPr>
          <w:rFonts w:ascii="Verdana" w:hAnsi="Verdana"/>
        </w:rPr>
        <w:t>.</w:t>
      </w:r>
    </w:p>
    <w:p w14:paraId="32418F22" w14:textId="78FC0E7F" w:rsidR="0097167D" w:rsidRPr="006B1D35" w:rsidRDefault="00A52B69" w:rsidP="0097167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 podcastu dowiemy się również, </w:t>
      </w:r>
      <w:r w:rsidR="0097167D">
        <w:rPr>
          <w:rFonts w:ascii="Verdana" w:hAnsi="Verdana"/>
        </w:rPr>
        <w:t xml:space="preserve">co </w:t>
      </w:r>
      <w:r>
        <w:rPr>
          <w:rFonts w:ascii="Verdana" w:hAnsi="Verdana"/>
        </w:rPr>
        <w:t>sprawiło, że Tomasz zaczął dzielić się swoim doświadczeniem</w:t>
      </w:r>
      <w:r w:rsidR="00927055">
        <w:rPr>
          <w:rFonts w:ascii="Verdana" w:hAnsi="Verdana"/>
        </w:rPr>
        <w:t>, dotyczącym nie tylko tego, j</w:t>
      </w:r>
      <w:r>
        <w:rPr>
          <w:rFonts w:ascii="Verdana" w:hAnsi="Verdana"/>
        </w:rPr>
        <w:t>ak żyje się z chorobą przewlekłą</w:t>
      </w:r>
      <w:r w:rsidR="00927055">
        <w:rPr>
          <w:rFonts w:ascii="Verdana" w:hAnsi="Verdana"/>
        </w:rPr>
        <w:t>, ale i tego,</w:t>
      </w:r>
      <w:r>
        <w:rPr>
          <w:rFonts w:ascii="Verdana" w:hAnsi="Verdana"/>
        </w:rPr>
        <w:t xml:space="preserve"> jak reagują osoby HIV- na informację o tym, że ktoś znajomy </w:t>
      </w:r>
      <w:r w:rsidR="00927055">
        <w:rPr>
          <w:rFonts w:ascii="Verdana" w:hAnsi="Verdana"/>
        </w:rPr>
        <w:t>jest seropozytywny</w:t>
      </w:r>
      <w:r>
        <w:rPr>
          <w:rFonts w:ascii="Verdana" w:hAnsi="Verdana"/>
        </w:rPr>
        <w:t>.</w:t>
      </w:r>
    </w:p>
    <w:p w14:paraId="0C5E496C" w14:textId="06A8D970" w:rsidR="0069697B" w:rsidRPr="008B3B48" w:rsidRDefault="00927055" w:rsidP="0069697B">
      <w:pPr>
        <w:jc w:val="both"/>
        <w:rPr>
          <w:rFonts w:ascii="Verdana" w:hAnsi="Verdana" w:cstheme="minorHAnsi"/>
          <w:sz w:val="21"/>
          <w:szCs w:val="21"/>
        </w:rPr>
      </w:pPr>
      <w:r>
        <w:rPr>
          <w:rFonts w:ascii="Verdana" w:hAnsi="Verdana" w:cstheme="minorHAnsi"/>
          <w:sz w:val="21"/>
          <w:szCs w:val="21"/>
        </w:rPr>
        <w:t xml:space="preserve">To ważne, bo ludzi żyjących z HIV jest wśród nas coraz więcej. </w:t>
      </w:r>
      <w:r w:rsidR="005F2D3F">
        <w:rPr>
          <w:rFonts w:ascii="Verdana" w:hAnsi="Verdana" w:cstheme="minorHAnsi"/>
          <w:sz w:val="21"/>
          <w:szCs w:val="21"/>
        </w:rPr>
        <w:t xml:space="preserve">Najnowsze dostępne dane </w:t>
      </w:r>
      <w:r w:rsidR="005F2D3F" w:rsidRPr="008B3B48">
        <w:rPr>
          <w:rFonts w:ascii="Verdana" w:hAnsi="Verdana"/>
          <w:sz w:val="21"/>
          <w:szCs w:val="21"/>
        </w:rPr>
        <w:t xml:space="preserve">Narodowego Instytutu Zdrowia Publicznego </w:t>
      </w:r>
      <w:r>
        <w:rPr>
          <w:rFonts w:ascii="Verdana" w:hAnsi="Verdana"/>
          <w:sz w:val="21"/>
          <w:szCs w:val="21"/>
        </w:rPr>
        <w:t>–</w:t>
      </w:r>
      <w:r w:rsidR="005F2D3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PZH </w:t>
      </w:r>
      <w:r w:rsidR="005F2D3F" w:rsidRPr="008B3B48">
        <w:rPr>
          <w:rFonts w:ascii="Verdana" w:hAnsi="Verdana"/>
          <w:sz w:val="21"/>
          <w:szCs w:val="21"/>
        </w:rPr>
        <w:t>Państwowego Instytutu Badawczego</w:t>
      </w:r>
      <w:r w:rsidR="005F2D3F">
        <w:rPr>
          <w:rFonts w:ascii="Verdana" w:hAnsi="Verdana" w:cstheme="minorHAnsi"/>
          <w:sz w:val="21"/>
          <w:szCs w:val="21"/>
        </w:rPr>
        <w:t xml:space="preserve"> dotyczące liczby zakażeń HIV w Polsce nie pozostawiają złudzeń.</w:t>
      </w:r>
      <w:r w:rsidR="00A52B69">
        <w:rPr>
          <w:rFonts w:ascii="Verdana" w:hAnsi="Verdana" w:cstheme="minorHAnsi"/>
          <w:sz w:val="21"/>
          <w:szCs w:val="21"/>
        </w:rPr>
        <w:t xml:space="preserve"> Rok 2023 </w:t>
      </w:r>
      <w:r w:rsidR="00D858A6">
        <w:rPr>
          <w:rFonts w:ascii="Verdana" w:hAnsi="Verdana" w:cstheme="minorHAnsi"/>
          <w:sz w:val="21"/>
          <w:szCs w:val="21"/>
        </w:rPr>
        <w:t>był</w:t>
      </w:r>
      <w:r w:rsidR="00A52B69">
        <w:rPr>
          <w:rFonts w:ascii="Verdana" w:hAnsi="Verdana" w:cstheme="minorHAnsi"/>
          <w:sz w:val="21"/>
          <w:szCs w:val="21"/>
        </w:rPr>
        <w:t xml:space="preserve"> </w:t>
      </w:r>
      <w:r w:rsidR="005F2D3F">
        <w:rPr>
          <w:rFonts w:ascii="Verdana" w:hAnsi="Verdana" w:cstheme="minorHAnsi"/>
          <w:sz w:val="21"/>
          <w:szCs w:val="21"/>
        </w:rPr>
        <w:t>kolejny</w:t>
      </w:r>
      <w:r w:rsidR="00D858A6">
        <w:rPr>
          <w:rFonts w:ascii="Verdana" w:hAnsi="Verdana" w:cstheme="minorHAnsi"/>
          <w:sz w:val="21"/>
          <w:szCs w:val="21"/>
        </w:rPr>
        <w:t>m już</w:t>
      </w:r>
      <w:r w:rsidR="005F2D3F">
        <w:rPr>
          <w:rFonts w:ascii="Verdana" w:hAnsi="Verdana" w:cstheme="minorHAnsi"/>
          <w:sz w:val="21"/>
          <w:szCs w:val="21"/>
        </w:rPr>
        <w:t xml:space="preserve"> rekordowy</w:t>
      </w:r>
      <w:r w:rsidR="00D858A6">
        <w:rPr>
          <w:rFonts w:ascii="Verdana" w:hAnsi="Verdana" w:cstheme="minorHAnsi"/>
          <w:sz w:val="21"/>
          <w:szCs w:val="21"/>
        </w:rPr>
        <w:t>m</w:t>
      </w:r>
      <w:r w:rsidR="005F2D3F">
        <w:rPr>
          <w:rFonts w:ascii="Verdana" w:hAnsi="Verdana" w:cstheme="minorHAnsi"/>
          <w:sz w:val="21"/>
          <w:szCs w:val="21"/>
        </w:rPr>
        <w:t xml:space="preserve"> rok</w:t>
      </w:r>
      <w:r w:rsidR="00D858A6">
        <w:rPr>
          <w:rFonts w:ascii="Verdana" w:hAnsi="Verdana" w:cstheme="minorHAnsi"/>
          <w:sz w:val="21"/>
          <w:szCs w:val="21"/>
        </w:rPr>
        <w:t>iem pod tym względem</w:t>
      </w:r>
      <w:r w:rsidR="00A52B69">
        <w:rPr>
          <w:rFonts w:ascii="Verdana" w:hAnsi="Verdana" w:cstheme="minorHAnsi"/>
          <w:sz w:val="21"/>
          <w:szCs w:val="21"/>
        </w:rPr>
        <w:t xml:space="preserve"> z </w:t>
      </w:r>
      <w:r w:rsidR="005F2D3F">
        <w:rPr>
          <w:rFonts w:ascii="Verdana" w:hAnsi="Verdana" w:cstheme="minorHAnsi"/>
          <w:sz w:val="21"/>
          <w:szCs w:val="21"/>
        </w:rPr>
        <w:t>niemal trz</w:t>
      </w:r>
      <w:r w:rsidR="00A52B69">
        <w:rPr>
          <w:rFonts w:ascii="Verdana" w:hAnsi="Verdana" w:cstheme="minorHAnsi"/>
          <w:sz w:val="21"/>
          <w:szCs w:val="21"/>
        </w:rPr>
        <w:t>ema</w:t>
      </w:r>
      <w:r w:rsidR="005F2D3F">
        <w:rPr>
          <w:rFonts w:ascii="Verdana" w:hAnsi="Verdana" w:cstheme="minorHAnsi"/>
          <w:sz w:val="21"/>
          <w:szCs w:val="21"/>
        </w:rPr>
        <w:t xml:space="preserve"> tysiąc</w:t>
      </w:r>
      <w:r w:rsidR="00A52B69">
        <w:rPr>
          <w:rFonts w:ascii="Verdana" w:hAnsi="Verdana" w:cstheme="minorHAnsi"/>
          <w:sz w:val="21"/>
          <w:szCs w:val="21"/>
        </w:rPr>
        <w:t>ami</w:t>
      </w:r>
      <w:r w:rsidR="006B1D35">
        <w:rPr>
          <w:rFonts w:ascii="Verdana" w:hAnsi="Verdana" w:cstheme="minorHAnsi"/>
          <w:sz w:val="21"/>
          <w:szCs w:val="21"/>
        </w:rPr>
        <w:t xml:space="preserve"> nowo wykrytych</w:t>
      </w:r>
      <w:r w:rsidR="005F2D3F">
        <w:rPr>
          <w:rFonts w:ascii="Verdana" w:hAnsi="Verdana" w:cstheme="minorHAnsi"/>
          <w:sz w:val="21"/>
          <w:szCs w:val="21"/>
        </w:rPr>
        <w:t xml:space="preserve"> zakażeń</w:t>
      </w:r>
      <w:r w:rsidR="00EE2516">
        <w:rPr>
          <w:rFonts w:ascii="Verdana" w:hAnsi="Verdana" w:cstheme="minorHAnsi"/>
          <w:sz w:val="21"/>
          <w:szCs w:val="21"/>
        </w:rPr>
        <w:t>.</w:t>
      </w:r>
    </w:p>
    <w:p w14:paraId="57E44F78" w14:textId="047265E8" w:rsidR="00B04645" w:rsidRPr="008B3B48" w:rsidRDefault="005C13F4" w:rsidP="005C13F4">
      <w:pPr>
        <w:spacing w:after="120"/>
        <w:jc w:val="both"/>
        <w:rPr>
          <w:rFonts w:ascii="Verdana" w:hAnsi="Verdana" w:cstheme="minorHAnsi"/>
          <w:sz w:val="21"/>
          <w:szCs w:val="21"/>
        </w:rPr>
      </w:pPr>
      <w:r>
        <w:rPr>
          <w:rFonts w:ascii="Verdana" w:hAnsi="Verdana"/>
          <w:iCs/>
          <w:sz w:val="21"/>
          <w:szCs w:val="21"/>
        </w:rPr>
        <w:t>„</w:t>
      </w:r>
      <w:r w:rsidR="006B1D35">
        <w:rPr>
          <w:rFonts w:ascii="Verdana" w:hAnsi="Verdana"/>
          <w:iCs/>
          <w:sz w:val="21"/>
          <w:szCs w:val="21"/>
        </w:rPr>
        <w:t>Liczba osób żyjących z HIV rośnie. Wielu z nich ma liczne pytania i</w:t>
      </w:r>
      <w:r w:rsidR="00EE2516">
        <w:rPr>
          <w:rFonts w:ascii="Verdana" w:hAnsi="Verdana"/>
          <w:iCs/>
          <w:sz w:val="21"/>
          <w:szCs w:val="21"/>
        </w:rPr>
        <w:t xml:space="preserve"> wątpliwości </w:t>
      </w:r>
      <w:r w:rsidR="00151A9D">
        <w:rPr>
          <w:rFonts w:ascii="Verdana" w:hAnsi="Verdana"/>
          <w:iCs/>
          <w:sz w:val="21"/>
          <w:szCs w:val="21"/>
        </w:rPr>
        <w:t xml:space="preserve">pomimo dostępu do </w:t>
      </w:r>
      <w:r w:rsidR="006B1D35">
        <w:rPr>
          <w:rFonts w:ascii="Verdana" w:hAnsi="Verdana"/>
          <w:iCs/>
          <w:sz w:val="21"/>
          <w:szCs w:val="21"/>
        </w:rPr>
        <w:t>ochrony zdrowia</w:t>
      </w:r>
      <w:r w:rsidR="00151A9D">
        <w:rPr>
          <w:rFonts w:ascii="Verdana" w:hAnsi="Verdana"/>
          <w:iCs/>
          <w:sz w:val="21"/>
          <w:szCs w:val="21"/>
        </w:rPr>
        <w:t xml:space="preserve"> oraz działalności organizacji pomocowych</w:t>
      </w:r>
      <w:r w:rsidR="00EE2516">
        <w:rPr>
          <w:rFonts w:ascii="Verdana" w:hAnsi="Verdana"/>
          <w:iCs/>
          <w:sz w:val="21"/>
          <w:szCs w:val="21"/>
        </w:rPr>
        <w:t>.</w:t>
      </w:r>
      <w:r w:rsidR="00B946F5">
        <w:rPr>
          <w:rFonts w:ascii="Verdana" w:hAnsi="Verdana"/>
          <w:iCs/>
          <w:sz w:val="21"/>
          <w:szCs w:val="21"/>
        </w:rPr>
        <w:t xml:space="preserve"> Jeszcze </w:t>
      </w:r>
      <w:r w:rsidR="00355687">
        <w:rPr>
          <w:rFonts w:ascii="Verdana" w:hAnsi="Verdana"/>
          <w:iCs/>
          <w:sz w:val="21"/>
          <w:szCs w:val="21"/>
        </w:rPr>
        <w:t xml:space="preserve">więcej jest osób </w:t>
      </w:r>
      <w:r w:rsidR="00B946F5">
        <w:rPr>
          <w:rFonts w:ascii="Verdana" w:hAnsi="Verdana"/>
          <w:iCs/>
          <w:sz w:val="21"/>
          <w:szCs w:val="21"/>
        </w:rPr>
        <w:t>bliski</w:t>
      </w:r>
      <w:r w:rsidR="00355687">
        <w:rPr>
          <w:rFonts w:ascii="Verdana" w:hAnsi="Verdana"/>
          <w:iCs/>
          <w:sz w:val="21"/>
          <w:szCs w:val="21"/>
        </w:rPr>
        <w:t>ch</w:t>
      </w:r>
      <w:r w:rsidR="00B946F5">
        <w:rPr>
          <w:rFonts w:ascii="Verdana" w:hAnsi="Verdana"/>
          <w:iCs/>
          <w:sz w:val="21"/>
          <w:szCs w:val="21"/>
        </w:rPr>
        <w:t xml:space="preserve"> tym żyjącym z HIV</w:t>
      </w:r>
      <w:r w:rsidR="005C2DD8">
        <w:rPr>
          <w:rFonts w:ascii="Verdana" w:hAnsi="Verdana"/>
          <w:iCs/>
          <w:sz w:val="21"/>
          <w:szCs w:val="21"/>
        </w:rPr>
        <w:t>. One</w:t>
      </w:r>
      <w:r w:rsidR="00B946F5">
        <w:rPr>
          <w:rFonts w:ascii="Verdana" w:hAnsi="Verdana"/>
          <w:iCs/>
          <w:sz w:val="21"/>
          <w:szCs w:val="21"/>
        </w:rPr>
        <w:t xml:space="preserve"> również </w:t>
      </w:r>
      <w:r w:rsidR="00355687">
        <w:rPr>
          <w:rFonts w:ascii="Verdana" w:hAnsi="Verdana"/>
          <w:iCs/>
          <w:sz w:val="21"/>
          <w:szCs w:val="21"/>
        </w:rPr>
        <w:t>poszukują informacji</w:t>
      </w:r>
      <w:r w:rsidR="00B946F5">
        <w:rPr>
          <w:rFonts w:ascii="Verdana" w:hAnsi="Verdana"/>
          <w:iCs/>
          <w:sz w:val="21"/>
          <w:szCs w:val="21"/>
        </w:rPr>
        <w:t xml:space="preserve">. Naprzeciw </w:t>
      </w:r>
      <w:r w:rsidR="00355687">
        <w:rPr>
          <w:rFonts w:ascii="Verdana" w:hAnsi="Verdana"/>
          <w:iCs/>
          <w:sz w:val="21"/>
          <w:szCs w:val="21"/>
        </w:rPr>
        <w:t>ich</w:t>
      </w:r>
      <w:r w:rsidR="00B946F5">
        <w:rPr>
          <w:rFonts w:ascii="Verdana" w:hAnsi="Verdana"/>
          <w:iCs/>
          <w:sz w:val="21"/>
          <w:szCs w:val="21"/>
        </w:rPr>
        <w:t xml:space="preserve"> potrzebom </w:t>
      </w:r>
      <w:r w:rsidR="00B946F5">
        <w:rPr>
          <w:rFonts w:ascii="Verdana" w:hAnsi="Verdana"/>
          <w:iCs/>
          <w:sz w:val="21"/>
          <w:szCs w:val="21"/>
        </w:rPr>
        <w:lastRenderedPageBreak/>
        <w:t xml:space="preserve">wychodzi projekt </w:t>
      </w:r>
      <w:r w:rsidR="00B946F5">
        <w:rPr>
          <w:rFonts w:ascii="Verdana" w:hAnsi="Verdana"/>
          <w:i/>
          <w:sz w:val="21"/>
          <w:szCs w:val="21"/>
        </w:rPr>
        <w:t>Pozytywne Życie</w:t>
      </w:r>
      <w:r w:rsidR="00B946F5">
        <w:rPr>
          <w:rFonts w:ascii="Verdana" w:hAnsi="Verdana"/>
          <w:iCs/>
          <w:sz w:val="21"/>
          <w:szCs w:val="21"/>
        </w:rPr>
        <w:t xml:space="preserve">. </w:t>
      </w:r>
      <w:r w:rsidR="005C2DD8">
        <w:rPr>
          <w:rFonts w:ascii="Verdana" w:hAnsi="Verdana"/>
          <w:iCs/>
          <w:sz w:val="21"/>
          <w:szCs w:val="21"/>
        </w:rPr>
        <w:t>Dzięki niemu o</w:t>
      </w:r>
      <w:r w:rsidR="00B946F5">
        <w:rPr>
          <w:rFonts w:ascii="Verdana" w:hAnsi="Verdana"/>
          <w:iCs/>
          <w:sz w:val="21"/>
          <w:szCs w:val="21"/>
        </w:rPr>
        <w:t> zdrowym, spełnionym życiu z HIV będzie można nie tylko posłuchać, ale też poczytać oraz porozmawiać</w:t>
      </w:r>
      <w:r w:rsidR="00151A9D">
        <w:rPr>
          <w:rFonts w:ascii="Verdana" w:hAnsi="Verdana"/>
          <w:iCs/>
          <w:sz w:val="21"/>
          <w:szCs w:val="21"/>
        </w:rPr>
        <w:t xml:space="preserve">” </w:t>
      </w:r>
      <w:r w:rsidR="00151A9D">
        <w:rPr>
          <w:rFonts w:ascii="Verdana" w:hAnsi="Verdana" w:cstheme="minorHAnsi"/>
          <w:sz w:val="21"/>
          <w:szCs w:val="21"/>
        </w:rPr>
        <w:t xml:space="preserve">– mówi Agnieszka Świderska </w:t>
      </w:r>
      <w:r w:rsidR="005C2DD8">
        <w:rPr>
          <w:rFonts w:ascii="Verdana" w:hAnsi="Verdana" w:cstheme="minorHAnsi"/>
          <w:sz w:val="21"/>
          <w:szCs w:val="21"/>
        </w:rPr>
        <w:t xml:space="preserve">koordynatorka projektu </w:t>
      </w:r>
      <w:r w:rsidR="00151A9D">
        <w:rPr>
          <w:rFonts w:ascii="Verdana" w:hAnsi="Verdana" w:cstheme="minorHAnsi"/>
          <w:sz w:val="21"/>
          <w:szCs w:val="21"/>
        </w:rPr>
        <w:t>z FES. –</w:t>
      </w:r>
      <w:r w:rsidR="00151A9D">
        <w:rPr>
          <w:rFonts w:ascii="Verdana" w:hAnsi="Verdana"/>
          <w:iCs/>
          <w:sz w:val="21"/>
          <w:szCs w:val="21"/>
        </w:rPr>
        <w:t xml:space="preserve"> „</w:t>
      </w:r>
      <w:r w:rsidR="00184C00">
        <w:rPr>
          <w:rFonts w:ascii="Verdana" w:hAnsi="Verdana"/>
          <w:iCs/>
          <w:sz w:val="21"/>
          <w:szCs w:val="21"/>
        </w:rPr>
        <w:t>Oprócz tego, że</w:t>
      </w:r>
      <w:r w:rsidR="005C2DD8">
        <w:rPr>
          <w:rFonts w:ascii="Verdana" w:hAnsi="Verdana"/>
          <w:iCs/>
          <w:sz w:val="21"/>
          <w:szCs w:val="21"/>
        </w:rPr>
        <w:t xml:space="preserve"> w sieci</w:t>
      </w:r>
      <w:r w:rsidR="00184C00">
        <w:rPr>
          <w:rFonts w:ascii="Verdana" w:hAnsi="Verdana"/>
          <w:iCs/>
          <w:sz w:val="21"/>
          <w:szCs w:val="21"/>
        </w:rPr>
        <w:t xml:space="preserve"> dostępna jest już </w:t>
      </w:r>
      <w:r w:rsidR="0097167D">
        <w:rPr>
          <w:rFonts w:ascii="Verdana" w:hAnsi="Verdana"/>
          <w:iCs/>
          <w:sz w:val="21"/>
          <w:szCs w:val="21"/>
        </w:rPr>
        <w:t>pierwsz</w:t>
      </w:r>
      <w:r w:rsidR="00184C00">
        <w:rPr>
          <w:rFonts w:ascii="Verdana" w:hAnsi="Verdana"/>
          <w:iCs/>
          <w:sz w:val="21"/>
          <w:szCs w:val="21"/>
        </w:rPr>
        <w:t>a</w:t>
      </w:r>
      <w:r w:rsidR="0097167D">
        <w:rPr>
          <w:rFonts w:ascii="Verdana" w:hAnsi="Verdana"/>
          <w:iCs/>
          <w:sz w:val="21"/>
          <w:szCs w:val="21"/>
        </w:rPr>
        <w:t xml:space="preserve"> rozmow</w:t>
      </w:r>
      <w:r w:rsidR="00184C00">
        <w:rPr>
          <w:rFonts w:ascii="Verdana" w:hAnsi="Verdana"/>
          <w:iCs/>
          <w:sz w:val="21"/>
          <w:szCs w:val="21"/>
        </w:rPr>
        <w:t>a, d</w:t>
      </w:r>
      <w:r w:rsidR="00B946F5">
        <w:rPr>
          <w:rFonts w:ascii="Verdana" w:hAnsi="Verdana"/>
          <w:iCs/>
          <w:sz w:val="21"/>
          <w:szCs w:val="21"/>
        </w:rPr>
        <w:t xml:space="preserve">ziała </w:t>
      </w:r>
      <w:r w:rsidR="00151A9D">
        <w:rPr>
          <w:rFonts w:ascii="Verdana" w:hAnsi="Verdana"/>
          <w:iCs/>
          <w:sz w:val="21"/>
          <w:szCs w:val="21"/>
        </w:rPr>
        <w:t xml:space="preserve">też </w:t>
      </w:r>
      <w:r>
        <w:rPr>
          <w:rFonts w:ascii="Verdana" w:hAnsi="Verdana"/>
          <w:iCs/>
          <w:sz w:val="21"/>
          <w:szCs w:val="21"/>
        </w:rPr>
        <w:t>platform</w:t>
      </w:r>
      <w:r w:rsidR="00B946F5">
        <w:rPr>
          <w:rFonts w:ascii="Verdana" w:hAnsi="Verdana"/>
          <w:iCs/>
          <w:sz w:val="21"/>
          <w:szCs w:val="21"/>
        </w:rPr>
        <w:t>a</w:t>
      </w:r>
      <w:r>
        <w:rPr>
          <w:rFonts w:ascii="Verdana" w:hAnsi="Verdana"/>
          <w:iCs/>
          <w:sz w:val="21"/>
          <w:szCs w:val="21"/>
        </w:rPr>
        <w:t xml:space="preserve"> edukacyjn</w:t>
      </w:r>
      <w:r w:rsidR="00B946F5">
        <w:rPr>
          <w:rFonts w:ascii="Verdana" w:hAnsi="Verdana"/>
          <w:iCs/>
          <w:sz w:val="21"/>
          <w:szCs w:val="21"/>
        </w:rPr>
        <w:t>a</w:t>
      </w:r>
      <w:r>
        <w:rPr>
          <w:rFonts w:ascii="Verdana" w:hAnsi="Verdana"/>
          <w:iCs/>
          <w:sz w:val="21"/>
          <w:szCs w:val="21"/>
        </w:rPr>
        <w:t xml:space="preserve"> </w:t>
      </w:r>
      <w:hyperlink r:id="rId12" w:history="1">
        <w:r w:rsidR="00860C4C" w:rsidRPr="00DC0635">
          <w:rPr>
            <w:rStyle w:val="Hyperlink"/>
            <w:rFonts w:ascii="Verdana" w:hAnsi="Verdana"/>
          </w:rPr>
          <w:t>www.pozytywnezycie.eu</w:t>
        </w:r>
      </w:hyperlink>
      <w:r w:rsidR="00B946F5">
        <w:rPr>
          <w:rFonts w:ascii="Verdana" w:hAnsi="Verdana"/>
          <w:iCs/>
          <w:sz w:val="21"/>
          <w:szCs w:val="21"/>
        </w:rPr>
        <w:t>, gdzie m</w:t>
      </w:r>
      <w:r w:rsidR="00EE2516">
        <w:rPr>
          <w:rFonts w:ascii="Verdana" w:hAnsi="Verdana"/>
          <w:iCs/>
          <w:sz w:val="21"/>
          <w:szCs w:val="21"/>
        </w:rPr>
        <w:t xml:space="preserve">ożna </w:t>
      </w:r>
      <w:r w:rsidR="00B04645" w:rsidRPr="008B3B48">
        <w:rPr>
          <w:rFonts w:ascii="Verdana" w:hAnsi="Verdana"/>
          <w:sz w:val="21"/>
          <w:szCs w:val="21"/>
        </w:rPr>
        <w:t>znaleźć odpowiedzi</w:t>
      </w:r>
      <w:r w:rsidR="00B04645" w:rsidRPr="008B3B48">
        <w:rPr>
          <w:rFonts w:ascii="Verdana" w:hAnsi="Verdana" w:cstheme="minorHAnsi"/>
          <w:sz w:val="21"/>
          <w:szCs w:val="21"/>
        </w:rPr>
        <w:t xml:space="preserve"> na pytania </w:t>
      </w:r>
      <w:r w:rsidR="00B04645">
        <w:rPr>
          <w:rFonts w:ascii="Verdana" w:hAnsi="Verdana" w:cstheme="minorHAnsi"/>
          <w:sz w:val="21"/>
          <w:szCs w:val="21"/>
        </w:rPr>
        <w:t>dotyczące</w:t>
      </w:r>
      <w:r>
        <w:rPr>
          <w:rFonts w:ascii="Verdana" w:hAnsi="Verdana" w:cstheme="minorHAnsi"/>
          <w:sz w:val="21"/>
          <w:szCs w:val="21"/>
        </w:rPr>
        <w:t xml:space="preserve"> </w:t>
      </w:r>
      <w:r w:rsidR="00B04645" w:rsidRPr="008B3B48">
        <w:rPr>
          <w:rFonts w:ascii="Verdana" w:hAnsi="Verdana" w:cstheme="minorHAnsi"/>
          <w:sz w:val="21"/>
          <w:szCs w:val="21"/>
        </w:rPr>
        <w:t xml:space="preserve">medycznych </w:t>
      </w:r>
      <w:r>
        <w:rPr>
          <w:rFonts w:ascii="Verdana" w:hAnsi="Verdana" w:cstheme="minorHAnsi"/>
          <w:sz w:val="21"/>
          <w:szCs w:val="21"/>
        </w:rPr>
        <w:t xml:space="preserve">i społecznych </w:t>
      </w:r>
      <w:r w:rsidR="00B04645" w:rsidRPr="008B3B48">
        <w:rPr>
          <w:rFonts w:ascii="Verdana" w:hAnsi="Verdana" w:cstheme="minorHAnsi"/>
          <w:sz w:val="21"/>
          <w:szCs w:val="21"/>
        </w:rPr>
        <w:t>aspektów życia z</w:t>
      </w:r>
      <w:r w:rsidR="00355687">
        <w:rPr>
          <w:rFonts w:ascii="Verdana" w:hAnsi="Verdana" w:cstheme="minorHAnsi"/>
          <w:sz w:val="21"/>
          <w:szCs w:val="21"/>
        </w:rPr>
        <w:t> </w:t>
      </w:r>
      <w:r w:rsidR="00B04645" w:rsidRPr="008B3B48">
        <w:rPr>
          <w:rFonts w:ascii="Verdana" w:hAnsi="Verdana" w:cstheme="minorHAnsi"/>
          <w:sz w:val="21"/>
          <w:szCs w:val="21"/>
        </w:rPr>
        <w:t>wirusem,</w:t>
      </w:r>
      <w:r>
        <w:rPr>
          <w:rFonts w:ascii="Verdana" w:hAnsi="Verdana" w:cstheme="minorHAnsi"/>
          <w:sz w:val="21"/>
          <w:szCs w:val="21"/>
        </w:rPr>
        <w:t xml:space="preserve"> a</w:t>
      </w:r>
      <w:r w:rsidR="00EE2516">
        <w:rPr>
          <w:rFonts w:ascii="Verdana" w:hAnsi="Verdana" w:cstheme="minorHAnsi"/>
          <w:sz w:val="21"/>
          <w:szCs w:val="21"/>
        </w:rPr>
        <w:t> </w:t>
      </w:r>
      <w:r>
        <w:rPr>
          <w:rFonts w:ascii="Verdana" w:hAnsi="Verdana" w:cstheme="minorHAnsi"/>
          <w:sz w:val="21"/>
          <w:szCs w:val="21"/>
        </w:rPr>
        <w:t xml:space="preserve">także problemów </w:t>
      </w:r>
      <w:r w:rsidR="00B04645" w:rsidRPr="008B3B48">
        <w:rPr>
          <w:rFonts w:ascii="Verdana" w:hAnsi="Verdana" w:cstheme="minorHAnsi"/>
          <w:sz w:val="21"/>
          <w:szCs w:val="21"/>
        </w:rPr>
        <w:t>psychologicznych związanych z HIV</w:t>
      </w:r>
      <w:r w:rsidR="00151A9D">
        <w:rPr>
          <w:rFonts w:ascii="Verdana" w:hAnsi="Verdana" w:cstheme="minorHAnsi"/>
          <w:sz w:val="21"/>
          <w:szCs w:val="21"/>
        </w:rPr>
        <w:t xml:space="preserve">. </w:t>
      </w:r>
      <w:r>
        <w:rPr>
          <w:rFonts w:ascii="Verdana" w:hAnsi="Verdana" w:cstheme="minorHAnsi"/>
          <w:sz w:val="21"/>
          <w:szCs w:val="21"/>
        </w:rPr>
        <w:t>Nie brakuje p</w:t>
      </w:r>
      <w:r w:rsidR="00B04645" w:rsidRPr="008B3B48">
        <w:rPr>
          <w:rFonts w:ascii="Verdana" w:hAnsi="Verdana" w:cstheme="minorHAnsi"/>
          <w:sz w:val="21"/>
          <w:szCs w:val="21"/>
        </w:rPr>
        <w:t xml:space="preserve">raktycznych </w:t>
      </w:r>
      <w:r w:rsidR="00EE2516">
        <w:rPr>
          <w:rFonts w:ascii="Verdana" w:hAnsi="Verdana" w:cstheme="minorHAnsi"/>
          <w:sz w:val="21"/>
          <w:szCs w:val="21"/>
        </w:rPr>
        <w:t>informacji</w:t>
      </w:r>
      <w:r w:rsidR="00B04645" w:rsidRPr="008B3B48">
        <w:rPr>
          <w:rFonts w:ascii="Verdana" w:hAnsi="Verdana" w:cstheme="minorHAnsi"/>
          <w:sz w:val="21"/>
          <w:szCs w:val="21"/>
        </w:rPr>
        <w:t>, np. HIV a inne zakażenia</w:t>
      </w:r>
      <w:r>
        <w:rPr>
          <w:rFonts w:ascii="Verdana" w:hAnsi="Verdana" w:cstheme="minorHAnsi"/>
          <w:sz w:val="21"/>
          <w:szCs w:val="21"/>
        </w:rPr>
        <w:t xml:space="preserve">. Są tam również adresy organizacji </w:t>
      </w:r>
      <w:r w:rsidR="00B04645" w:rsidRPr="008B3B48">
        <w:rPr>
          <w:rFonts w:ascii="Verdana" w:hAnsi="Verdana" w:cstheme="minorHAnsi"/>
          <w:sz w:val="21"/>
          <w:szCs w:val="21"/>
        </w:rPr>
        <w:t>pozarządowych wspierających osoby seropozytywne</w:t>
      </w:r>
      <w:r w:rsidR="00151A9D">
        <w:rPr>
          <w:rFonts w:ascii="Verdana" w:hAnsi="Verdana" w:cstheme="minorHAnsi"/>
          <w:sz w:val="21"/>
          <w:szCs w:val="21"/>
        </w:rPr>
        <w:t xml:space="preserve">”. </w:t>
      </w:r>
      <w:r w:rsidR="00D858A6">
        <w:rPr>
          <w:rFonts w:ascii="Verdana" w:hAnsi="Verdana" w:cstheme="minorHAnsi"/>
          <w:sz w:val="21"/>
          <w:szCs w:val="21"/>
        </w:rPr>
        <w:t>W</w:t>
      </w:r>
      <w:r w:rsidR="00B946F5">
        <w:rPr>
          <w:rFonts w:ascii="Verdana" w:hAnsi="Verdana" w:cstheme="minorHAnsi"/>
          <w:sz w:val="21"/>
          <w:szCs w:val="21"/>
        </w:rPr>
        <w:t xml:space="preserve">krótce pojawi się na stronie </w:t>
      </w:r>
      <w:r>
        <w:rPr>
          <w:rFonts w:ascii="Verdana" w:hAnsi="Verdana" w:cstheme="minorHAnsi"/>
          <w:sz w:val="21"/>
          <w:szCs w:val="21"/>
        </w:rPr>
        <w:t>blog na temat codziennego życia z HIV.</w:t>
      </w:r>
    </w:p>
    <w:p w14:paraId="7BD2748C" w14:textId="0BBDAE4A" w:rsidR="005C2DD8" w:rsidRDefault="005C13F4" w:rsidP="00355687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Życie nie toczy się </w:t>
      </w:r>
      <w:r w:rsidR="005C2DD8">
        <w:rPr>
          <w:rFonts w:ascii="Verdana" w:hAnsi="Verdana"/>
          <w:sz w:val="21"/>
          <w:szCs w:val="21"/>
        </w:rPr>
        <w:t>jednak tylko</w:t>
      </w:r>
      <w:r>
        <w:rPr>
          <w:rFonts w:ascii="Verdana" w:hAnsi="Verdana"/>
          <w:sz w:val="21"/>
          <w:szCs w:val="21"/>
        </w:rPr>
        <w:t xml:space="preserve"> w internecie, a więc i </w:t>
      </w:r>
      <w:r>
        <w:rPr>
          <w:rFonts w:ascii="Verdana" w:hAnsi="Verdana"/>
          <w:i/>
          <w:iCs/>
          <w:sz w:val="21"/>
          <w:szCs w:val="21"/>
        </w:rPr>
        <w:t>Pozytywne życie</w:t>
      </w:r>
      <w:r>
        <w:rPr>
          <w:rFonts w:ascii="Verdana" w:hAnsi="Verdana"/>
          <w:sz w:val="21"/>
          <w:szCs w:val="21"/>
        </w:rPr>
        <w:t xml:space="preserve"> </w:t>
      </w:r>
      <w:r w:rsidR="005C2DD8">
        <w:rPr>
          <w:rFonts w:ascii="Verdana" w:hAnsi="Verdana"/>
          <w:sz w:val="21"/>
          <w:szCs w:val="21"/>
        </w:rPr>
        <w:t>wyjdzie</w:t>
      </w:r>
      <w:r>
        <w:rPr>
          <w:rFonts w:ascii="Verdana" w:hAnsi="Verdana"/>
          <w:sz w:val="21"/>
          <w:szCs w:val="21"/>
        </w:rPr>
        <w:t xml:space="preserve"> poza sieć. W ramach projektu przeszkol</w:t>
      </w:r>
      <w:r w:rsidR="00151A9D">
        <w:rPr>
          <w:rFonts w:ascii="Verdana" w:hAnsi="Verdana"/>
          <w:sz w:val="21"/>
          <w:szCs w:val="21"/>
        </w:rPr>
        <w:t>one</w:t>
      </w:r>
      <w:r>
        <w:rPr>
          <w:rFonts w:ascii="Verdana" w:hAnsi="Verdana"/>
          <w:sz w:val="21"/>
          <w:szCs w:val="21"/>
        </w:rPr>
        <w:t xml:space="preserve"> zosta</w:t>
      </w:r>
      <w:r w:rsidR="00B946F5">
        <w:rPr>
          <w:rFonts w:ascii="Verdana" w:hAnsi="Verdana"/>
          <w:sz w:val="21"/>
          <w:szCs w:val="21"/>
        </w:rPr>
        <w:t>n</w:t>
      </w:r>
      <w:r w:rsidR="00151A9D">
        <w:rPr>
          <w:rFonts w:ascii="Verdana" w:hAnsi="Verdana"/>
          <w:sz w:val="21"/>
          <w:szCs w:val="21"/>
        </w:rPr>
        <w:t>ą</w:t>
      </w:r>
      <w:r>
        <w:rPr>
          <w:rFonts w:ascii="Verdana" w:hAnsi="Verdana"/>
          <w:sz w:val="21"/>
          <w:szCs w:val="21"/>
        </w:rPr>
        <w:t xml:space="preserve"> os</w:t>
      </w:r>
      <w:r w:rsidR="00151A9D">
        <w:rPr>
          <w:rFonts w:ascii="Verdana" w:hAnsi="Verdana"/>
          <w:sz w:val="21"/>
          <w:szCs w:val="21"/>
        </w:rPr>
        <w:t>o</w:t>
      </w:r>
      <w:r>
        <w:rPr>
          <w:rFonts w:ascii="Verdana" w:hAnsi="Verdana"/>
          <w:sz w:val="21"/>
          <w:szCs w:val="21"/>
        </w:rPr>
        <w:t>b</w:t>
      </w:r>
      <w:r w:rsidR="00151A9D">
        <w:rPr>
          <w:rFonts w:ascii="Verdana" w:hAnsi="Verdana"/>
          <w:sz w:val="21"/>
          <w:szCs w:val="21"/>
        </w:rPr>
        <w:t>y</w:t>
      </w:r>
      <w:r>
        <w:rPr>
          <w:rFonts w:ascii="Verdana" w:hAnsi="Verdana"/>
          <w:sz w:val="21"/>
          <w:szCs w:val="21"/>
        </w:rPr>
        <w:t xml:space="preserve"> seropozytywn</w:t>
      </w:r>
      <w:r w:rsidR="005C2DD8">
        <w:rPr>
          <w:rFonts w:ascii="Verdana" w:hAnsi="Verdana"/>
          <w:sz w:val="21"/>
          <w:szCs w:val="21"/>
        </w:rPr>
        <w:t>e</w:t>
      </w:r>
      <w:r>
        <w:rPr>
          <w:rFonts w:ascii="Verdana" w:hAnsi="Verdana"/>
          <w:sz w:val="21"/>
          <w:szCs w:val="21"/>
        </w:rPr>
        <w:t xml:space="preserve">, których </w:t>
      </w:r>
      <w:r w:rsidR="005C2DD8">
        <w:rPr>
          <w:rFonts w:ascii="Verdana" w:hAnsi="Verdana"/>
          <w:sz w:val="21"/>
          <w:szCs w:val="21"/>
        </w:rPr>
        <w:t>zadaniem</w:t>
      </w:r>
      <w:r>
        <w:rPr>
          <w:rFonts w:ascii="Verdana" w:hAnsi="Verdana"/>
          <w:sz w:val="21"/>
          <w:szCs w:val="21"/>
        </w:rPr>
        <w:t xml:space="preserve"> </w:t>
      </w:r>
      <w:r w:rsidR="00B946F5">
        <w:rPr>
          <w:rFonts w:ascii="Verdana" w:hAnsi="Verdana"/>
          <w:sz w:val="21"/>
          <w:szCs w:val="21"/>
        </w:rPr>
        <w:t xml:space="preserve">będzie </w:t>
      </w:r>
      <w:r w:rsidR="005C2DD8">
        <w:rPr>
          <w:rFonts w:ascii="Verdana" w:hAnsi="Verdana"/>
          <w:sz w:val="21"/>
          <w:szCs w:val="21"/>
        </w:rPr>
        <w:t>pomaganie</w:t>
      </w:r>
      <w:r w:rsidR="00151A9D">
        <w:rPr>
          <w:rFonts w:ascii="Verdana" w:hAnsi="Verdana"/>
          <w:sz w:val="21"/>
          <w:szCs w:val="21"/>
        </w:rPr>
        <w:t xml:space="preserve"> </w:t>
      </w:r>
      <w:r w:rsidR="005C2DD8">
        <w:rPr>
          <w:rFonts w:ascii="Verdana" w:hAnsi="Verdana"/>
          <w:sz w:val="21"/>
          <w:szCs w:val="21"/>
        </w:rPr>
        <w:t>koleżankom i kolegom świeżo po diagnozie</w:t>
      </w:r>
      <w:r>
        <w:rPr>
          <w:rFonts w:ascii="Verdana" w:hAnsi="Verdana"/>
          <w:sz w:val="21"/>
          <w:szCs w:val="21"/>
        </w:rPr>
        <w:t>.</w:t>
      </w:r>
      <w:r w:rsidR="00355687">
        <w:rPr>
          <w:rFonts w:ascii="Verdana" w:hAnsi="Verdana"/>
          <w:sz w:val="21"/>
          <w:szCs w:val="21"/>
        </w:rPr>
        <w:t xml:space="preserve"> </w:t>
      </w:r>
      <w:r w:rsidR="005C2DD8">
        <w:rPr>
          <w:rFonts w:ascii="Verdana" w:hAnsi="Verdana"/>
          <w:sz w:val="21"/>
          <w:szCs w:val="21"/>
        </w:rPr>
        <w:t>Pomoc</w:t>
      </w:r>
      <w:r w:rsidR="00355687">
        <w:rPr>
          <w:rFonts w:ascii="Verdana" w:hAnsi="Verdana"/>
          <w:sz w:val="21"/>
          <w:szCs w:val="21"/>
        </w:rPr>
        <w:t xml:space="preserve"> będzie udzielan</w:t>
      </w:r>
      <w:r w:rsidR="005C2DD8">
        <w:rPr>
          <w:rFonts w:ascii="Verdana" w:hAnsi="Verdana"/>
          <w:sz w:val="21"/>
          <w:szCs w:val="21"/>
        </w:rPr>
        <w:t>a</w:t>
      </w:r>
      <w:r w:rsidR="00355687">
        <w:rPr>
          <w:rFonts w:ascii="Verdana" w:hAnsi="Verdana"/>
          <w:sz w:val="21"/>
          <w:szCs w:val="21"/>
        </w:rPr>
        <w:t xml:space="preserve"> zdalnie, ale też w ramach </w:t>
      </w:r>
      <w:r w:rsidR="00EE2516">
        <w:rPr>
          <w:rFonts w:ascii="Verdana" w:hAnsi="Verdana"/>
          <w:sz w:val="21"/>
          <w:szCs w:val="21"/>
        </w:rPr>
        <w:t>grup</w:t>
      </w:r>
      <w:r w:rsidR="00355687">
        <w:rPr>
          <w:rFonts w:ascii="Verdana" w:hAnsi="Verdana"/>
          <w:sz w:val="21"/>
          <w:szCs w:val="21"/>
        </w:rPr>
        <w:t>y</w:t>
      </w:r>
      <w:r w:rsidR="00EE2516">
        <w:rPr>
          <w:rFonts w:ascii="Verdana" w:hAnsi="Verdana"/>
          <w:sz w:val="21"/>
          <w:szCs w:val="21"/>
        </w:rPr>
        <w:t xml:space="preserve"> wsparci</w:t>
      </w:r>
      <w:r w:rsidR="0063378A">
        <w:rPr>
          <w:rFonts w:ascii="Verdana" w:hAnsi="Verdana"/>
          <w:sz w:val="21"/>
          <w:szCs w:val="21"/>
        </w:rPr>
        <w:t>a.</w:t>
      </w:r>
      <w:r w:rsidR="006F673B">
        <w:rPr>
          <w:rFonts w:ascii="Verdana" w:hAnsi="Verdana"/>
          <w:sz w:val="21"/>
          <w:szCs w:val="21"/>
        </w:rPr>
        <w:t xml:space="preserve"> </w:t>
      </w:r>
      <w:r w:rsidR="005C2DD8">
        <w:rPr>
          <w:rFonts w:ascii="Verdana" w:hAnsi="Verdana"/>
          <w:sz w:val="21"/>
          <w:szCs w:val="21"/>
        </w:rPr>
        <w:t>Aktualnie trwa nabór na wolontariuszy.</w:t>
      </w:r>
    </w:p>
    <w:p w14:paraId="6241B698" w14:textId="33BC30DA" w:rsidR="005C13F4" w:rsidRPr="005C13F4" w:rsidRDefault="0063378A" w:rsidP="00355687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„Od lat skupiamy się na pomocy osobom żyjącym z HIV, prowadzimy Punkty Konsultacyjno-Diagnostyczne, wiemy, czego osoba po diagnozie może potrzebować. Staramy się zaspok</w:t>
      </w:r>
      <w:r w:rsidR="00355687">
        <w:rPr>
          <w:rFonts w:ascii="Verdana" w:hAnsi="Verdana"/>
          <w:sz w:val="21"/>
          <w:szCs w:val="21"/>
        </w:rPr>
        <w:t>aja</w:t>
      </w:r>
      <w:r>
        <w:rPr>
          <w:rFonts w:ascii="Verdana" w:hAnsi="Verdana"/>
          <w:sz w:val="21"/>
          <w:szCs w:val="21"/>
        </w:rPr>
        <w:t>ć te potrzeby” – komentuje Agnieszka Świderska.</w:t>
      </w:r>
    </w:p>
    <w:p w14:paraId="4C384DC3" w14:textId="7EA742C2" w:rsidR="0069697B" w:rsidRPr="008B3B48" w:rsidRDefault="0069697B" w:rsidP="0069697B">
      <w:pPr>
        <w:spacing w:after="120"/>
        <w:jc w:val="both"/>
        <w:rPr>
          <w:rFonts w:ascii="Verdana" w:hAnsi="Verdana"/>
          <w:sz w:val="21"/>
          <w:szCs w:val="21"/>
        </w:rPr>
      </w:pPr>
      <w:r w:rsidRPr="008B3B48">
        <w:rPr>
          <w:rFonts w:ascii="Verdana" w:hAnsi="Verdana"/>
          <w:sz w:val="21"/>
          <w:szCs w:val="21"/>
        </w:rPr>
        <w:t>„</w:t>
      </w:r>
      <w:r w:rsidR="0063378A">
        <w:rPr>
          <w:rFonts w:ascii="Verdana" w:hAnsi="Verdana"/>
          <w:sz w:val="21"/>
          <w:szCs w:val="21"/>
        </w:rPr>
        <w:t xml:space="preserve">Wiedzy o HIV nigdy dosyć, szczególnie przy tak rosnących </w:t>
      </w:r>
      <w:r w:rsidR="005C2DD8">
        <w:rPr>
          <w:rFonts w:ascii="Verdana" w:hAnsi="Verdana"/>
          <w:sz w:val="21"/>
          <w:szCs w:val="21"/>
        </w:rPr>
        <w:t xml:space="preserve">statystykach </w:t>
      </w:r>
      <w:r w:rsidR="0063378A">
        <w:rPr>
          <w:rFonts w:ascii="Verdana" w:hAnsi="Verdana"/>
          <w:sz w:val="21"/>
          <w:szCs w:val="21"/>
        </w:rPr>
        <w:t xml:space="preserve">nowo </w:t>
      </w:r>
      <w:r w:rsidR="005C2DD8">
        <w:rPr>
          <w:rFonts w:ascii="Verdana" w:hAnsi="Verdana"/>
          <w:sz w:val="21"/>
          <w:szCs w:val="21"/>
        </w:rPr>
        <w:t>wykrytych</w:t>
      </w:r>
      <w:r w:rsidR="0063378A">
        <w:rPr>
          <w:rFonts w:ascii="Verdana" w:hAnsi="Verdana"/>
          <w:sz w:val="21"/>
          <w:szCs w:val="21"/>
        </w:rPr>
        <w:t xml:space="preserve"> zakażeń. Fundacja Edukacji Społecznej to specjaliści, </w:t>
      </w:r>
      <w:r w:rsidR="005C2DD8">
        <w:rPr>
          <w:rFonts w:ascii="Verdana" w:hAnsi="Verdana"/>
          <w:sz w:val="21"/>
          <w:szCs w:val="21"/>
        </w:rPr>
        <w:t>którzy</w:t>
      </w:r>
      <w:r w:rsidR="0063378A">
        <w:rPr>
          <w:rFonts w:ascii="Verdana" w:hAnsi="Verdana"/>
          <w:sz w:val="21"/>
          <w:szCs w:val="21"/>
        </w:rPr>
        <w:t xml:space="preserve"> dają gwarancję, że </w:t>
      </w:r>
      <w:r w:rsidR="005C2DD8">
        <w:rPr>
          <w:rFonts w:ascii="Verdana" w:hAnsi="Verdana"/>
          <w:sz w:val="21"/>
          <w:szCs w:val="21"/>
        </w:rPr>
        <w:t>projekt będzie zrealizowany rzetelnie</w:t>
      </w:r>
      <w:r w:rsidR="004A292F">
        <w:rPr>
          <w:rFonts w:ascii="Verdana" w:hAnsi="Verdana"/>
          <w:sz w:val="21"/>
          <w:szCs w:val="21"/>
        </w:rPr>
        <w:t xml:space="preserve">. </w:t>
      </w:r>
      <w:r w:rsidR="0063378A">
        <w:rPr>
          <w:rFonts w:ascii="Verdana" w:hAnsi="Verdana"/>
          <w:sz w:val="21"/>
          <w:szCs w:val="21"/>
        </w:rPr>
        <w:t>Nie wątpię, że wielu potrzebujących znajdzie pomoc dzięki tej inicjatywie</w:t>
      </w:r>
      <w:r w:rsidR="00E22355">
        <w:rPr>
          <w:rFonts w:ascii="Verdana" w:hAnsi="Verdana"/>
          <w:sz w:val="21"/>
          <w:szCs w:val="21"/>
        </w:rPr>
        <w:t xml:space="preserve">” – </w:t>
      </w:r>
      <w:r w:rsidR="001C68BB">
        <w:rPr>
          <w:rFonts w:ascii="Verdana" w:hAnsi="Verdana"/>
          <w:sz w:val="21"/>
          <w:szCs w:val="21"/>
        </w:rPr>
        <w:t>podsumował</w:t>
      </w:r>
      <w:r w:rsidR="00E22355">
        <w:rPr>
          <w:rFonts w:ascii="Verdana" w:hAnsi="Verdana"/>
          <w:sz w:val="21"/>
          <w:szCs w:val="21"/>
        </w:rPr>
        <w:t xml:space="preserve"> </w:t>
      </w:r>
      <w:r w:rsidRPr="008B3B48">
        <w:rPr>
          <w:rFonts w:ascii="Verdana" w:hAnsi="Verdana"/>
          <w:sz w:val="21"/>
          <w:szCs w:val="21"/>
        </w:rPr>
        <w:t>Paweł Mierzejewski z</w:t>
      </w:r>
      <w:r w:rsidR="00355687">
        <w:rPr>
          <w:rFonts w:ascii="Verdana" w:hAnsi="Verdana"/>
          <w:sz w:val="21"/>
          <w:szCs w:val="21"/>
        </w:rPr>
        <w:t> </w:t>
      </w:r>
      <w:r w:rsidRPr="008B3B48">
        <w:rPr>
          <w:rFonts w:ascii="Verdana" w:hAnsi="Verdana"/>
          <w:sz w:val="21"/>
          <w:szCs w:val="21"/>
        </w:rPr>
        <w:t>Gilead Sciences, koordynator programu Pozytywnie Otwarci.</w:t>
      </w:r>
    </w:p>
    <w:p w14:paraId="2AB09C8D" w14:textId="2C23413C" w:rsidR="00E14411" w:rsidRDefault="0069697B" w:rsidP="0069697B">
      <w:pPr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***</w:t>
      </w:r>
    </w:p>
    <w:p w14:paraId="41C6ECBA" w14:textId="77777777" w:rsidR="0063378A" w:rsidRPr="0082619D" w:rsidRDefault="0063378A" w:rsidP="0063378A">
      <w:pPr>
        <w:rPr>
          <w:rFonts w:ascii="Verdana" w:hAnsi="Verdana" w:cs="Verdana"/>
        </w:rPr>
      </w:pPr>
      <w:r w:rsidRPr="0082619D">
        <w:rPr>
          <w:rFonts w:ascii="Verdana" w:hAnsi="Verdana" w:cs="Verdana"/>
        </w:rPr>
        <w:t>***</w:t>
      </w:r>
    </w:p>
    <w:p w14:paraId="07747D21" w14:textId="77777777" w:rsidR="0063378A" w:rsidRPr="0082619D" w:rsidRDefault="0063378A" w:rsidP="0063378A">
      <w:pPr>
        <w:pStyle w:val="Standard"/>
        <w:autoSpaceDE w:val="0"/>
        <w:spacing w:before="120" w:line="260" w:lineRule="atLeast"/>
        <w:ind w:right="423"/>
        <w:jc w:val="both"/>
        <w:rPr>
          <w:rFonts w:ascii="Verdana" w:hAnsi="Verdana" w:cs="Verdana"/>
          <w:b/>
          <w:sz w:val="22"/>
          <w:szCs w:val="22"/>
        </w:rPr>
      </w:pPr>
      <w:r w:rsidRPr="0082619D">
        <w:rPr>
          <w:rFonts w:ascii="Verdana" w:hAnsi="Verdana" w:cs="Verdana"/>
          <w:b/>
          <w:sz w:val="22"/>
          <w:szCs w:val="22"/>
        </w:rPr>
        <w:t>Konkurs Pozytywnie Otwarci</w:t>
      </w:r>
    </w:p>
    <w:p w14:paraId="1AF12180" w14:textId="77777777" w:rsidR="0063378A" w:rsidRPr="00FB3549" w:rsidRDefault="0063378A" w:rsidP="0063378A">
      <w:pPr>
        <w:pStyle w:val="Standard"/>
        <w:spacing w:before="120" w:after="160" w:line="260" w:lineRule="atLeast"/>
        <w:ind w:right="-35"/>
        <w:jc w:val="both"/>
        <w:rPr>
          <w:rFonts w:ascii="Verdana" w:hAnsi="Verdana" w:cs="Verdana"/>
          <w:sz w:val="20"/>
          <w:szCs w:val="20"/>
        </w:rPr>
      </w:pPr>
      <w:r w:rsidRPr="00FB3549">
        <w:rPr>
          <w:rFonts w:ascii="Verdana" w:hAnsi="Verdana"/>
          <w:sz w:val="20"/>
          <w:szCs w:val="20"/>
          <w:lang w:eastAsia="pl-PL"/>
        </w:rPr>
        <w:t xml:space="preserve">Konkurs Pozytywnie Otwarci to najstarszy nieprzerwanie działający projekt grantowy skupiający się na edukacji i profilaktyce zakażeń HIV, a także promocji wiedzy </w:t>
      </w:r>
      <w:r w:rsidRPr="00FB3549">
        <w:rPr>
          <w:rFonts w:ascii="Verdana" w:hAnsi="Verdana" w:cs="Verdana"/>
          <w:sz w:val="20"/>
          <w:szCs w:val="20"/>
        </w:rPr>
        <w:t>o możliwościach normalnego życia z wirusem. Konkurs otwarty jest dla instytucji, które chciałyby prowadzić lub już prowadzą programy w obszarach edukacji i aktywizacji, a także profilaktyki i diagnostyki HIV/AIDS. Partnerami Programu są Prezydent m.st. Warszawy, Krajowe Centrum ds. AIDS, Narodowy Instytut Zdrowia Publicznego – PZH, „Służba Zdrowia”, wydawnictwo Termedia oraz firma Gilead Sciences, która</w:t>
      </w:r>
      <w:r>
        <w:rPr>
          <w:rFonts w:ascii="Verdana" w:hAnsi="Verdana" w:cs="Verdana"/>
          <w:sz w:val="20"/>
          <w:szCs w:val="20"/>
        </w:rPr>
        <w:t xml:space="preserve"> od 2011 roku </w:t>
      </w:r>
      <w:r w:rsidRPr="00FB3549">
        <w:rPr>
          <w:rFonts w:ascii="Verdana" w:hAnsi="Verdana" w:cs="Verdana"/>
          <w:sz w:val="20"/>
          <w:szCs w:val="20"/>
        </w:rPr>
        <w:t xml:space="preserve">przeznaczyła </w:t>
      </w:r>
      <w:r>
        <w:rPr>
          <w:rFonts w:ascii="Verdana" w:hAnsi="Verdana" w:cs="Verdana"/>
          <w:sz w:val="20"/>
          <w:szCs w:val="20"/>
        </w:rPr>
        <w:t>niemal 3 miliony</w:t>
      </w:r>
      <w:r w:rsidRPr="00FB3549">
        <w:rPr>
          <w:rFonts w:ascii="Verdana" w:hAnsi="Verdana" w:cs="Verdana"/>
          <w:sz w:val="20"/>
          <w:szCs w:val="20"/>
        </w:rPr>
        <w:t xml:space="preserve"> złotych na granty pozwalające realizować projekty konkursowe.</w:t>
      </w:r>
    </w:p>
    <w:p w14:paraId="2F9EDC0E" w14:textId="77777777" w:rsidR="0063378A" w:rsidRPr="00666DFA" w:rsidRDefault="0063378A" w:rsidP="0063378A">
      <w:pPr>
        <w:spacing w:beforeLines="120" w:before="288" w:afterLines="120" w:after="288"/>
        <w:jc w:val="both"/>
        <w:rPr>
          <w:rFonts w:ascii="Verdana" w:hAnsi="Verdana"/>
          <w:b/>
          <w:bCs/>
          <w:i/>
          <w:iCs/>
          <w:sz w:val="18"/>
          <w:szCs w:val="20"/>
        </w:rPr>
      </w:pPr>
      <w:r w:rsidRPr="00666DFA">
        <w:rPr>
          <w:rFonts w:ascii="Verdana" w:hAnsi="Verdana"/>
          <w:b/>
          <w:bCs/>
          <w:i/>
          <w:iCs/>
          <w:sz w:val="18"/>
          <w:szCs w:val="20"/>
        </w:rPr>
        <w:t>Dodatkowych informacji udziela:</w:t>
      </w:r>
    </w:p>
    <w:p w14:paraId="7C6CD388" w14:textId="77777777" w:rsidR="0063378A" w:rsidRPr="00666DFA" w:rsidRDefault="0063378A" w:rsidP="0063378A">
      <w:pPr>
        <w:spacing w:after="0"/>
        <w:ind w:right="425"/>
        <w:rPr>
          <w:rFonts w:ascii="Verdana" w:hAnsi="Verdana"/>
          <w:sz w:val="18"/>
          <w:szCs w:val="20"/>
        </w:rPr>
      </w:pPr>
      <w:r w:rsidRPr="00666DFA">
        <w:rPr>
          <w:rFonts w:ascii="Verdana" w:hAnsi="Verdana"/>
          <w:sz w:val="18"/>
          <w:szCs w:val="20"/>
        </w:rPr>
        <w:t>Mariola Sarnowska</w:t>
      </w:r>
    </w:p>
    <w:p w14:paraId="75FC0F6D" w14:textId="77777777" w:rsidR="0063378A" w:rsidRPr="00666DFA" w:rsidRDefault="0063378A" w:rsidP="0063378A">
      <w:pPr>
        <w:spacing w:after="0"/>
        <w:ind w:right="425"/>
        <w:rPr>
          <w:rFonts w:ascii="Verdana" w:hAnsi="Verdana"/>
          <w:sz w:val="18"/>
          <w:szCs w:val="20"/>
        </w:rPr>
      </w:pPr>
      <w:r w:rsidRPr="00666DFA">
        <w:rPr>
          <w:rFonts w:ascii="Verdana" w:hAnsi="Verdana"/>
          <w:sz w:val="18"/>
          <w:szCs w:val="20"/>
        </w:rPr>
        <w:t>Biuro Organizacyjne Pozytywnie Otwarci</w:t>
      </w:r>
    </w:p>
    <w:p w14:paraId="61E8AEB9" w14:textId="77777777" w:rsidR="0063378A" w:rsidRPr="00666DFA" w:rsidRDefault="0063378A" w:rsidP="0063378A">
      <w:pPr>
        <w:spacing w:after="0"/>
        <w:ind w:right="425"/>
        <w:rPr>
          <w:rFonts w:ascii="Verdana" w:hAnsi="Verdana"/>
          <w:sz w:val="18"/>
          <w:szCs w:val="20"/>
          <w:lang w:val="de-DE"/>
        </w:rPr>
      </w:pPr>
      <w:r w:rsidRPr="00666DFA">
        <w:rPr>
          <w:rFonts w:ascii="Verdana" w:hAnsi="Verdana"/>
          <w:sz w:val="18"/>
          <w:szCs w:val="20"/>
          <w:lang w:val="de-DE"/>
        </w:rPr>
        <w:t>tel: +48 502 213 047</w:t>
      </w:r>
    </w:p>
    <w:p w14:paraId="3683DF3A" w14:textId="77777777" w:rsidR="0063378A" w:rsidRPr="00666DFA" w:rsidRDefault="00000000" w:rsidP="0063378A">
      <w:pPr>
        <w:spacing w:after="0"/>
        <w:jc w:val="both"/>
        <w:rPr>
          <w:rFonts w:ascii="Verdana" w:hAnsi="Verdana"/>
          <w:sz w:val="18"/>
          <w:szCs w:val="20"/>
          <w:lang w:val="de-DE"/>
        </w:rPr>
      </w:pPr>
      <w:hyperlink r:id="rId13" w:history="1">
        <w:r w:rsidR="0063378A" w:rsidRPr="00666DFA">
          <w:rPr>
            <w:rStyle w:val="Hyperlink"/>
            <w:rFonts w:ascii="Verdana" w:hAnsi="Verdana"/>
            <w:sz w:val="18"/>
            <w:lang w:val="de-DE"/>
          </w:rPr>
          <w:t>biuro@pozytywnieotwarci.pl</w:t>
        </w:r>
      </w:hyperlink>
    </w:p>
    <w:p w14:paraId="3D64DED5" w14:textId="61C55EB4" w:rsidR="0063378A" w:rsidRPr="0063378A" w:rsidRDefault="00000000" w:rsidP="0063378A">
      <w:pPr>
        <w:spacing w:after="0"/>
        <w:jc w:val="both"/>
        <w:rPr>
          <w:lang w:val="de-DE"/>
        </w:rPr>
      </w:pPr>
      <w:hyperlink r:id="rId14" w:history="1">
        <w:r w:rsidR="0063378A" w:rsidRPr="005E3FB2">
          <w:rPr>
            <w:rStyle w:val="Hyperlink"/>
            <w:rFonts w:ascii="Verdana" w:hAnsi="Verdana"/>
            <w:sz w:val="18"/>
            <w:szCs w:val="20"/>
            <w:lang w:val="de-DE"/>
          </w:rPr>
          <w:t>www.pozytywnieotwarci.pl</w:t>
        </w:r>
      </w:hyperlink>
    </w:p>
    <w:sectPr w:rsidR="0063378A" w:rsidRPr="0063378A" w:rsidSect="00D62D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CDA8" w14:textId="77777777" w:rsidR="00D62DB8" w:rsidRDefault="00D62DB8">
      <w:pPr>
        <w:spacing w:after="0" w:line="240" w:lineRule="auto"/>
      </w:pPr>
      <w:r>
        <w:separator/>
      </w:r>
    </w:p>
  </w:endnote>
  <w:endnote w:type="continuationSeparator" w:id="0">
    <w:p w14:paraId="59934D01" w14:textId="77777777" w:rsidR="00D62DB8" w:rsidRDefault="00D6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bon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FCE4" w14:textId="77777777" w:rsidR="001D1ACD" w:rsidRDefault="001D1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47DC" w14:textId="4B566D71" w:rsidR="009F5D55" w:rsidRDefault="00892A95" w:rsidP="00010AA6">
    <w:pPr>
      <w:pStyle w:val="Footer"/>
      <w:jc w:val="center"/>
    </w:pPr>
    <w:r>
      <w:t xml:space="preserve">         </w:t>
    </w:r>
    <w:r>
      <w:rPr>
        <w:noProof/>
        <w:lang w:eastAsia="pl-PL"/>
      </w:rPr>
      <w:drawing>
        <wp:inline distT="0" distB="0" distL="0" distR="0" wp14:anchorId="1A762803" wp14:editId="41E9C5F2">
          <wp:extent cx="428625" cy="457200"/>
          <wp:effectExtent l="0" t="0" r="9525" b="0"/>
          <wp:docPr id="48" name="Obraz 39" descr="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C47A1E">
      <w:rPr>
        <w:noProof/>
        <w:lang w:eastAsia="pl-PL"/>
      </w:rPr>
      <w:drawing>
        <wp:inline distT="0" distB="0" distL="0" distR="0" wp14:anchorId="166827B1" wp14:editId="34C76A8C">
          <wp:extent cx="738615" cy="336737"/>
          <wp:effectExtent l="0" t="0" r="4445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3918" cy="35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A500EA">
      <w:rPr>
        <w:noProof/>
      </w:rPr>
      <w:drawing>
        <wp:inline distT="0" distB="0" distL="0" distR="0" wp14:anchorId="6C3AFCDA" wp14:editId="6062DA1D">
          <wp:extent cx="723900" cy="495300"/>
          <wp:effectExtent l="0" t="0" r="0" b="0"/>
          <wp:docPr id="599915429" name="Picture 2" descr="Znak patronat honorowy Prezydenta m.st. Warszawy. Znak przedstawia tarczę herbową, a na niej postać kobiety z rybim ogonem. Syrena w prawej ręce wznosi szablę, w lewej trzyma okrągłą tarczę. Nad tarczą herbową znajduje się korona królew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patronat honorowy Prezydenta m.st. Warszawy. Znak przedstawia tarczę herbową, a na niej postać kobiety z rybim ogonem. Syrena w prawej ręce wznosi szablę, w lewej trzyma okrągłą tarczę. Nad tarczą herbową znajduje się korona królewska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8B8DC" w14:textId="77777777" w:rsidR="009F5D55" w:rsidRDefault="00892A95" w:rsidP="00010AA6">
    <w:pPr>
      <w:pStyle w:val="Footer"/>
      <w:jc w:val="center"/>
    </w:pPr>
    <w:r>
      <w:rPr>
        <w:noProof/>
        <w:lang w:eastAsia="pl-PL"/>
      </w:rPr>
      <w:drawing>
        <wp:inline distT="0" distB="0" distL="0" distR="0" wp14:anchorId="3314980E" wp14:editId="381A1499">
          <wp:extent cx="942975" cy="400050"/>
          <wp:effectExtent l="0" t="0" r="9525" b="0"/>
          <wp:docPr id="5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5B94FE4F" wp14:editId="7DECF689">
          <wp:extent cx="838200" cy="285750"/>
          <wp:effectExtent l="0" t="0" r="0" b="0"/>
          <wp:docPr id="52" name="Obraz 40" descr="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06BADDCF" wp14:editId="49DC0160">
          <wp:extent cx="981075" cy="333375"/>
          <wp:effectExtent l="0" t="0" r="9525" b="0"/>
          <wp:docPr id="53" name="Obraz 53" descr="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8A604" w14:textId="77777777" w:rsidR="009F5D55" w:rsidRDefault="009F5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A242" w14:textId="77777777" w:rsidR="0063378A" w:rsidRPr="00731EBA" w:rsidRDefault="0063378A" w:rsidP="0063378A">
    <w:pPr>
      <w:pStyle w:val="Footer"/>
      <w:jc w:val="center"/>
      <w:rPr>
        <w:color w:val="A6A6A6" w:themeColor="background1" w:themeShade="A6"/>
      </w:rPr>
    </w:pPr>
    <w:r w:rsidRPr="00731EBA">
      <w:rPr>
        <w:color w:val="A6A6A6" w:themeColor="background1" w:themeShade="A6"/>
      </w:rPr>
      <w:t>Patronaty:</w:t>
    </w:r>
  </w:p>
  <w:p w14:paraId="6889B3E9" w14:textId="1ABE34D1" w:rsidR="0063378A" w:rsidRDefault="0063378A" w:rsidP="0063378A">
    <w:pPr>
      <w:pStyle w:val="Footer"/>
      <w:jc w:val="center"/>
    </w:pPr>
    <w:r w:rsidRPr="00ED1F6E">
      <w:rPr>
        <w:noProof/>
        <w:lang w:eastAsia="pl-PL"/>
      </w:rPr>
      <w:drawing>
        <wp:inline distT="0" distB="0" distL="0" distR="0" wp14:anchorId="2184F6B9" wp14:editId="04F9D2B4">
          <wp:extent cx="428625" cy="457200"/>
          <wp:effectExtent l="0" t="0" r="9525" b="0"/>
          <wp:docPr id="11" name="Obraz 11" descr="Opis: 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Opis: 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7F14FF68" wp14:editId="63972593">
          <wp:extent cx="738615" cy="336737"/>
          <wp:effectExtent l="0" t="0" r="4445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8615" cy="33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A500EA">
      <w:rPr>
        <w:noProof/>
      </w:rPr>
      <w:drawing>
        <wp:inline distT="0" distB="0" distL="0" distR="0" wp14:anchorId="6FCDD67C" wp14:editId="0E096D99">
          <wp:extent cx="768350" cy="527050"/>
          <wp:effectExtent l="0" t="0" r="0" b="6350"/>
          <wp:docPr id="57704241" name="Picture 1" descr="Znak patronat honorowy Prezydenta m.st. Warszawy. Znak przedstawia tarczę herbową, a na niej postać kobiety z rybim ogonem. Syrena w prawej ręce wznosi szablę, w lewej trzyma okrągłą tarczę. Nad tarczą herbową znajduje się korona królew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patronat honorowy Prezydenta m.st. Warszawy. Znak przedstawia tarczę herbową, a na niej postać kobiety z rybim ogonem. Syrena w prawej ręce wznosi szablę, w lewej trzyma okrągłą tarczę. Nad tarczą herbową znajduje się korona królewska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7EE1B" w14:textId="77777777" w:rsidR="0063378A" w:rsidRDefault="0063378A" w:rsidP="0063378A">
    <w:pPr>
      <w:pStyle w:val="Footer"/>
      <w:jc w:val="center"/>
    </w:pPr>
    <w:r w:rsidRPr="00ED1F6E">
      <w:rPr>
        <w:noProof/>
        <w:lang w:eastAsia="pl-PL"/>
      </w:rPr>
      <w:drawing>
        <wp:inline distT="0" distB="0" distL="0" distR="0" wp14:anchorId="5E251401" wp14:editId="4F7D53DD">
          <wp:extent cx="942975" cy="40005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16071589" wp14:editId="28D1F0DA">
          <wp:extent cx="838200" cy="285750"/>
          <wp:effectExtent l="0" t="0" r="0" b="0"/>
          <wp:docPr id="15" name="Obraz 15" descr="Opis: 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Opis: 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1911AAFF" wp14:editId="55D9BD45">
          <wp:extent cx="981075" cy="333375"/>
          <wp:effectExtent l="0" t="0" r="9525" b="0"/>
          <wp:docPr id="16" name="Obraz 16" descr="Opis: 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Opis: 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629F8" w14:textId="77777777" w:rsidR="0063378A" w:rsidRDefault="0063378A" w:rsidP="0063378A">
    <w:pPr>
      <w:pStyle w:val="Footer"/>
    </w:pPr>
    <w:r>
      <w:t xml:space="preserve">                                                                    </w:t>
    </w:r>
  </w:p>
  <w:p w14:paraId="3C9A589E" w14:textId="77777777" w:rsidR="009F5D55" w:rsidRDefault="009F5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59E6" w14:textId="77777777" w:rsidR="00D62DB8" w:rsidRDefault="00D62DB8">
      <w:pPr>
        <w:spacing w:after="0" w:line="240" w:lineRule="auto"/>
      </w:pPr>
      <w:r>
        <w:separator/>
      </w:r>
    </w:p>
  </w:footnote>
  <w:footnote w:type="continuationSeparator" w:id="0">
    <w:p w14:paraId="06DABA8D" w14:textId="77777777" w:rsidR="00D62DB8" w:rsidRDefault="00D6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DE95" w14:textId="77777777" w:rsidR="001D1ACD" w:rsidRDefault="001D1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F625" w14:textId="144B22C5" w:rsidR="00C47A1E" w:rsidRDefault="00C47A1E" w:rsidP="00C47A1E">
    <w:pPr>
      <w:pStyle w:val="Header"/>
      <w:tabs>
        <w:tab w:val="clear" w:pos="9072"/>
        <w:tab w:val="left" w:pos="390"/>
        <w:tab w:val="right" w:pos="9746"/>
      </w:tabs>
    </w:pPr>
    <w:r>
      <w:rPr>
        <w:noProof/>
        <w:lang w:eastAsia="pl-PL"/>
      </w:rPr>
      <w:drawing>
        <wp:inline distT="0" distB="0" distL="0" distR="0" wp14:anchorId="7BCA76F7" wp14:editId="2142CBE8">
          <wp:extent cx="984250" cy="571500"/>
          <wp:effectExtent l="0" t="0" r="6350" b="0"/>
          <wp:docPr id="3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7" t="12782" r="2472" b="16277"/>
                  <a:stretch>
                    <a:fillRect/>
                  </a:stretch>
                </pic:blipFill>
                <pic:spPr bwMode="auto">
                  <a:xfrm>
                    <a:off x="0" y="0"/>
                    <a:ext cx="985957" cy="572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51614" w:rsidRPr="00C17B82">
      <w:rPr>
        <w:noProof/>
        <w:lang w:eastAsia="pl-PL"/>
      </w:rPr>
      <w:drawing>
        <wp:inline distT="0" distB="0" distL="0" distR="0" wp14:anchorId="061057C6" wp14:editId="221B81B1">
          <wp:extent cx="1314450" cy="7905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A4AA7" w14:textId="0DA49945" w:rsidR="009F5D55" w:rsidRPr="00C47A1E" w:rsidRDefault="009F5D55" w:rsidP="00C47A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1F72" w14:textId="01F05E25" w:rsidR="009F5D55" w:rsidRDefault="00892A95" w:rsidP="00F91C56">
    <w:pPr>
      <w:pStyle w:val="Header"/>
      <w:tabs>
        <w:tab w:val="clear" w:pos="9072"/>
        <w:tab w:val="left" w:pos="390"/>
        <w:tab w:val="right" w:pos="9746"/>
      </w:tabs>
    </w:pPr>
    <w:r>
      <w:rPr>
        <w:noProof/>
        <w:lang w:eastAsia="pl-PL"/>
      </w:rPr>
      <w:drawing>
        <wp:inline distT="0" distB="0" distL="0" distR="0" wp14:anchorId="182D9C0A" wp14:editId="28C7EF25">
          <wp:extent cx="984250" cy="571500"/>
          <wp:effectExtent l="0" t="0" r="6350" b="0"/>
          <wp:docPr id="55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7" t="12782" r="2472" b="16277"/>
                  <a:stretch>
                    <a:fillRect/>
                  </a:stretch>
                </pic:blipFill>
                <pic:spPr bwMode="auto">
                  <a:xfrm>
                    <a:off x="0" y="0"/>
                    <a:ext cx="985957" cy="572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51614" w:rsidRPr="00C17B82">
      <w:rPr>
        <w:noProof/>
        <w:lang w:eastAsia="pl-PL"/>
      </w:rPr>
      <w:drawing>
        <wp:inline distT="0" distB="0" distL="0" distR="0" wp14:anchorId="36E912AC" wp14:editId="1CBC6160">
          <wp:extent cx="1314450" cy="7905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A3A58" w14:textId="77777777" w:rsidR="009F5D55" w:rsidRDefault="009F5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E7B0A"/>
    <w:multiLevelType w:val="hybridMultilevel"/>
    <w:tmpl w:val="F78E9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18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38"/>
    <w:rsid w:val="00003066"/>
    <w:rsid w:val="00017371"/>
    <w:rsid w:val="00072E61"/>
    <w:rsid w:val="000A7137"/>
    <w:rsid w:val="000F0EC9"/>
    <w:rsid w:val="000F0FC3"/>
    <w:rsid w:val="0011719E"/>
    <w:rsid w:val="00117AFE"/>
    <w:rsid w:val="0012685E"/>
    <w:rsid w:val="00133434"/>
    <w:rsid w:val="00151A9D"/>
    <w:rsid w:val="001604D0"/>
    <w:rsid w:val="001759E7"/>
    <w:rsid w:val="00175EA3"/>
    <w:rsid w:val="0017769A"/>
    <w:rsid w:val="00184C00"/>
    <w:rsid w:val="0018510E"/>
    <w:rsid w:val="00195DB4"/>
    <w:rsid w:val="001B23D9"/>
    <w:rsid w:val="001C1D94"/>
    <w:rsid w:val="001C68BB"/>
    <w:rsid w:val="001D1ACD"/>
    <w:rsid w:val="001F4EBE"/>
    <w:rsid w:val="002105E7"/>
    <w:rsid w:val="0024582A"/>
    <w:rsid w:val="002675CE"/>
    <w:rsid w:val="002800EA"/>
    <w:rsid w:val="00285DD6"/>
    <w:rsid w:val="00285FE8"/>
    <w:rsid w:val="00302CFC"/>
    <w:rsid w:val="003031A4"/>
    <w:rsid w:val="00334337"/>
    <w:rsid w:val="00355687"/>
    <w:rsid w:val="00381247"/>
    <w:rsid w:val="00382B56"/>
    <w:rsid w:val="00391A41"/>
    <w:rsid w:val="003C59FF"/>
    <w:rsid w:val="003E29E0"/>
    <w:rsid w:val="003E65F4"/>
    <w:rsid w:val="00420E93"/>
    <w:rsid w:val="00475983"/>
    <w:rsid w:val="00491179"/>
    <w:rsid w:val="0049597F"/>
    <w:rsid w:val="004A292F"/>
    <w:rsid w:val="004B7694"/>
    <w:rsid w:val="004D0465"/>
    <w:rsid w:val="004E4248"/>
    <w:rsid w:val="00511DB1"/>
    <w:rsid w:val="0052294D"/>
    <w:rsid w:val="00524883"/>
    <w:rsid w:val="00526256"/>
    <w:rsid w:val="00530047"/>
    <w:rsid w:val="00551614"/>
    <w:rsid w:val="0055732E"/>
    <w:rsid w:val="00570F38"/>
    <w:rsid w:val="00596B3F"/>
    <w:rsid w:val="005C13F4"/>
    <w:rsid w:val="005C2DD8"/>
    <w:rsid w:val="005C49C5"/>
    <w:rsid w:val="005D3CE2"/>
    <w:rsid w:val="005D6625"/>
    <w:rsid w:val="005E0FB3"/>
    <w:rsid w:val="005E6014"/>
    <w:rsid w:val="005F184A"/>
    <w:rsid w:val="005F2D3F"/>
    <w:rsid w:val="00602B89"/>
    <w:rsid w:val="0060317B"/>
    <w:rsid w:val="00603A20"/>
    <w:rsid w:val="0063378A"/>
    <w:rsid w:val="0064034F"/>
    <w:rsid w:val="00660AA3"/>
    <w:rsid w:val="00675D12"/>
    <w:rsid w:val="00677C8C"/>
    <w:rsid w:val="006879BA"/>
    <w:rsid w:val="00695566"/>
    <w:rsid w:val="0069697B"/>
    <w:rsid w:val="006B1D35"/>
    <w:rsid w:val="006B28AB"/>
    <w:rsid w:val="006B3349"/>
    <w:rsid w:val="006C2F20"/>
    <w:rsid w:val="006F673B"/>
    <w:rsid w:val="007002A0"/>
    <w:rsid w:val="00700F8E"/>
    <w:rsid w:val="0071174D"/>
    <w:rsid w:val="00760D49"/>
    <w:rsid w:val="00772AD1"/>
    <w:rsid w:val="00786936"/>
    <w:rsid w:val="007D0CBF"/>
    <w:rsid w:val="007E1B3B"/>
    <w:rsid w:val="007F2152"/>
    <w:rsid w:val="00832362"/>
    <w:rsid w:val="00835072"/>
    <w:rsid w:val="00860C4C"/>
    <w:rsid w:val="00874F8E"/>
    <w:rsid w:val="008829CD"/>
    <w:rsid w:val="00882E65"/>
    <w:rsid w:val="008911F9"/>
    <w:rsid w:val="00892189"/>
    <w:rsid w:val="00892A95"/>
    <w:rsid w:val="0089568E"/>
    <w:rsid w:val="008971FD"/>
    <w:rsid w:val="008B08DE"/>
    <w:rsid w:val="008B3B48"/>
    <w:rsid w:val="008E4B87"/>
    <w:rsid w:val="009023DA"/>
    <w:rsid w:val="00926B37"/>
    <w:rsid w:val="00927055"/>
    <w:rsid w:val="00942D96"/>
    <w:rsid w:val="00964B72"/>
    <w:rsid w:val="0097167D"/>
    <w:rsid w:val="0099564B"/>
    <w:rsid w:val="009B37CD"/>
    <w:rsid w:val="009F5D55"/>
    <w:rsid w:val="00A25F3B"/>
    <w:rsid w:val="00A40E9B"/>
    <w:rsid w:val="00A500EA"/>
    <w:rsid w:val="00A52B69"/>
    <w:rsid w:val="00A87E62"/>
    <w:rsid w:val="00A91480"/>
    <w:rsid w:val="00AE073D"/>
    <w:rsid w:val="00B04645"/>
    <w:rsid w:val="00B1541E"/>
    <w:rsid w:val="00B579FC"/>
    <w:rsid w:val="00B618F5"/>
    <w:rsid w:val="00B946F5"/>
    <w:rsid w:val="00B9750C"/>
    <w:rsid w:val="00BA48D3"/>
    <w:rsid w:val="00BD4681"/>
    <w:rsid w:val="00BD4D84"/>
    <w:rsid w:val="00BE25A6"/>
    <w:rsid w:val="00BF34FC"/>
    <w:rsid w:val="00C47A1E"/>
    <w:rsid w:val="00C857FE"/>
    <w:rsid w:val="00C95AC0"/>
    <w:rsid w:val="00CE07AA"/>
    <w:rsid w:val="00CE56F8"/>
    <w:rsid w:val="00D04EDE"/>
    <w:rsid w:val="00D32A3A"/>
    <w:rsid w:val="00D43659"/>
    <w:rsid w:val="00D54411"/>
    <w:rsid w:val="00D5485D"/>
    <w:rsid w:val="00D62DB8"/>
    <w:rsid w:val="00D65D2C"/>
    <w:rsid w:val="00D74474"/>
    <w:rsid w:val="00D858A6"/>
    <w:rsid w:val="00DB42BC"/>
    <w:rsid w:val="00DB5706"/>
    <w:rsid w:val="00DC54D5"/>
    <w:rsid w:val="00E00962"/>
    <w:rsid w:val="00E14411"/>
    <w:rsid w:val="00E177FA"/>
    <w:rsid w:val="00E22355"/>
    <w:rsid w:val="00E22CE1"/>
    <w:rsid w:val="00E27FEE"/>
    <w:rsid w:val="00E65725"/>
    <w:rsid w:val="00E66128"/>
    <w:rsid w:val="00E67902"/>
    <w:rsid w:val="00E846C6"/>
    <w:rsid w:val="00E93AD8"/>
    <w:rsid w:val="00EA72A5"/>
    <w:rsid w:val="00EE2516"/>
    <w:rsid w:val="00F007C6"/>
    <w:rsid w:val="00F151D8"/>
    <w:rsid w:val="00F2226F"/>
    <w:rsid w:val="00F2779A"/>
    <w:rsid w:val="00F34CD7"/>
    <w:rsid w:val="00F4708E"/>
    <w:rsid w:val="00F6282A"/>
    <w:rsid w:val="00F6405C"/>
    <w:rsid w:val="00F92218"/>
    <w:rsid w:val="00F93918"/>
    <w:rsid w:val="00F94A5E"/>
    <w:rsid w:val="00FC1DA3"/>
    <w:rsid w:val="00FD311B"/>
    <w:rsid w:val="00FD5581"/>
    <w:rsid w:val="00FD5E7D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C1067"/>
  <w15:chartTrackingRefBased/>
  <w15:docId w15:val="{56DB12FD-9D3B-4DD9-B8B0-ED3246EF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70F38"/>
    <w:rPr>
      <w:color w:val="0000FF"/>
      <w:u w:val="single"/>
    </w:rPr>
  </w:style>
  <w:style w:type="paragraph" w:customStyle="1" w:styleId="Standard">
    <w:name w:val="Standard"/>
    <w:qFormat/>
    <w:rsid w:val="00570F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70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F38"/>
  </w:style>
  <w:style w:type="paragraph" w:styleId="Footer">
    <w:name w:val="footer"/>
    <w:basedOn w:val="Normal"/>
    <w:link w:val="FooterChar"/>
    <w:uiPriority w:val="99"/>
    <w:unhideWhenUsed/>
    <w:rsid w:val="00570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F38"/>
  </w:style>
  <w:style w:type="table" w:styleId="TableGrid">
    <w:name w:val="Table Grid"/>
    <w:basedOn w:val="TableNormal"/>
    <w:uiPriority w:val="39"/>
    <w:rsid w:val="0057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uiPriority w:val="99"/>
    <w:rsid w:val="00D43659"/>
    <w:rPr>
      <w:rFonts w:ascii="Sabon" w:hAnsi="Sabon" w:hint="default"/>
      <w:sz w:val="22"/>
      <w:lang w:val="de-DE"/>
    </w:rPr>
  </w:style>
  <w:style w:type="character" w:customStyle="1" w:styleId="Hyperlink1">
    <w:name w:val="Hyperlink.1"/>
    <w:rsid w:val="00D43659"/>
    <w:rPr>
      <w:color w:val="0000FF"/>
      <w:u w:val="single" w:color="0000FF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D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D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5DD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0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7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C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70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A7137"/>
    <w:pPr>
      <w:spacing w:after="0" w:line="240" w:lineRule="auto"/>
    </w:p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B42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D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dy-polska.pl/" TargetMode="External"/><Relationship Id="rId13" Type="http://schemas.openxmlformats.org/officeDocument/2006/relationships/hyperlink" Target="mailto:biuro@pozytywnieotwarci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pen.spotify.com/episode/1E61mKFcbS4llrVJj7lKWZ?si=DQz1WESvTnWLAeZEg_HpIQ&amp;nd=1&amp;dlsi=63b591fa89254087" TargetMode="External"/><Relationship Id="rId12" Type="http://schemas.openxmlformats.org/officeDocument/2006/relationships/hyperlink" Target="http://www.pozytywnezycie.e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rcher_for_evermor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iktok.com/@pozytywnie_o_hiv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tytotu.pl/spec/tomasz-markowski/" TargetMode="External"/><Relationship Id="rId14" Type="http://schemas.openxmlformats.org/officeDocument/2006/relationships/hyperlink" Target="http://www.pozytywnieotwarci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822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 Sarnowska</cp:lastModifiedBy>
  <cp:revision>4</cp:revision>
  <dcterms:created xsi:type="dcterms:W3CDTF">2024-04-08T14:20:00Z</dcterms:created>
  <dcterms:modified xsi:type="dcterms:W3CDTF">2024-04-09T10:21:00Z</dcterms:modified>
</cp:coreProperties>
</file>