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9DA2" w14:textId="77777777" w:rsidR="0056182D" w:rsidRDefault="0056182D" w:rsidP="217FBA07">
      <w:pPr>
        <w:spacing w:before="120" w:after="120"/>
        <w:jc w:val="right"/>
        <w:rPr>
          <w:sz w:val="20"/>
          <w:szCs w:val="20"/>
        </w:rPr>
      </w:pPr>
    </w:p>
    <w:p w14:paraId="7DA422F2" w14:textId="6E0DE246" w:rsidR="0056182D" w:rsidRDefault="217FBA07" w:rsidP="217FBA07">
      <w:pPr>
        <w:spacing w:before="120" w:after="120"/>
        <w:jc w:val="right"/>
        <w:rPr>
          <w:sz w:val="20"/>
          <w:szCs w:val="20"/>
        </w:rPr>
      </w:pPr>
      <w:r w:rsidRPr="217FBA07">
        <w:rPr>
          <w:sz w:val="20"/>
          <w:szCs w:val="20"/>
        </w:rPr>
        <w:t xml:space="preserve">                                                                                         Warszawa,</w:t>
      </w:r>
      <w:r w:rsidR="001452D0">
        <w:rPr>
          <w:sz w:val="20"/>
          <w:szCs w:val="20"/>
        </w:rPr>
        <w:t xml:space="preserve"> </w:t>
      </w:r>
      <w:r w:rsidR="009E71F2">
        <w:rPr>
          <w:sz w:val="20"/>
          <w:szCs w:val="20"/>
        </w:rPr>
        <w:t>29</w:t>
      </w:r>
      <w:r w:rsidRPr="217FBA07">
        <w:rPr>
          <w:sz w:val="20"/>
          <w:szCs w:val="20"/>
        </w:rPr>
        <w:t>.10.2024 r.</w:t>
      </w:r>
    </w:p>
    <w:p w14:paraId="1CDD889D" w14:textId="77777777" w:rsidR="0056182D" w:rsidRDefault="217FBA07" w:rsidP="217FBA07">
      <w:pPr>
        <w:spacing w:before="120" w:after="120"/>
        <w:rPr>
          <w:sz w:val="20"/>
          <w:szCs w:val="20"/>
        </w:rPr>
      </w:pPr>
      <w:r w:rsidRPr="217FBA07">
        <w:rPr>
          <w:sz w:val="20"/>
          <w:szCs w:val="20"/>
        </w:rPr>
        <w:t xml:space="preserve">Informacja prasowa  </w:t>
      </w:r>
    </w:p>
    <w:p w14:paraId="79CEBBAF" w14:textId="77777777" w:rsidR="0056182D" w:rsidRDefault="0056182D" w:rsidP="217FBA07">
      <w:pPr>
        <w:pStyle w:val="NormalWeb"/>
        <w:widowControl w:val="0"/>
        <w:shd w:val="clear" w:color="auto" w:fill="FFFFFF" w:themeFill="background1"/>
        <w:spacing w:before="0" w:after="120"/>
        <w:rPr>
          <w:rFonts w:ascii="Arial" w:hAnsi="Arial" w:cs="Arial"/>
          <w:b/>
          <w:bCs/>
          <w:sz w:val="22"/>
          <w:szCs w:val="22"/>
        </w:rPr>
      </w:pPr>
    </w:p>
    <w:p w14:paraId="34CF978A" w14:textId="647BEC03" w:rsidR="003055C4" w:rsidRDefault="003055C4" w:rsidP="003055C4">
      <w:pPr>
        <w:pStyle w:val="NormalWeb"/>
        <w:widowControl w:val="0"/>
        <w:shd w:val="clear" w:color="auto" w:fill="FFFFFF" w:themeFill="background1"/>
        <w:spacing w:before="0" w:after="12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217FBA07">
        <w:rPr>
          <w:rFonts w:ascii="Arial" w:hAnsi="Arial" w:cs="Arial"/>
          <w:b/>
          <w:bCs/>
          <w:sz w:val="22"/>
          <w:szCs w:val="22"/>
        </w:rPr>
        <w:t xml:space="preserve">Lubimy Halloween! Aż 30% </w:t>
      </w:r>
      <w:r w:rsidR="007F58C4">
        <w:rPr>
          <w:rFonts w:ascii="Arial" w:hAnsi="Arial" w:cs="Arial"/>
          <w:b/>
          <w:bCs/>
          <w:sz w:val="22"/>
          <w:szCs w:val="22"/>
        </w:rPr>
        <w:t>obchodzących</w:t>
      </w:r>
      <w:r w:rsidR="005679F8">
        <w:rPr>
          <w:rFonts w:ascii="Arial" w:hAnsi="Arial" w:cs="Arial"/>
          <w:b/>
          <w:bCs/>
          <w:sz w:val="22"/>
          <w:szCs w:val="22"/>
        </w:rPr>
        <w:t xml:space="preserve"> święto </w:t>
      </w:r>
      <w:r w:rsidRPr="217FBA07">
        <w:rPr>
          <w:rFonts w:ascii="Arial" w:hAnsi="Arial" w:cs="Arial"/>
          <w:b/>
          <w:bCs/>
          <w:sz w:val="22"/>
          <w:szCs w:val="22"/>
        </w:rPr>
        <w:t>Polaków weźmie udział w zabawie „cukierek albo psikus!”</w:t>
      </w:r>
    </w:p>
    <w:p w14:paraId="20CDD622" w14:textId="53B61ED8" w:rsidR="0054792E" w:rsidRPr="00EF0603" w:rsidRDefault="217FBA07" w:rsidP="217FBA07">
      <w:pPr>
        <w:pStyle w:val="NormalWeb"/>
        <w:widowControl w:val="0"/>
        <w:shd w:val="clear" w:color="auto" w:fill="FFFFFF" w:themeFill="background1"/>
        <w:spacing w:before="0" w:after="12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217FBA07">
        <w:rPr>
          <w:rFonts w:ascii="Arial" w:hAnsi="Arial" w:cs="Arial"/>
          <w:b/>
          <w:bCs/>
          <w:sz w:val="22"/>
          <w:szCs w:val="22"/>
        </w:rPr>
        <w:t xml:space="preserve">Halloween tylko dla Amerykanów? Niekoniecznie. Według wrześniowego badania Havas Media Network aż 25% społeczeństwa akceptuje obchodzenie Halloween przez swoich rodaków, mimo pewnych kontrowersji. Co więcej, 15% Polaków deklaruje, że </w:t>
      </w:r>
      <w:r w:rsidR="00CF2267">
        <w:rPr>
          <w:rFonts w:ascii="Arial" w:hAnsi="Arial" w:cs="Arial"/>
          <w:b/>
          <w:bCs/>
          <w:sz w:val="22"/>
          <w:szCs w:val="22"/>
        </w:rPr>
        <w:t xml:space="preserve">będzie </w:t>
      </w:r>
      <w:r w:rsidRPr="217FBA07">
        <w:rPr>
          <w:rFonts w:ascii="Arial" w:hAnsi="Arial" w:cs="Arial"/>
          <w:b/>
          <w:bCs/>
          <w:sz w:val="22"/>
          <w:szCs w:val="22"/>
        </w:rPr>
        <w:t xml:space="preserve">w tym roku </w:t>
      </w:r>
      <w:r w:rsidR="00CF2267">
        <w:rPr>
          <w:rFonts w:ascii="Arial" w:hAnsi="Arial" w:cs="Arial"/>
          <w:b/>
          <w:bCs/>
          <w:sz w:val="22"/>
          <w:szCs w:val="22"/>
        </w:rPr>
        <w:t>obchodzić to święto</w:t>
      </w:r>
      <w:r w:rsidR="003055C4">
        <w:rPr>
          <w:rFonts w:ascii="Arial" w:hAnsi="Arial" w:cs="Arial"/>
          <w:b/>
          <w:bCs/>
          <w:sz w:val="22"/>
          <w:szCs w:val="22"/>
        </w:rPr>
        <w:t>, a aż 30</w:t>
      </w:r>
      <w:r w:rsidR="0072161F">
        <w:rPr>
          <w:rFonts w:ascii="Arial" w:hAnsi="Arial" w:cs="Arial"/>
          <w:b/>
          <w:bCs/>
          <w:sz w:val="22"/>
          <w:szCs w:val="22"/>
        </w:rPr>
        <w:t>%</w:t>
      </w:r>
      <w:r w:rsidR="000D195C">
        <w:rPr>
          <w:rFonts w:ascii="Arial" w:hAnsi="Arial" w:cs="Arial"/>
          <w:b/>
          <w:bCs/>
          <w:sz w:val="22"/>
          <w:szCs w:val="22"/>
        </w:rPr>
        <w:t xml:space="preserve"> z nich</w:t>
      </w:r>
      <w:r w:rsidR="007B1DC9">
        <w:rPr>
          <w:rFonts w:ascii="Arial" w:hAnsi="Arial" w:cs="Arial"/>
          <w:b/>
          <w:bCs/>
          <w:sz w:val="22"/>
          <w:szCs w:val="22"/>
        </w:rPr>
        <w:t xml:space="preserve"> </w:t>
      </w:r>
      <w:r w:rsidR="00CF2267">
        <w:rPr>
          <w:rFonts w:ascii="Arial" w:hAnsi="Arial" w:cs="Arial"/>
          <w:b/>
          <w:bCs/>
          <w:sz w:val="22"/>
          <w:szCs w:val="22"/>
        </w:rPr>
        <w:t>weźmie udział w zabawie „cukierek albo psikus!”</w:t>
      </w:r>
      <w:r w:rsidRPr="217FBA07">
        <w:rPr>
          <w:rFonts w:ascii="Arial" w:hAnsi="Arial" w:cs="Arial"/>
          <w:b/>
          <w:bCs/>
          <w:sz w:val="22"/>
          <w:szCs w:val="22"/>
        </w:rPr>
        <w:t>. Jak zamierzają spędzić ten czas? Aż 58</w:t>
      </w:r>
      <w:r w:rsidR="00332CF8">
        <w:rPr>
          <w:rFonts w:ascii="Arial" w:hAnsi="Arial" w:cs="Arial"/>
          <w:b/>
          <w:bCs/>
          <w:sz w:val="22"/>
          <w:szCs w:val="22"/>
        </w:rPr>
        <w:t>%</w:t>
      </w:r>
      <w:r w:rsidRPr="217FBA07">
        <w:rPr>
          <w:rFonts w:ascii="Arial" w:hAnsi="Arial" w:cs="Arial"/>
          <w:b/>
          <w:bCs/>
          <w:sz w:val="22"/>
          <w:szCs w:val="22"/>
        </w:rPr>
        <w:t xml:space="preserve"> planuje udekorować swoje domy, tworząc mroczny, ale zarazem zabawny klimat. </w:t>
      </w:r>
      <w:r w:rsidR="006D3172">
        <w:rPr>
          <w:rFonts w:ascii="Arial" w:hAnsi="Arial" w:cs="Arial"/>
          <w:b/>
          <w:bCs/>
          <w:sz w:val="22"/>
          <w:szCs w:val="22"/>
        </w:rPr>
        <w:t>Jak</w:t>
      </w:r>
      <w:r w:rsidR="00203672">
        <w:rPr>
          <w:rFonts w:ascii="Arial" w:hAnsi="Arial" w:cs="Arial"/>
          <w:b/>
          <w:bCs/>
          <w:sz w:val="22"/>
          <w:szCs w:val="22"/>
        </w:rPr>
        <w:t>ie są</w:t>
      </w:r>
      <w:r w:rsidR="006D3172">
        <w:rPr>
          <w:rFonts w:ascii="Arial" w:hAnsi="Arial" w:cs="Arial"/>
          <w:b/>
          <w:bCs/>
          <w:sz w:val="22"/>
          <w:szCs w:val="22"/>
        </w:rPr>
        <w:t xml:space="preserve"> jeszcze </w:t>
      </w:r>
      <w:r w:rsidR="00203672">
        <w:rPr>
          <w:rFonts w:ascii="Arial" w:hAnsi="Arial" w:cs="Arial"/>
          <w:b/>
          <w:bCs/>
          <w:sz w:val="22"/>
          <w:szCs w:val="22"/>
        </w:rPr>
        <w:t>sposoby</w:t>
      </w:r>
      <w:r w:rsidR="006D3172">
        <w:rPr>
          <w:rFonts w:ascii="Arial" w:hAnsi="Arial" w:cs="Arial"/>
          <w:b/>
          <w:bCs/>
          <w:sz w:val="22"/>
          <w:szCs w:val="22"/>
        </w:rPr>
        <w:t xml:space="preserve"> </w:t>
      </w:r>
      <w:r w:rsidR="00203672">
        <w:rPr>
          <w:rFonts w:ascii="Arial" w:hAnsi="Arial" w:cs="Arial"/>
          <w:b/>
          <w:bCs/>
          <w:sz w:val="22"/>
          <w:szCs w:val="22"/>
        </w:rPr>
        <w:t>na świętowanie</w:t>
      </w:r>
      <w:r w:rsidRPr="217FBA07">
        <w:rPr>
          <w:rFonts w:ascii="Arial" w:hAnsi="Arial" w:cs="Arial"/>
          <w:b/>
          <w:bCs/>
          <w:sz w:val="22"/>
          <w:szCs w:val="22"/>
        </w:rPr>
        <w:t>?</w:t>
      </w:r>
      <w:r w:rsidR="00203672">
        <w:rPr>
          <w:rFonts w:ascii="Arial" w:hAnsi="Arial" w:cs="Arial"/>
          <w:b/>
          <w:bCs/>
          <w:sz w:val="22"/>
          <w:szCs w:val="22"/>
        </w:rPr>
        <w:t xml:space="preserve"> Na to pytanie</w:t>
      </w:r>
      <w:r w:rsidR="006868D5">
        <w:rPr>
          <w:rFonts w:ascii="Arial" w:hAnsi="Arial" w:cs="Arial"/>
          <w:b/>
          <w:bCs/>
          <w:sz w:val="22"/>
          <w:szCs w:val="22"/>
        </w:rPr>
        <w:t xml:space="preserve"> odpowiada</w:t>
      </w:r>
      <w:r w:rsidRPr="217FBA07">
        <w:rPr>
          <w:rFonts w:ascii="Arial" w:hAnsi="Arial" w:cs="Arial"/>
          <w:b/>
          <w:bCs/>
          <w:sz w:val="22"/>
          <w:szCs w:val="22"/>
        </w:rPr>
        <w:t xml:space="preserve"> ekspert marki MGA Entertainment Poland.</w:t>
      </w:r>
    </w:p>
    <w:p w14:paraId="7380B886" w14:textId="63105ACB" w:rsidR="217FBA07" w:rsidRDefault="217FBA07" w:rsidP="217FBA07">
      <w:pPr>
        <w:pStyle w:val="NormalWeb"/>
        <w:widowControl w:val="0"/>
        <w:shd w:val="clear" w:color="auto" w:fill="FFFFFF" w:themeFill="background1"/>
        <w:tabs>
          <w:tab w:val="left" w:pos="2095"/>
        </w:tabs>
        <w:spacing w:before="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217FBA07">
        <w:rPr>
          <w:rFonts w:ascii="Arial" w:hAnsi="Arial" w:cs="Arial"/>
          <w:b/>
          <w:bCs/>
          <w:sz w:val="22"/>
          <w:szCs w:val="22"/>
        </w:rPr>
        <w:t>Co Polacy lubią w Halloween?</w:t>
      </w:r>
    </w:p>
    <w:p w14:paraId="551C8F9C" w14:textId="553138E1" w:rsidR="217FBA07" w:rsidRDefault="217FBA07" w:rsidP="217FBA07">
      <w:pPr>
        <w:pStyle w:val="NormalWeb"/>
        <w:widowControl w:val="0"/>
        <w:shd w:val="clear" w:color="auto" w:fill="FFFFFF" w:themeFill="background1"/>
        <w:tabs>
          <w:tab w:val="left" w:pos="2095"/>
        </w:tabs>
        <w:spacing w:before="0" w:after="120"/>
        <w:jc w:val="both"/>
        <w:rPr>
          <w:rFonts w:ascii="Arial" w:hAnsi="Arial" w:cs="Arial"/>
          <w:sz w:val="22"/>
          <w:szCs w:val="22"/>
        </w:rPr>
      </w:pPr>
      <w:r w:rsidRPr="217FBA07">
        <w:rPr>
          <w:rFonts w:ascii="Arial" w:hAnsi="Arial" w:cs="Arial"/>
          <w:sz w:val="22"/>
          <w:szCs w:val="22"/>
        </w:rPr>
        <w:t xml:space="preserve">Polacy, którzy zamierzają obchodzić w tym roku Halloween głównie postawią na </w:t>
      </w:r>
      <w:r w:rsidRPr="00E02755">
        <w:rPr>
          <w:rFonts w:ascii="Arial" w:hAnsi="Arial" w:cs="Arial"/>
          <w:sz w:val="22"/>
          <w:szCs w:val="22"/>
        </w:rPr>
        <w:t>udekorowanie domu</w:t>
      </w:r>
      <w:r w:rsidRPr="217FBA07">
        <w:rPr>
          <w:rFonts w:ascii="Arial" w:hAnsi="Arial" w:cs="Arial"/>
          <w:sz w:val="22"/>
          <w:szCs w:val="22"/>
        </w:rPr>
        <w:t xml:space="preserve"> (58%) – wynika z badania „Halloween i Polacy” Havas Media Network. Nie zapomną oni również o kulowej zabawie “cukierek albo psikus” (30%). Jak się okazuje podobne zainteresowanie wzbudza również oglądanie horrorów (30%). 18% osób wybierze się natomiast na imprezę </w:t>
      </w:r>
      <w:proofErr w:type="spellStart"/>
      <w:r w:rsidRPr="217FBA07">
        <w:rPr>
          <w:rFonts w:ascii="Arial" w:hAnsi="Arial" w:cs="Arial"/>
          <w:sz w:val="22"/>
          <w:szCs w:val="22"/>
        </w:rPr>
        <w:t>halloweenową</w:t>
      </w:r>
      <w:proofErr w:type="spellEnd"/>
      <w:r w:rsidRPr="217FBA07">
        <w:rPr>
          <w:rFonts w:ascii="Arial" w:hAnsi="Arial" w:cs="Arial"/>
          <w:sz w:val="22"/>
          <w:szCs w:val="22"/>
        </w:rPr>
        <w:t xml:space="preserve"> i przebierze się w kostiumy.</w:t>
      </w:r>
    </w:p>
    <w:p w14:paraId="327176C2" w14:textId="54396F1E" w:rsidR="217FBA07" w:rsidRDefault="217FBA07" w:rsidP="217FBA07">
      <w:pPr>
        <w:pStyle w:val="NormalWeb"/>
        <w:widowControl w:val="0"/>
        <w:shd w:val="clear" w:color="auto" w:fill="FFFFFF" w:themeFill="background1"/>
        <w:tabs>
          <w:tab w:val="left" w:pos="2095"/>
        </w:tabs>
        <w:spacing w:before="0" w:after="120" w:line="259" w:lineRule="auto"/>
        <w:jc w:val="both"/>
        <w:rPr>
          <w:rFonts w:ascii="Arial" w:hAnsi="Arial" w:cs="Arial"/>
          <w:sz w:val="22"/>
          <w:szCs w:val="22"/>
        </w:rPr>
      </w:pPr>
      <w:r w:rsidRPr="217FBA07">
        <w:rPr>
          <w:rFonts w:ascii="Arial" w:hAnsi="Arial" w:cs="Arial"/>
          <w:sz w:val="22"/>
          <w:szCs w:val="22"/>
        </w:rPr>
        <w:t xml:space="preserve">Halloween staje się coraz bardziej obecne w polskich domach. Choć część osób postrzega je jako modę z Ameryki, aż 12% Polaków uważa, że to święto świetnie wpisuje się w naszą kulturę. To doskonała okazja do wspólnej, rodzinnej zabawy, podczas której nie tylko przebrania odgrywają rolę, ale także kreatywne sposoby spędzania czasu z atrakcjami, które mogą cieszyć zarówno dzieci, jak i dorosłych. Jak więc to zrobić? </w:t>
      </w:r>
    </w:p>
    <w:p w14:paraId="5C5A77E3" w14:textId="4A71A70E" w:rsidR="00EA2486" w:rsidRDefault="217FBA07" w:rsidP="217FBA07">
      <w:pPr>
        <w:jc w:val="both"/>
      </w:pPr>
      <w:r w:rsidRPr="217FBA07">
        <w:t>Na wstępie warto zadbać o wyjątkowy klimat naszego mieszkania. Nie będzie to trudne, ponieważ wraz z rosnącym zainteresowaniem świętem w sklepach pojawia się wiele gotowych atrybutów, z których możemy skorzystać. Jeśli zaś zależy nam na kreatywnej interpretacji, śmiało możemy wraz z dziećmi przygotować własne propozycje.</w:t>
      </w:r>
    </w:p>
    <w:p w14:paraId="37FF19F0" w14:textId="432F0F15" w:rsidR="00EA2486" w:rsidRDefault="00EA2486" w:rsidP="217FBA07">
      <w:pPr>
        <w:jc w:val="both"/>
      </w:pPr>
    </w:p>
    <w:p w14:paraId="1AC4BE7C" w14:textId="3A68C703" w:rsidR="00EA2486" w:rsidRDefault="217FBA07" w:rsidP="217FBA07">
      <w:pPr>
        <w:jc w:val="both"/>
      </w:pPr>
      <w:r w:rsidRPr="217FBA07">
        <w:t xml:space="preserve">Nie musimy być mistrzem rękodzieła, aby stworzyć w domu niesamowity klimat. Zacznijmy od prostych dekoracji – powieście razem z dziećmi nietoperze wycięte z papieru, stwórzcie pajęczyny z włóczki lub wydrążcie dynie. Starsi uczestnicy mogą zająć się wycinaniem elementów i oczyszczaniem dyni, a młodsi malowaniem grymasów na ich „twarzy” farbkami – tu ogranicza nas tylko wyobraźnia, i to właśnie w obchodach Halloween jest najpiękniejsze! </w:t>
      </w:r>
    </w:p>
    <w:p w14:paraId="22576C0F" w14:textId="77777777" w:rsidR="00EA2486" w:rsidRDefault="00EA2486" w:rsidP="217FBA07">
      <w:pPr>
        <w:jc w:val="both"/>
      </w:pPr>
    </w:p>
    <w:p w14:paraId="01D0358D" w14:textId="00CCB2A6" w:rsidR="00117DF8" w:rsidRPr="005831CD" w:rsidRDefault="217FBA07" w:rsidP="217FBA07">
      <w:pPr>
        <w:pStyle w:val="NormalWeb"/>
        <w:widowControl w:val="0"/>
        <w:shd w:val="clear" w:color="auto" w:fill="FFFFFF" w:themeFill="background1"/>
        <w:tabs>
          <w:tab w:val="left" w:pos="2095"/>
        </w:tabs>
        <w:spacing w:before="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217FBA07">
        <w:rPr>
          <w:rFonts w:ascii="Arial" w:hAnsi="Arial" w:cs="Arial"/>
          <w:b/>
          <w:bCs/>
          <w:sz w:val="22"/>
          <w:szCs w:val="22"/>
        </w:rPr>
        <w:t>Tematyczne zabawki i kreatywna rozrywka</w:t>
      </w:r>
    </w:p>
    <w:p w14:paraId="6253DDED" w14:textId="2492B6B0" w:rsidR="005617D9" w:rsidRDefault="217FBA07" w:rsidP="217FBA07">
      <w:pPr>
        <w:jc w:val="both"/>
      </w:pPr>
      <w:r w:rsidRPr="217FBA07">
        <w:t xml:space="preserve">Zabawki nawiązujące klimatem do uroczystości zawsze idealnie dopełniają dekoracyjne starania. Według badania 24% Polaków sporadycznie stawia na kupowanie produkty marek specjalnie przygotowane na Halloween, a 8% robi to co roku. Dziś Halloween to przede wszystkim czas rodzinnych aktywności i bezpiecznej zabawy, a zabawki, takie jak </w:t>
      </w:r>
      <w:proofErr w:type="spellStart"/>
      <w:r w:rsidRPr="217FBA07">
        <w:rPr>
          <w:i/>
          <w:iCs/>
        </w:rPr>
        <w:t>Miniverse</w:t>
      </w:r>
      <w:proofErr w:type="spellEnd"/>
      <w:r w:rsidRPr="217FBA07">
        <w:rPr>
          <w:i/>
          <w:iCs/>
        </w:rPr>
        <w:t xml:space="preserve"> - </w:t>
      </w:r>
      <w:proofErr w:type="spellStart"/>
      <w:r w:rsidRPr="217FBA07">
        <w:rPr>
          <w:i/>
          <w:iCs/>
        </w:rPr>
        <w:t>Make</w:t>
      </w:r>
      <w:proofErr w:type="spellEnd"/>
      <w:r w:rsidRPr="217FBA07">
        <w:rPr>
          <w:i/>
          <w:iCs/>
        </w:rPr>
        <w:t xml:space="preserve"> It Mini Diner: Halloween</w:t>
      </w:r>
      <w:r w:rsidRPr="217FBA07">
        <w:t xml:space="preserve"> </w:t>
      </w:r>
      <w:r w:rsidR="005F2B78">
        <w:t xml:space="preserve">na licencji </w:t>
      </w:r>
      <w:proofErr w:type="spellStart"/>
      <w:r w:rsidR="005F2B78">
        <w:t>Beetlejuice</w:t>
      </w:r>
      <w:proofErr w:type="spellEnd"/>
      <w:r w:rsidR="005F2B78">
        <w:t xml:space="preserve">, </w:t>
      </w:r>
      <w:proofErr w:type="spellStart"/>
      <w:r w:rsidR="005F2B78">
        <w:t>Beetlejuice</w:t>
      </w:r>
      <w:proofErr w:type="spellEnd"/>
      <w:r w:rsidR="005F2B78">
        <w:t xml:space="preserve"> (film także poleca się na </w:t>
      </w:r>
      <w:r w:rsidR="00C26CE5">
        <w:t xml:space="preserve">Dzień Grozy) </w:t>
      </w:r>
      <w:r w:rsidRPr="217FBA07">
        <w:t xml:space="preserve">czy </w:t>
      </w:r>
      <w:proofErr w:type="spellStart"/>
      <w:r w:rsidRPr="217FBA07">
        <w:rPr>
          <w:i/>
          <w:iCs/>
        </w:rPr>
        <w:t>Fluffie</w:t>
      </w:r>
      <w:proofErr w:type="spellEnd"/>
      <w:r w:rsidRPr="217FBA07">
        <w:rPr>
          <w:i/>
          <w:iCs/>
        </w:rPr>
        <w:t xml:space="preserve"> </w:t>
      </w:r>
      <w:proofErr w:type="spellStart"/>
      <w:r w:rsidRPr="217FBA07">
        <w:rPr>
          <w:i/>
          <w:iCs/>
        </w:rPr>
        <w:t>Stuffiez</w:t>
      </w:r>
      <w:proofErr w:type="spellEnd"/>
      <w:r w:rsidRPr="217FBA07">
        <w:rPr>
          <w:i/>
          <w:iCs/>
        </w:rPr>
        <w:t xml:space="preserve"> Halloween</w:t>
      </w:r>
      <w:r w:rsidRPr="217FBA07">
        <w:t xml:space="preserve"> od MGA, idealnie wpisują się w ten trend. </w:t>
      </w:r>
    </w:p>
    <w:p w14:paraId="51565ED5" w14:textId="77777777" w:rsidR="00862C7C" w:rsidRDefault="00862C7C" w:rsidP="217FBA07">
      <w:pPr>
        <w:jc w:val="both"/>
      </w:pPr>
    </w:p>
    <w:p w14:paraId="4B129760" w14:textId="17EF7D79" w:rsidR="00862C7C" w:rsidRDefault="217FBA07" w:rsidP="00E02755">
      <w:pPr>
        <w:spacing w:line="259" w:lineRule="auto"/>
        <w:jc w:val="both"/>
      </w:pPr>
      <w:r w:rsidRPr="217FBA07">
        <w:rPr>
          <w:i/>
          <w:iCs/>
        </w:rPr>
        <w:t xml:space="preserve">Nasze lalki w przebraniach mogą być świetnym dodatkiem do domowych atrakcji, gdzie dzieci będą mogły opowiadać wymyślone przez siebie „straszne” historie – to bardzo dobry trening kreatywności. Co więcej, MGA oferuje zestawy, które pozwalają dzieciom samodzielnie dekorować swoje lalki i akcesoria, dzięki czemu zabawki mogą przebrać się na Halloween wraz z dziećmi. Nasz kultowy produkt </w:t>
      </w:r>
      <w:proofErr w:type="spellStart"/>
      <w:r w:rsidRPr="217FBA07">
        <w:rPr>
          <w:i/>
          <w:iCs/>
        </w:rPr>
        <w:t>Miniverse</w:t>
      </w:r>
      <w:proofErr w:type="spellEnd"/>
      <w:r w:rsidRPr="217FBA07">
        <w:rPr>
          <w:i/>
          <w:iCs/>
        </w:rPr>
        <w:t xml:space="preserve"> nawiązujący do Dnia Grozy również z łatwością wprowadzi w klimat tego święta. Co ciekawe, może być również inspiracją do dań w maxi wydaniu, które zaserwujemy podczas </w:t>
      </w:r>
      <w:proofErr w:type="spellStart"/>
      <w:r w:rsidRPr="217FBA07">
        <w:rPr>
          <w:i/>
          <w:iCs/>
        </w:rPr>
        <w:t>halloweenowej</w:t>
      </w:r>
      <w:proofErr w:type="spellEnd"/>
      <w:r w:rsidRPr="217FBA07">
        <w:rPr>
          <w:i/>
          <w:iCs/>
        </w:rPr>
        <w:t xml:space="preserve"> imprezy. Wszystko to sprawia, że rozwój kreatywności i zdolności manualnych są w ten sposób dostępne na wyciągnięcie ręki i co najważniejsze, połączone z zabawą – </w:t>
      </w:r>
      <w:r w:rsidRPr="217FBA07">
        <w:t xml:space="preserve">komentuje Katarzyna </w:t>
      </w:r>
      <w:proofErr w:type="spellStart"/>
      <w:r w:rsidRPr="217FBA07">
        <w:t>Spieszko</w:t>
      </w:r>
      <w:proofErr w:type="spellEnd"/>
      <w:r w:rsidRPr="217FBA07">
        <w:t>, Marketing Manager w MGA Entertainment Poland.</w:t>
      </w:r>
    </w:p>
    <w:p w14:paraId="3FD60D97" w14:textId="77777777" w:rsidR="00833F9E" w:rsidRDefault="00833F9E" w:rsidP="217FBA07">
      <w:pPr>
        <w:jc w:val="both"/>
      </w:pPr>
    </w:p>
    <w:p w14:paraId="59CFAA24" w14:textId="59AD4819" w:rsidR="00EE7AAF" w:rsidRDefault="217FBA07" w:rsidP="217FBA07">
      <w:pPr>
        <w:jc w:val="both"/>
      </w:pPr>
      <w:r w:rsidRPr="217FBA07">
        <w:t xml:space="preserve">Wspólne zabawy mogą być proste, ale niezwykle angażujące i nie muszą być “straszne”. Wystarczy pochować małe zabawki, smakołyki lub elementy wspomnianego wcześniej </w:t>
      </w:r>
      <w:proofErr w:type="spellStart"/>
      <w:r w:rsidRPr="217FBA07">
        <w:rPr>
          <w:i/>
          <w:iCs/>
        </w:rPr>
        <w:t>Miniverse</w:t>
      </w:r>
      <w:proofErr w:type="spellEnd"/>
      <w:r w:rsidRPr="217FBA07">
        <w:t xml:space="preserve"> w całym domu, a dzieci – niczym mali detektywi – będą musiały je odnaleźć, korzystając z podpowiedzi. Każdy znaleziony przedmiot to dodatkowy cukierek do naszego </w:t>
      </w:r>
      <w:proofErr w:type="spellStart"/>
      <w:r w:rsidRPr="217FBA07">
        <w:t>halloweenowego</w:t>
      </w:r>
      <w:proofErr w:type="spellEnd"/>
      <w:r w:rsidRPr="217FBA07">
        <w:t xml:space="preserve"> worka przysmaków.</w:t>
      </w:r>
    </w:p>
    <w:p w14:paraId="0EBF185F" w14:textId="77777777" w:rsidR="00EE7AAF" w:rsidRDefault="00EE7AAF" w:rsidP="217FBA07">
      <w:pPr>
        <w:jc w:val="both"/>
      </w:pPr>
    </w:p>
    <w:p w14:paraId="5416C090" w14:textId="73B45385" w:rsidR="00EE7AAF" w:rsidRDefault="217FBA07" w:rsidP="217FBA07">
      <w:pPr>
        <w:spacing w:line="259" w:lineRule="auto"/>
        <w:jc w:val="both"/>
      </w:pPr>
      <w:r w:rsidRPr="217FBA07">
        <w:t xml:space="preserve">Co jeszcze może zaoferować Halloween? Na przykład konkurs na najciekawszą dynię czy najbardziej kreatywne przebranie lalki, który zamieni zwykłe popołudnie w małe „podwórkowe” zawody, które rozruszają całą ekipę dzieciaków. Zabawy te oczywiście powinny zostać zwieńczone wspólnym spacerem po sąsiednich domach, czyli dobrze znane – cukierek albo psikus! </w:t>
      </w:r>
    </w:p>
    <w:p w14:paraId="77FC56FA" w14:textId="77777777" w:rsidR="00833F9E" w:rsidRDefault="00833F9E" w:rsidP="217FBA07">
      <w:pPr>
        <w:jc w:val="both"/>
      </w:pPr>
    </w:p>
    <w:p w14:paraId="66DA8D4F" w14:textId="67F5051C" w:rsidR="007B5D5B" w:rsidRDefault="217FBA07" w:rsidP="217FBA07">
      <w:pPr>
        <w:jc w:val="both"/>
      </w:pPr>
      <w:r w:rsidRPr="217FBA07">
        <w:rPr>
          <w:i/>
          <w:iCs/>
        </w:rPr>
        <w:t>Kreatywne gry, zabawy i przebrania oraz tematyczne zabawki zachęcają, aby oddać się rozrywce i spędzić nieco czasu na rodzinnej zabawie. Jest to idealny czas, aby puścić wodzy fantazji, do czego zachęcamy</w:t>
      </w:r>
      <w:r w:rsidRPr="217FBA07">
        <w:t xml:space="preserve"> </w:t>
      </w:r>
      <w:r w:rsidRPr="217FBA07">
        <w:rPr>
          <w:i/>
          <w:iCs/>
        </w:rPr>
        <w:t xml:space="preserve">– </w:t>
      </w:r>
      <w:r w:rsidRPr="217FBA07">
        <w:t xml:space="preserve">podsumowuje Katarzyna </w:t>
      </w:r>
      <w:proofErr w:type="spellStart"/>
      <w:r w:rsidRPr="217FBA07">
        <w:t>Spieszko</w:t>
      </w:r>
      <w:proofErr w:type="spellEnd"/>
      <w:r w:rsidRPr="217FBA07">
        <w:t>, Marketing Manager w MGA Entertainment Poland.</w:t>
      </w:r>
    </w:p>
    <w:p w14:paraId="34C3184C" w14:textId="696BEAA9" w:rsidR="0005194F" w:rsidRDefault="0005194F" w:rsidP="217FBA07">
      <w:pPr>
        <w:jc w:val="both"/>
      </w:pPr>
    </w:p>
    <w:p w14:paraId="6231C8B5" w14:textId="77777777" w:rsidR="003140B8" w:rsidRDefault="003140B8" w:rsidP="217FBA07">
      <w:pPr>
        <w:pBdr>
          <w:bottom w:val="single" w:sz="12" w:space="1" w:color="000000"/>
        </w:pBdr>
        <w:spacing w:before="120" w:after="120"/>
        <w:jc w:val="both"/>
      </w:pPr>
    </w:p>
    <w:p w14:paraId="3B402703" w14:textId="77777777" w:rsidR="001921AD" w:rsidRDefault="001921AD" w:rsidP="217FBA07">
      <w:pPr>
        <w:pBdr>
          <w:bottom w:val="single" w:sz="12" w:space="1" w:color="000000"/>
        </w:pBdr>
        <w:spacing w:before="120" w:after="120"/>
        <w:jc w:val="both"/>
      </w:pPr>
    </w:p>
    <w:p w14:paraId="1A2493F7" w14:textId="77777777" w:rsidR="0056182D" w:rsidRDefault="217FBA07" w:rsidP="217FBA07">
      <w:pPr>
        <w:spacing w:before="120" w:after="120"/>
        <w:jc w:val="both"/>
        <w:rPr>
          <w:sz w:val="16"/>
          <w:szCs w:val="16"/>
        </w:rPr>
      </w:pPr>
      <w:r w:rsidRPr="217FBA07">
        <w:rPr>
          <w:sz w:val="16"/>
          <w:szCs w:val="16"/>
        </w:rPr>
        <w:t xml:space="preserve">MGA Entertainment jest jedną z największych i najszybciej rozwijających się prywatnych firm z branży zabawek i rozrywki na świecie. Firma z siedzibą w Los Angeles i oddziałami na całym świecie tworzy innowacyjne, zastrzeżone i licencjonowane produkty konsumenckie i rozrywkowe, w tym zabawki, gry, lalki, odzież, elektronikę użytkową, dekoracje domowe, artykuły papiernicze, artykuły sportowe, filmy i seriale telewizyjne. Rodzina MGA obejmuje wielokrotnie nagradzane marki, takie jak L.O.L. </w:t>
      </w:r>
      <w:proofErr w:type="spellStart"/>
      <w:r w:rsidRPr="217FBA07">
        <w:rPr>
          <w:sz w:val="16"/>
          <w:szCs w:val="16"/>
        </w:rPr>
        <w:t>Surprise</w:t>
      </w:r>
      <w:proofErr w:type="spellEnd"/>
      <w:r w:rsidRPr="217FBA07">
        <w:rPr>
          <w:sz w:val="16"/>
          <w:szCs w:val="16"/>
        </w:rPr>
        <w:t xml:space="preserve">!™, Little </w:t>
      </w:r>
      <w:proofErr w:type="spellStart"/>
      <w:r w:rsidRPr="217FBA07">
        <w:rPr>
          <w:sz w:val="16"/>
          <w:szCs w:val="16"/>
        </w:rPr>
        <w:t>Tikes</w:t>
      </w:r>
      <w:proofErr w:type="spellEnd"/>
      <w:r w:rsidRPr="217FBA07">
        <w:rPr>
          <w:sz w:val="16"/>
          <w:szCs w:val="16"/>
        </w:rPr>
        <w:t xml:space="preserve">®, </w:t>
      </w:r>
      <w:proofErr w:type="spellStart"/>
      <w:r w:rsidRPr="217FBA07">
        <w:rPr>
          <w:sz w:val="16"/>
          <w:szCs w:val="16"/>
        </w:rPr>
        <w:t>Rainbow</w:t>
      </w:r>
      <w:proofErr w:type="spellEnd"/>
      <w:r w:rsidRPr="217FBA07">
        <w:rPr>
          <w:sz w:val="16"/>
          <w:szCs w:val="16"/>
        </w:rPr>
        <w:t xml:space="preserve"> High™, </w:t>
      </w:r>
      <w:proofErr w:type="spellStart"/>
      <w:r w:rsidRPr="217FBA07">
        <w:rPr>
          <w:sz w:val="16"/>
          <w:szCs w:val="16"/>
        </w:rPr>
        <w:t>Bratz</w:t>
      </w:r>
      <w:proofErr w:type="spellEnd"/>
      <w:r w:rsidRPr="217FBA07">
        <w:rPr>
          <w:sz w:val="16"/>
          <w:szCs w:val="16"/>
        </w:rPr>
        <w:t xml:space="preserve">®, </w:t>
      </w:r>
      <w:proofErr w:type="spellStart"/>
      <w:r w:rsidRPr="217FBA07">
        <w:rPr>
          <w:sz w:val="16"/>
          <w:szCs w:val="16"/>
        </w:rPr>
        <w:t>MGA’s</w:t>
      </w:r>
      <w:proofErr w:type="spellEnd"/>
      <w:r w:rsidRPr="217FBA07">
        <w:rPr>
          <w:sz w:val="16"/>
          <w:szCs w:val="16"/>
        </w:rPr>
        <w:t xml:space="preserve"> </w:t>
      </w:r>
      <w:proofErr w:type="spellStart"/>
      <w:r w:rsidRPr="217FBA07">
        <w:rPr>
          <w:sz w:val="16"/>
          <w:szCs w:val="16"/>
        </w:rPr>
        <w:t>Miniverse</w:t>
      </w:r>
      <w:proofErr w:type="spellEnd"/>
      <w:r w:rsidRPr="217FBA07">
        <w:rPr>
          <w:sz w:val="16"/>
          <w:szCs w:val="16"/>
        </w:rPr>
        <w:t xml:space="preserve">™, </w:t>
      </w:r>
      <w:proofErr w:type="spellStart"/>
      <w:r w:rsidRPr="217FBA07">
        <w:rPr>
          <w:sz w:val="16"/>
          <w:szCs w:val="16"/>
        </w:rPr>
        <w:t>Fluffie</w:t>
      </w:r>
      <w:proofErr w:type="spellEnd"/>
      <w:r w:rsidRPr="217FBA07">
        <w:rPr>
          <w:sz w:val="16"/>
          <w:szCs w:val="16"/>
        </w:rPr>
        <w:t xml:space="preserve"> </w:t>
      </w:r>
      <w:proofErr w:type="spellStart"/>
      <w:r w:rsidRPr="217FBA07">
        <w:rPr>
          <w:sz w:val="16"/>
          <w:szCs w:val="16"/>
        </w:rPr>
        <w:t>Stuffiez</w:t>
      </w:r>
      <w:proofErr w:type="spellEnd"/>
      <w:r w:rsidRPr="217FBA07">
        <w:rPr>
          <w:sz w:val="16"/>
          <w:szCs w:val="16"/>
        </w:rPr>
        <w:t xml:space="preserve">™, Na! Na! Na! </w:t>
      </w:r>
      <w:proofErr w:type="spellStart"/>
      <w:r w:rsidRPr="217FBA07">
        <w:rPr>
          <w:sz w:val="16"/>
          <w:szCs w:val="16"/>
        </w:rPr>
        <w:t>Surprise</w:t>
      </w:r>
      <w:proofErr w:type="spellEnd"/>
      <w:r w:rsidRPr="217FBA07">
        <w:rPr>
          <w:sz w:val="16"/>
          <w:szCs w:val="16"/>
        </w:rPr>
        <w:t xml:space="preserve">™, BABY </w:t>
      </w:r>
      <w:proofErr w:type="spellStart"/>
      <w:r w:rsidRPr="217FBA07">
        <w:rPr>
          <w:sz w:val="16"/>
          <w:szCs w:val="16"/>
        </w:rPr>
        <w:t>born</w:t>
      </w:r>
      <w:proofErr w:type="spellEnd"/>
      <w:r w:rsidRPr="217FBA07">
        <w:rPr>
          <w:sz w:val="16"/>
          <w:szCs w:val="16"/>
        </w:rPr>
        <w:t xml:space="preserve">®, </w:t>
      </w:r>
      <w:proofErr w:type="spellStart"/>
      <w:r w:rsidRPr="217FBA07">
        <w:rPr>
          <w:sz w:val="16"/>
          <w:szCs w:val="16"/>
        </w:rPr>
        <w:t>Zapf</w:t>
      </w:r>
      <w:proofErr w:type="spellEnd"/>
      <w:r w:rsidRPr="217FBA07">
        <w:rPr>
          <w:sz w:val="16"/>
          <w:szCs w:val="16"/>
        </w:rPr>
        <w:t xml:space="preserve"> </w:t>
      </w:r>
      <w:proofErr w:type="spellStart"/>
      <w:r w:rsidRPr="217FBA07">
        <w:rPr>
          <w:sz w:val="16"/>
          <w:szCs w:val="16"/>
        </w:rPr>
        <w:t>Creation</w:t>
      </w:r>
      <w:proofErr w:type="spellEnd"/>
      <w:r w:rsidRPr="217FBA07">
        <w:rPr>
          <w:sz w:val="16"/>
          <w:szCs w:val="16"/>
        </w:rPr>
        <w:t>®. Więcej informacji znaleźć można na stronie www.mgae.com oraz w social mediach: LinkedIn, Twitter i Facebook. </w:t>
      </w:r>
    </w:p>
    <w:p w14:paraId="084D227B" w14:textId="77777777" w:rsidR="0056182D" w:rsidRDefault="0056182D" w:rsidP="217FBA07">
      <w:pPr>
        <w:spacing w:before="120" w:after="120"/>
        <w:jc w:val="both"/>
        <w:rPr>
          <w:sz w:val="20"/>
          <w:szCs w:val="20"/>
        </w:rPr>
      </w:pPr>
    </w:p>
    <w:p w14:paraId="1230818F" w14:textId="77777777" w:rsidR="0056182D" w:rsidRDefault="217FBA07" w:rsidP="217FBA07">
      <w:pPr>
        <w:spacing w:before="120" w:after="120"/>
        <w:jc w:val="both"/>
        <w:rPr>
          <w:sz w:val="18"/>
          <w:szCs w:val="18"/>
        </w:rPr>
      </w:pPr>
      <w:r w:rsidRPr="217FBA07">
        <w:rPr>
          <w:sz w:val="18"/>
          <w:szCs w:val="18"/>
        </w:rPr>
        <w:t>Kontakt dla mediów:</w:t>
      </w:r>
    </w:p>
    <w:p w14:paraId="69E6F941" w14:textId="77777777" w:rsidR="0056182D" w:rsidRDefault="217FBA07" w:rsidP="217FBA07">
      <w:pPr>
        <w:spacing w:before="120" w:after="120"/>
        <w:rPr>
          <w:b/>
          <w:bCs/>
          <w:sz w:val="18"/>
          <w:szCs w:val="18"/>
        </w:rPr>
      </w:pPr>
      <w:r w:rsidRPr="217FBA07">
        <w:rPr>
          <w:b/>
          <w:bCs/>
          <w:sz w:val="18"/>
          <w:szCs w:val="18"/>
        </w:rPr>
        <w:t>Brief Me</w:t>
      </w:r>
    </w:p>
    <w:p w14:paraId="5CF51631" w14:textId="6183A3C6" w:rsidR="0056182D" w:rsidRDefault="217FBA07" w:rsidP="217FBA07">
      <w:pPr>
        <w:spacing w:before="120" w:after="120"/>
        <w:rPr>
          <w:b/>
          <w:bCs/>
          <w:sz w:val="18"/>
          <w:szCs w:val="18"/>
        </w:rPr>
      </w:pPr>
      <w:r w:rsidRPr="217FBA07">
        <w:rPr>
          <w:b/>
          <w:bCs/>
          <w:sz w:val="18"/>
          <w:szCs w:val="18"/>
        </w:rPr>
        <w:t>Kinga Bella</w:t>
      </w:r>
    </w:p>
    <w:p w14:paraId="41613F00" w14:textId="77777777" w:rsidR="0056182D" w:rsidRPr="00266B61" w:rsidRDefault="217FBA07" w:rsidP="217FBA07">
      <w:pPr>
        <w:spacing w:before="120" w:after="120"/>
        <w:rPr>
          <w:sz w:val="18"/>
          <w:szCs w:val="18"/>
        </w:rPr>
      </w:pPr>
      <w:r w:rsidRPr="217FBA07">
        <w:rPr>
          <w:sz w:val="18"/>
          <w:szCs w:val="18"/>
        </w:rPr>
        <w:t>tel. +48 737 357 126</w:t>
      </w:r>
    </w:p>
    <w:p w14:paraId="4ABABDBD" w14:textId="4E08F3DA" w:rsidR="0056182D" w:rsidRPr="00266B61" w:rsidRDefault="217FBA07" w:rsidP="217FBA07">
      <w:pPr>
        <w:spacing w:before="120" w:after="120"/>
        <w:rPr>
          <w:color w:val="0000FF"/>
          <w:sz w:val="18"/>
          <w:szCs w:val="18"/>
          <w:u w:val="single"/>
        </w:rPr>
      </w:pPr>
      <w:r w:rsidRPr="217FBA07">
        <w:rPr>
          <w:color w:val="0000FF"/>
          <w:sz w:val="18"/>
          <w:szCs w:val="18"/>
          <w:u w:val="single"/>
        </w:rPr>
        <w:t>kinga.bella@briefme.pl</w:t>
      </w:r>
    </w:p>
    <w:p w14:paraId="790DD439" w14:textId="77777777" w:rsidR="0056182D" w:rsidRPr="00266B61" w:rsidRDefault="0056182D" w:rsidP="217FBA07">
      <w:p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56182D" w:rsidRPr="00266B61">
      <w:headerReference w:type="default" r:id="rId7"/>
      <w:pgSz w:w="11910" w:h="16840"/>
      <w:pgMar w:top="151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87D4" w14:textId="77777777" w:rsidR="00221277" w:rsidRDefault="00221277">
      <w:r>
        <w:separator/>
      </w:r>
    </w:p>
  </w:endnote>
  <w:endnote w:type="continuationSeparator" w:id="0">
    <w:p w14:paraId="511F5D20" w14:textId="77777777" w:rsidR="00221277" w:rsidRDefault="00221277">
      <w:r>
        <w:continuationSeparator/>
      </w:r>
    </w:p>
  </w:endnote>
  <w:endnote w:type="continuationNotice" w:id="1">
    <w:p w14:paraId="4ADE81F2" w14:textId="77777777" w:rsidR="00221277" w:rsidRDefault="00221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DBFE" w14:textId="77777777" w:rsidR="00221277" w:rsidRDefault="00221277">
      <w:r>
        <w:rPr>
          <w:color w:val="000000"/>
        </w:rPr>
        <w:separator/>
      </w:r>
    </w:p>
  </w:footnote>
  <w:footnote w:type="continuationSeparator" w:id="0">
    <w:p w14:paraId="7954FBDC" w14:textId="77777777" w:rsidR="00221277" w:rsidRDefault="00221277">
      <w:r>
        <w:continuationSeparator/>
      </w:r>
    </w:p>
  </w:footnote>
  <w:footnote w:type="continuationNotice" w:id="1">
    <w:p w14:paraId="0FFF3205" w14:textId="77777777" w:rsidR="00221277" w:rsidRDefault="00221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9537" w14:textId="77777777" w:rsidR="005D0196" w:rsidRDefault="001921AD"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441537B" wp14:editId="192C71B3">
              <wp:simplePos x="0" y="0"/>
              <wp:positionH relativeFrom="page">
                <wp:posOffset>4253861</wp:posOffset>
              </wp:positionH>
              <wp:positionV relativeFrom="page">
                <wp:posOffset>220233</wp:posOffset>
              </wp:positionV>
              <wp:extent cx="2243452" cy="770253"/>
              <wp:effectExtent l="0" t="0" r="4448" b="4447"/>
              <wp:wrapNone/>
              <wp:docPr id="1071620464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52" cy="77025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C7B10ED" w14:textId="77777777" w:rsidR="005D0196" w:rsidRDefault="001921AD">
                          <w:pPr>
                            <w:pStyle w:val="BodyText"/>
                            <w:ind w:right="22"/>
                            <w:jc w:val="right"/>
                          </w:pP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MGA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Entertainment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Poland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Sp.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3845052D" w14:textId="77777777" w:rsidR="005D0196" w:rsidRDefault="001921AD">
                          <w:pPr>
                            <w:pStyle w:val="BodyText"/>
                            <w:spacing w:before="39"/>
                            <w:ind w:right="20"/>
                            <w:jc w:val="right"/>
                          </w:pP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siedzibą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w</w:t>
                          </w:r>
                          <w:r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Słupsku</w:t>
                          </w:r>
                        </w:p>
                        <w:p w14:paraId="4AE46836" w14:textId="77777777" w:rsidR="005D0196" w:rsidRPr="00DF57E6" w:rsidRDefault="001921AD">
                          <w:pPr>
                            <w:pStyle w:val="BodyText"/>
                            <w:spacing w:before="40"/>
                            <w:ind w:right="2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76-200</w:t>
                          </w:r>
                          <w:r>
                            <w:rPr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Słupsk</w:t>
                          </w:r>
                          <w:proofErr w:type="spellEnd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,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Grottgera</w:t>
                          </w:r>
                          <w:proofErr w:type="spellEnd"/>
                          <w:r>
                            <w:rPr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15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</w:p>
                        <w:p w14:paraId="377EC9CB" w14:textId="77777777" w:rsidR="005D0196" w:rsidRPr="00DF57E6" w:rsidRDefault="001921AD">
                          <w:pPr>
                            <w:pStyle w:val="BodyText"/>
                            <w:spacing w:before="40"/>
                            <w:ind w:right="17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Tel.:</w:t>
                          </w:r>
                          <w:r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848</w:t>
                          </w:r>
                          <w:r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62</w:t>
                          </w:r>
                          <w:r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81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Fax:</w:t>
                          </w:r>
                          <w:r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847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  <w:szCs w:val="15"/>
                              <w:lang w:val="en-US"/>
                            </w:rPr>
                            <w:t>46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4441537B">
              <v:stroke joinstyle="miter"/>
              <v:path gradientshapeok="t" o:connecttype="rect"/>
            </v:shapetype>
            <v:shape id="Pole tekstowe 1" style="position:absolute;margin-left:334.95pt;margin-top:17.35pt;width:176.65pt;height:60.65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j+swEAAFwDAAAOAAAAZHJzL2Uyb0RvYy54bWysU9uO0zAQfUfiHyy/02SzuyyKmq6AahHS&#10;CpAKH+A6dmPJ9pix26R8PWOnF7S8IV4m45nx8Zkzk+Xj5Cw7KIwGfMdvFjVnykvojd91/Mf3pzfv&#10;OItJ+F5Y8KrjRxX54+r1q+UYWtXAALZXyAjEx3YMHR9SCm1VRTkoJ+ICgvKU1IBOJDrirupRjITu&#10;bNXU9dtqBOwDglQxUnQ9J/mq4GutZPqqdVSJ2Y4Tt1QsFrvNtlotRbtDEQYjTzTEP7Bwwnh69AK1&#10;FkmwPZq/oJyRCBF0WkhwFWhtpCo9UDc39YtuNoMIqvRC4sRwkSn+P1j55bAJ35Cl6QNMNMAsyBhi&#10;GymY+5k0uvwlpozyJOHxIpuaEpMUbJq727v7hjNJuYeHurm/zTDV9XbAmD4pcCw7HUcaS1FLHJ5j&#10;mkvPJfkxD0/G2jIa618Ect1axGG+ldPVlW/20rSdKJndLfRH6o3Wkx4dAH9xNtKoOx5/7gUqzuxn&#10;T1rmvTg7eHa2Z0d4SVc7njib3Y9p3h8aYBDp2W+CzBgzz/f7BNqUnq4MThxphEWV07rlHfnzXKqu&#10;P8XqNwAAAP//AwBQSwMEFAAGAAgAAAAhAChRBgrjAAAAEAEAAA8AAABkcnMvZG93bnJldi54bWxM&#10;T8tOwzAQvCPxD9YicaM2KQSSxqkqHickRBoOHJ14m1iN1yF22/D3uCe4rHY1s/Mo1rMd2BEnbxxJ&#10;uF0IYEit04Y6CZ/1680jMB8UaTU4Qgk/6GFdXl4UKtfuRBUet6FjUYR8riT0IYw5577t0Sq/cCNS&#10;xHZusirEc+q4ntQpituBJ0Kk3CpD0aFXIz712O63Byth80XVi/l+bz6qXWXqOhP0lu6lvL6an1dx&#10;bFbAAs7h7wPOHWJ+KGOwxh1IezZISNMsi1QJy7sHYGeCSJYJsCZu96kAXhb8f5HyFwAA//8DAFBL&#10;AQItABQABgAIAAAAIQC2gziS/gAAAOEBAAATAAAAAAAAAAAAAAAAAAAAAABbQ29udGVudF9UeXBl&#10;c10ueG1sUEsBAi0AFAAGAAgAAAAhADj9If/WAAAAlAEAAAsAAAAAAAAAAAAAAAAALwEAAF9yZWxz&#10;Ly5yZWxzUEsBAi0AFAAGAAgAAAAhAFw/OP6zAQAAXAMAAA4AAAAAAAAAAAAAAAAALgIAAGRycy9l&#10;Mm9Eb2MueG1sUEsBAi0AFAAGAAgAAAAhAChRBgrjAAAAEAEAAA8AAAAAAAAAAAAAAAAADQQAAGRy&#10;cy9kb3ducmV2LnhtbFBLBQYAAAAABAAEAPMAAAAdBQAAAAA=&#10;">
              <v:textbox inset="0,0,0,0">
                <w:txbxContent>
                  <w:p w:rsidR="005D0196" w:rsidRDefault="001921AD" w14:paraId="1C7B10ED" w14:textId="77777777">
                    <w:pPr>
                      <w:pStyle w:val="Tekstpodstawowy"/>
                      <w:ind w:right="22"/>
                      <w:jc w:val="right"/>
                    </w:pPr>
                    <w:r>
                      <w:rPr>
                        <w:spacing w:val="-8"/>
                        <w:sz w:val="15"/>
                        <w:szCs w:val="15"/>
                      </w:rPr>
                      <w:t>MGA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Entertainment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Poland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Sp.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  <w:r>
                      <w:rPr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</w:p>
                  <w:p w:rsidR="005D0196" w:rsidRDefault="001921AD" w14:paraId="3845052D" w14:textId="77777777">
                    <w:pPr>
                      <w:pStyle w:val="Tekstpodstawowy"/>
                      <w:spacing w:before="39"/>
                      <w:ind w:right="20"/>
                      <w:jc w:val="right"/>
                    </w:pPr>
                    <w:r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siedzibą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w</w:t>
                    </w:r>
                    <w:r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Słupsku</w:t>
                    </w:r>
                  </w:p>
                  <w:p w:rsidRPr="00DF57E6" w:rsidR="005D0196" w:rsidRDefault="001921AD" w14:paraId="4AE46836" w14:textId="77777777">
                    <w:pPr>
                      <w:pStyle w:val="Tekstpodstawowy"/>
                      <w:spacing w:before="40"/>
                      <w:ind w:right="20"/>
                      <w:jc w:val="right"/>
                      <w:rPr>
                        <w:lang w:val="en-US"/>
                      </w:rPr>
                    </w:pP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76-200</w:t>
                    </w:r>
                    <w:r>
                      <w:rPr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Słupsk</w:t>
                    </w:r>
                    <w:proofErr w:type="spellEnd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,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Grottgera</w:t>
                    </w:r>
                    <w:proofErr w:type="spellEnd"/>
                    <w:r>
                      <w:rPr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15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5"/>
                        <w:szCs w:val="15"/>
                        <w:lang w:val="en-US"/>
                      </w:rPr>
                      <w:t>a</w:t>
                    </w:r>
                  </w:p>
                  <w:p w:rsidRPr="00DF57E6" w:rsidR="005D0196" w:rsidRDefault="001921AD" w14:paraId="377EC9CB" w14:textId="77777777">
                    <w:pPr>
                      <w:pStyle w:val="Tekstpodstawowy"/>
                      <w:spacing w:before="40"/>
                      <w:ind w:right="17"/>
                      <w:jc w:val="right"/>
                      <w:rPr>
                        <w:lang w:val="en-US"/>
                      </w:rPr>
                    </w:pP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Tel.:</w:t>
                    </w:r>
                    <w:r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848</w:t>
                    </w:r>
                    <w:r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62</w:t>
                    </w:r>
                    <w:r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81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Fax:</w:t>
                    </w:r>
                    <w:r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847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44</w:t>
                    </w:r>
                    <w:r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15"/>
                        <w:szCs w:val="15"/>
                        <w:lang w:val="en-US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0"/>
        <w:szCs w:val="10"/>
      </w:rPr>
      <w:drawing>
        <wp:anchor distT="0" distB="0" distL="114300" distR="114300" simplePos="0" relativeHeight="251658242" behindDoc="1" locked="0" layoutInCell="1" allowOverlap="1" wp14:anchorId="5912959A" wp14:editId="390209EA">
          <wp:simplePos x="0" y="0"/>
          <wp:positionH relativeFrom="page">
            <wp:posOffset>976634</wp:posOffset>
          </wp:positionH>
          <wp:positionV relativeFrom="page">
            <wp:posOffset>194081</wp:posOffset>
          </wp:positionV>
          <wp:extent cx="1341123" cy="633093"/>
          <wp:effectExtent l="0" t="0" r="5077" b="1907"/>
          <wp:wrapNone/>
          <wp:docPr id="1546916400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123" cy="6330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E432F1A" wp14:editId="1272AACD">
              <wp:simplePos x="0" y="0"/>
              <wp:positionH relativeFrom="page">
                <wp:posOffset>810899</wp:posOffset>
              </wp:positionH>
              <wp:positionV relativeFrom="page">
                <wp:posOffset>10017123</wp:posOffset>
              </wp:positionV>
              <wp:extent cx="5670551" cy="12060"/>
              <wp:effectExtent l="0" t="0" r="6349" b="640"/>
              <wp:wrapNone/>
              <wp:docPr id="2146145245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0551" cy="12060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rect id="Prostokąt 3" style="position:absolute;margin-left:63.85pt;margin-top:788.75pt;width:446.5pt;height: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3e3051" stroked="f" w14:anchorId="06633C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GlAEAACkDAAAOAAAAZHJzL2Uyb0RvYy54bWysUsuuEzEM3SPxD1H2dKa9akGjTu+CchES&#10;gitd+IA0k3QiJXFkh0779zjpi8cOsUnsxD72Ofb68Ri8OBgkB7GX81krhYkaBhf3vfz+7enNOyko&#10;qzgoD9H08mRIPm5ev1pPqTMLGMEPBgWDROqm1Msx59Q1DenRBEUzSCbypwUMKrOL+2ZANTF68M2i&#10;bVfNBDgkBG2I+HV7/pSbim+t0fmrtWSy8L3k3nI9sZ67cjabter2qNLo9KUN9Q9dBOUiF71BbVVW&#10;4ge6v6CC0wgENs80hAasddpUDsxm3v7B5mVUyVQuLA6lm0z0/2D1l8NLekaWYUrUEZuFxdFiKDf3&#10;J45VrNNNLHPMQvPjcvW2XS7nUmj+my/aVRWzuScnpPzRQBDF6CXyLKpE6vCZMhfk0GtIqUXg3fDk&#10;vK8O7nfvPYqD4rk9fHhoudA55bcwH4VWvDXWqzN2hIJQh1qwt4rGM0ZNu0D4yMXvdIu1g+H0jMJ/&#10;iqxt2ZOrgVdjdzFKFyWD51EpXHanDPxXv0bdN3zzEwAA//8DAFBLAwQUAAYACAAAACEAwiC9M+UA&#10;AAATAQAADwAAAGRycy9kb3ducmV2LnhtbExPTU/DMAy9I/EfIiNxYwkVo1vXdEIgDlwQGx8at6z1&#10;2mqJUzXZ2v17PC5wsfyen5+f8+XorDhiH1pPGm4nCgRS6auWag0f7883MxAhGqqM9YQaThhgWVxe&#10;5Car/EArPK5jLdiEQmY0NDF2mZShbNCZMPEdEs92vncmMuxrWfVmYHNnZaLUvXSmJb7QmA4fGyz3&#10;64PT8PkyvNaxO319y/n+DTebMNvZoPX11fi04PKwABFxjH8bcP6B80PBwbb+QFUQlnGSpizlZpqm&#10;UxBniUoUc9tfbn4Hssjl/1+KHwAAAP//AwBQSwECLQAUAAYACAAAACEAtoM4kv4AAADhAQAAEwAA&#10;AAAAAAAAAAAAAAAAAAAAW0NvbnRlbnRfVHlwZXNdLnhtbFBLAQItABQABgAIAAAAIQA4/SH/1gAA&#10;AJQBAAALAAAAAAAAAAAAAAAAAC8BAABfcmVscy8ucmVsc1BLAQItABQABgAIAAAAIQAUYRAGlAEA&#10;ACkDAAAOAAAAAAAAAAAAAAAAAC4CAABkcnMvZTJvRG9jLnhtbFBLAQItABQABgAIAAAAIQDCIL0z&#10;5QAAABMBAAAPAAAAAAAAAAAAAAAAAO4DAABkcnMvZG93bnJldi54bWxQSwUGAAAAAAQABADzAAAA&#10;AAUAAAAA&#10;">
              <v:textbox inset="0,0,0,0"/>
              <w10:wrap anchorx="page" anchory="page"/>
            </v:rect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40F3058" wp14:editId="65BE90CF">
              <wp:simplePos x="0" y="0"/>
              <wp:positionH relativeFrom="page">
                <wp:posOffset>827403</wp:posOffset>
              </wp:positionH>
              <wp:positionV relativeFrom="page">
                <wp:posOffset>10069830</wp:posOffset>
              </wp:positionV>
              <wp:extent cx="5636891" cy="472443"/>
              <wp:effectExtent l="0" t="0" r="1909" b="10157"/>
              <wp:wrapNone/>
              <wp:docPr id="99782277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6891" cy="47244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680B6E8" w14:textId="77777777" w:rsidR="005D0196" w:rsidRDefault="001921AD">
                          <w:pPr>
                            <w:spacing w:before="43"/>
                            <w:ind w:left="31" w:right="29"/>
                            <w:jc w:val="center"/>
                          </w:pPr>
                          <w:r>
                            <w:rPr>
                              <w:w w:val="90"/>
                              <w:sz w:val="16"/>
                            </w:rPr>
                            <w:t>Zarejestrowana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pod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KRS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0000243546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Sądzie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Rejonowym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Gdańsku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VIII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Wydział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0"/>
                              <w:sz w:val="16"/>
                            </w:rPr>
                            <w:t>Gospodarczy</w:t>
                          </w:r>
                          <w:proofErr w:type="gramEnd"/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gdzie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przechowywana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jest</w:t>
                          </w:r>
                        </w:p>
                        <w:p w14:paraId="12F58F17" w14:textId="77777777" w:rsidR="005D0196" w:rsidRDefault="001921AD">
                          <w:pPr>
                            <w:spacing w:before="61"/>
                            <w:ind w:left="31" w:right="31"/>
                            <w:jc w:val="center"/>
                          </w:pPr>
                          <w:r>
                            <w:rPr>
                              <w:spacing w:val="-6"/>
                              <w:sz w:val="16"/>
                            </w:rPr>
                            <w:t>dokumentacja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spółki.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Kapitał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zakładowy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390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000,00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pełni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opłacony.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NIP: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527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248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77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63,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Citibank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Handlowy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Warszawie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SA</w:t>
                          </w:r>
                        </w:p>
                        <w:p w14:paraId="717F30A8" w14:textId="77777777" w:rsidR="005D0196" w:rsidRDefault="001921AD">
                          <w:pPr>
                            <w:spacing w:before="61"/>
                            <w:ind w:left="31" w:right="31"/>
                            <w:jc w:val="center"/>
                          </w:pPr>
                          <w:r>
                            <w:rPr>
                              <w:w w:val="90"/>
                              <w:sz w:val="16"/>
                            </w:rPr>
                            <w:t>Oddział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Bydgoszczy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Numer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rachunku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bankowego</w:t>
                          </w:r>
                          <w:r>
                            <w:rPr>
                              <w:spacing w:val="5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1030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1090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8339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2002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 id="Pole tekstowe 4" style="position:absolute;margin-left:65.15pt;margin-top:792.9pt;width:443.85pt;height:37.2pt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UWtgEAAGMDAAAOAAAAZHJzL2Uyb0RvYy54bWysU9uO0zAQfUfiHyy/07TdUpao6QqoFiGt&#10;AKnwAa5jN5Zsjxm7TcrXM3Z6WS1viBdnPGMfn3NmsnoYnGVHhdGAb/hsMuVMeQmt8fuG//zx+Oae&#10;s5iEb4UFrxp+UpE/rF+/WvWhVnPowLYKGYH4WPeh4V1Koa6qKDvlRJxAUJ6KGtCJRFvcVy2KntCd&#10;rebT6bLqAduAIFWMlN2MRb4u+Formb5pHVVituHELZUVy7rLa7VeiXqPInRGnmmIf2DhhPH06BVq&#10;I5JgBzR/QTkjESLoNJHgKtDaSFU0kJrZ9IWabSeCKlrInBiuNsX/Byu/HrfhO7I0fISBGpgN6UOs&#10;IyWznkGjy19iyqhOFp6utqkhMUnJt8u75f37GWeSaot388XiLsNUt9sBY/qswLEcNBypLcUtcXyK&#10;aTx6OZIf8/BorC2tsf5FIp/biNiNt3K5uvHNURp2AzPtMy07aE8kkaaU3u4Af3PWU8cbHn8dBCrO&#10;7BdPlubxuAR4CXaXQHhJVxueOBvDT2kcI+pjEOnJb4PMGCPdD4cE2hRpmdPI4EyVOlnMOU9dHpXn&#10;+3Lq9m+s/wAAAP//AwBQSwMEFAAGAAgAAAAhAEJv9tbkAAAAEwEAAA8AAABkcnMvZG93bnJldi54&#10;bWxMT8tuwjAQvFfqP1iL1FuxARGlIQ5CfZwqVQ3pgaMTm8QiXqexgfTvu5zay2pGOzs7k28n17OL&#10;GYP1KGExF8AMNl5bbCV8VW+PKbAQFWrVezQSfkyAbXF/l6tM+yuW5rKPLSMTDJmS0MU4ZJyHpjNO&#10;hbkfDNLu6EenItGx5XpUVzJ3PV8KkXCnLNKHTg3muTPNaX92EnYHLF/t90f9WR5LW1VPAt+Tk5QP&#10;s+llQ2O3ARbNFP8u4NaB8kNBwWp/Rh1YT3wlViQlsE7X1OQmEYuUStaEkkQsgRc5/9+l+AUAAP//&#10;AwBQSwECLQAUAAYACAAAACEAtoM4kv4AAADhAQAAEwAAAAAAAAAAAAAAAAAAAAAAW0NvbnRlbnRf&#10;VHlwZXNdLnhtbFBLAQItABQABgAIAAAAIQA4/SH/1gAAAJQBAAALAAAAAAAAAAAAAAAAAC8BAABf&#10;cmVscy8ucmVsc1BLAQItABQABgAIAAAAIQAIinUWtgEAAGMDAAAOAAAAAAAAAAAAAAAAAC4CAABk&#10;cnMvZTJvRG9jLnhtbFBLAQItABQABgAIAAAAIQBCb/bW5AAAABMBAAAPAAAAAAAAAAAAAAAAABAE&#10;AABkcnMvZG93bnJldi54bWxQSwUGAAAAAAQABADzAAAAIQUAAAAA&#10;" w14:anchorId="540F3058">
              <v:textbox inset="0,0,0,0">
                <w:txbxContent>
                  <w:p w:rsidR="005D0196" w:rsidRDefault="001921AD" w14:paraId="0680B6E8" w14:textId="77777777">
                    <w:pPr>
                      <w:spacing w:before="43"/>
                      <w:ind w:left="31" w:right="29"/>
                      <w:jc w:val="center"/>
                    </w:pPr>
                    <w:r>
                      <w:rPr>
                        <w:w w:val="90"/>
                        <w:sz w:val="16"/>
                      </w:rPr>
                      <w:t>Zarejestrowana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pod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nr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KRS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0000243546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Sądzie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Rejonowym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Gdańsku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VIII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Wydział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w w:val="90"/>
                        <w:sz w:val="16"/>
                      </w:rPr>
                      <w:t>Gospodarczy</w:t>
                    </w:r>
                    <w:proofErr w:type="gramEnd"/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gdzie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przechowywana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jest</w:t>
                    </w:r>
                  </w:p>
                  <w:p w:rsidR="005D0196" w:rsidRDefault="001921AD" w14:paraId="12F58F17" w14:textId="77777777">
                    <w:pPr>
                      <w:spacing w:before="61"/>
                      <w:ind w:left="31" w:right="31"/>
                      <w:jc w:val="center"/>
                    </w:pPr>
                    <w:r>
                      <w:rPr>
                        <w:spacing w:val="-6"/>
                        <w:sz w:val="16"/>
                      </w:rPr>
                      <w:t>dokumentacja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spółki.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Kapitał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zakładowy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390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000,00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pełni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opłacony.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NIP: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527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248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77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63,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Citibank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Handlowy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Warszawie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SA</w:t>
                    </w:r>
                  </w:p>
                  <w:p w:rsidR="005D0196" w:rsidRDefault="001921AD" w14:paraId="717F30A8" w14:textId="77777777">
                    <w:pPr>
                      <w:spacing w:before="61"/>
                      <w:ind w:left="31" w:right="31"/>
                      <w:jc w:val="center"/>
                    </w:pPr>
                    <w:r>
                      <w:rPr>
                        <w:w w:val="90"/>
                        <w:sz w:val="16"/>
                      </w:rPr>
                      <w:t>Oddział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Bydgoszczy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Numer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rachunku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bankowego</w:t>
                    </w:r>
                    <w:r>
                      <w:rPr>
                        <w:spacing w:val="5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1030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1090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8339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AC6442B" wp14:editId="0331FFD7">
              <wp:simplePos x="0" y="0"/>
              <wp:positionH relativeFrom="page">
                <wp:posOffset>810899</wp:posOffset>
              </wp:positionH>
              <wp:positionV relativeFrom="page">
                <wp:posOffset>9883136</wp:posOffset>
              </wp:positionV>
              <wp:extent cx="5670551" cy="152403"/>
              <wp:effectExtent l="0" t="0" r="6349" b="0"/>
              <wp:wrapNone/>
              <wp:docPr id="1294787117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1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56D657" w14:textId="77777777" w:rsidR="005D0196" w:rsidRDefault="005D0196">
                          <w:pPr>
                            <w:pStyle w:val="BodyText"/>
                            <w:spacing w:before="4"/>
                            <w:ind w:left="40"/>
                            <w:rPr>
                              <w:rFonts w:ascii="Times New Roman" w:hAnsi="Times New Roman"/>
                              <w:sz w:val="17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shape id="Pole tekstowe 5" style="position:absolute;margin-left:63.85pt;margin-top:778.2pt;width:446.5pt;height:12pt;z-index:-2516582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8ntwEAAGMDAAAOAAAAZHJzL2Uyb0RvYy54bWysU8GO2yAQvVfaf0DcN3bSZltZIau20VaV&#10;Vm2ldD+AYIiRgKFAYme/fgccJ9X2tuoFDzPweO/NeHU/WEOOMkQNjtH5rKZEOgGtdntGn34/3H6i&#10;JCbuWm7ASUZPMtL79c27Ve8buYAOTCsDQRAXm94z2qXkm6qKopOWxxl46bCoIFiecBv2VRt4j+jW&#10;VIu6vqt6CK0PIGSMmN2MRbou+EpJkX4qFWUihlHklsoayrrLa7Ve8WYfuO+0ONPgb2BhuXb46AVq&#10;wxMnh6D/gbJaBIig0kyArUApLWTRgGrm9Ss12457WbSgOdFfbIr/D1b8OG79r0DS8AUGbGA2pPex&#10;iZjMegYVbP4iU4J1tPB0sU0OiQhMLu8+1svlnBKBtfly8aF+n2Gq620fYvomwZIcMBqwLcUtfnyM&#10;aTw6HcmPOXjQxpTWGPcqkc9teOzGW7lcXfnmKA27geiW0cWkZQftCSXilOLbHYRnSnrsOKPxz4EH&#10;SYn57tDSPB5TEKZgNwXcCbzKaKJkDL+mcYywj56nR7f1ImOMdD8fEihdpGVOI4MzVexkMec8dXlU&#10;/t6XU9d/Y/0CAAD//wMAUEsDBBQABgAIAAAAIQBqYvzJ5QAAABMBAAAPAAAAZHJzL2Rvd25yZXYu&#10;eG1sTE9Nb4MwDL1P2n+IPGm3NSlqaUsJVbWP06RplB12DJBCVOIwkrbs38+cuovl9/z8/JzuRtux&#10;ix68cShhPhPANFauNthI+CrentbAfFBYq86hlvCrPeyy+7tUJbW7Yq4vh9AwMkGfKAltCH3Cua9a&#10;bZWfuV4jzY5usCoQHBpeD+pK5rbjkRAxt8ogXWhVr59bXZ0OZyth/435q/n5KD/zY26KYiPwPT5J&#10;+fgwvmyp7LfAgh7DbQOmHyg/ZBSsdGesPesIR6sVSalZLuMFsEkiIkFcOXFrsQCepfz/L9kfAAAA&#10;//8DAFBLAQItABQABgAIAAAAIQC2gziS/gAAAOEBAAATAAAAAAAAAAAAAAAAAAAAAABbQ29udGVu&#10;dF9UeXBlc10ueG1sUEsBAi0AFAAGAAgAAAAhADj9If/WAAAAlAEAAAsAAAAAAAAAAAAAAAAALwEA&#10;AF9yZWxzLy5yZWxzUEsBAi0AFAAGAAgAAAAhAKejbye3AQAAYwMAAA4AAAAAAAAAAAAAAAAALgIA&#10;AGRycy9lMm9Eb2MueG1sUEsBAi0AFAAGAAgAAAAhAGpi/MnlAAAAEwEAAA8AAAAAAAAAAAAAAAAA&#10;EQQAAGRycy9kb3ducmV2LnhtbFBLBQYAAAAABAAEAPMAAAAjBQAAAAA=&#10;" w14:anchorId="5AC6442B">
              <v:textbox inset="0,0,0,0">
                <w:txbxContent>
                  <w:p w:rsidR="005D0196" w:rsidRDefault="005D0196" w14:paraId="7356D657" w14:textId="77777777">
                    <w:pPr>
                      <w:pStyle w:val="Tekstpodstawowy"/>
                      <w:spacing w:before="4"/>
                      <w:ind w:left="40"/>
                      <w:rPr>
                        <w:rFonts w:ascii="Times New Roman" w:hAns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4316" w14:textId="77777777" w:rsidR="005D0196" w:rsidRDefault="001921AD">
    <w:pPr>
      <w:pStyle w:val="Header"/>
      <w:tabs>
        <w:tab w:val="clear" w:pos="4536"/>
        <w:tab w:val="clear" w:pos="9072"/>
        <w:tab w:val="left" w:pos="7540"/>
      </w:tabs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3082E5" wp14:editId="501A4FFA">
              <wp:simplePos x="0" y="0"/>
              <wp:positionH relativeFrom="page">
                <wp:posOffset>720720</wp:posOffset>
              </wp:positionH>
              <wp:positionV relativeFrom="page">
                <wp:posOffset>863486</wp:posOffset>
              </wp:positionV>
              <wp:extent cx="5940427" cy="26032"/>
              <wp:effectExtent l="0" t="0" r="3173" b="0"/>
              <wp:wrapNone/>
              <wp:docPr id="2115171038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0427" cy="26032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rect id="Prostokąt 6" style="position:absolute;margin-left:56.75pt;margin-top:68pt;width:467.75pt;height:2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3e3051" stroked="f" w14:anchorId="448D06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d9lgEAACkDAAAOAAAAZHJzL2Uyb0RvYy54bWysUttu2zAMfS+wfxD0vthxelmNOH1Y1mHA&#10;0Bbo9gGKLMUCdAOpxcnfj1KcpNvehr5QpEQe8Rxy+bB3lu0UoAm+4/NZzZnyMvTGbzv+88fjx0+c&#10;YRK+FzZ41fGDQv6w+nC1HGOrmjAE2ytgBOKxHWPHh5RiW1UoB+UEzkJUnh51ACcShbCtehAjoTtb&#10;NXV9W40B+ghBKkS6XR8f+arga61ketYaVWK249RbKhaK3WRbrZai3YKIg5FTG+I/unDCePr0DLUW&#10;SbBfYP6BckZCwKDTTAZXBa2NVIUDsZnXf7F5HURUhQuJg/EsE74frHzavcYXIBnGiC2Sm1nsNbh8&#10;Un9sX8Q6nMVS+8QkXd7cX9fXzR1nkt6a23rRZDGrS3EETF9VcCw7HQeaRZFI7L5jOqaeUvJfGKzp&#10;H421JYDt5rMFthM0t8WXRX0zn9D/SLOeSUFbo604YvuQEcpQM/Za4HDEKGUThPXU54Vu9jahP7wA&#10;s988aZv35OTAydlMTm48V9A8Cttpd/LA38Yl67Lhq98AAAD//wMAUEsDBBQABgAIAAAAIQB2Mb75&#10;4wAAABEBAAAPAAAAZHJzL2Rvd25yZXYueG1sTE/BTsJAEL2b+A+bMfEmuxUkULolRuPBixEUgrel&#10;O7QN3dmmu9Dy9w4nvUzey7x58162HFwjztiF2pOGZKRAIBXe1lRq+P56e5iBCNGQNY0n1HDBAMv8&#10;9iYzqfU9rfC8jqVgEwqp0VDF2KZShqJCZ8LIt0i8O/jOmci0K6XtTM/mrpGPSk2lMzXxh8q0+FJh&#10;cVyfnIbNe/9Rxvay/ZHz4yfudmF2aILW93fD64LH8wJExCH+XcC1A+eHnIPt/YlsEA3zZPzEUgbj&#10;KTe7KtRkzmjPaKISkHkm/zfJfwEAAP//AwBQSwECLQAUAAYACAAAACEAtoM4kv4AAADhAQAAEwAA&#10;AAAAAAAAAAAAAAAAAAAAW0NvbnRlbnRfVHlwZXNdLnhtbFBLAQItABQABgAIAAAAIQA4/SH/1gAA&#10;AJQBAAALAAAAAAAAAAAAAAAAAC8BAABfcmVscy8ucmVsc1BLAQItABQABgAIAAAAIQDpmkd9lgEA&#10;ACkDAAAOAAAAAAAAAAAAAAAAAC4CAABkcnMvZTJvRG9jLnhtbFBLAQItABQABgAIAAAAIQB2Mb75&#10;4wAAABEBAAAPAAAAAAAAAAAAAAAAAPADAABkcnMvZG93bnJldi54bWxQSwUGAAAAAAQABADzAAAA&#10;AAUAAAAA&#10;">
              <v:textbox inset="0,0,0,0"/>
              <w10:wrap anchorx="page" anchory="page"/>
            </v:rect>
          </w:pict>
        </mc:Fallback>
      </mc:AlternateContent>
    </w:r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2D"/>
    <w:rsid w:val="0000162A"/>
    <w:rsid w:val="000077B2"/>
    <w:rsid w:val="00015F8A"/>
    <w:rsid w:val="0002223C"/>
    <w:rsid w:val="0002395D"/>
    <w:rsid w:val="00030E87"/>
    <w:rsid w:val="000349EA"/>
    <w:rsid w:val="0005061A"/>
    <w:rsid w:val="00051659"/>
    <w:rsid w:val="0005194F"/>
    <w:rsid w:val="00053B6B"/>
    <w:rsid w:val="00065D59"/>
    <w:rsid w:val="00083C3A"/>
    <w:rsid w:val="000B5DAE"/>
    <w:rsid w:val="000C13D1"/>
    <w:rsid w:val="000C69CF"/>
    <w:rsid w:val="000D195C"/>
    <w:rsid w:val="000F0BD1"/>
    <w:rsid w:val="000F4E9A"/>
    <w:rsid w:val="000F565D"/>
    <w:rsid w:val="000F791B"/>
    <w:rsid w:val="00111E01"/>
    <w:rsid w:val="00117DF8"/>
    <w:rsid w:val="001452D0"/>
    <w:rsid w:val="00145370"/>
    <w:rsid w:val="00163F31"/>
    <w:rsid w:val="00176B9B"/>
    <w:rsid w:val="001921AD"/>
    <w:rsid w:val="001A28D8"/>
    <w:rsid w:val="001C0197"/>
    <w:rsid w:val="00203672"/>
    <w:rsid w:val="00216819"/>
    <w:rsid w:val="00221277"/>
    <w:rsid w:val="00222AC4"/>
    <w:rsid w:val="00223C9D"/>
    <w:rsid w:val="00231238"/>
    <w:rsid w:val="00243BE2"/>
    <w:rsid w:val="0024440F"/>
    <w:rsid w:val="00252111"/>
    <w:rsid w:val="00261B79"/>
    <w:rsid w:val="00263B05"/>
    <w:rsid w:val="00265225"/>
    <w:rsid w:val="00266B61"/>
    <w:rsid w:val="002670F5"/>
    <w:rsid w:val="002B16EA"/>
    <w:rsid w:val="002D4879"/>
    <w:rsid w:val="003055C4"/>
    <w:rsid w:val="003140B8"/>
    <w:rsid w:val="00332CF8"/>
    <w:rsid w:val="00353633"/>
    <w:rsid w:val="003B23A5"/>
    <w:rsid w:val="003B5FF6"/>
    <w:rsid w:val="003C3574"/>
    <w:rsid w:val="00420E13"/>
    <w:rsid w:val="00423155"/>
    <w:rsid w:val="00433865"/>
    <w:rsid w:val="00436FFB"/>
    <w:rsid w:val="00446A0B"/>
    <w:rsid w:val="0045255E"/>
    <w:rsid w:val="004621B0"/>
    <w:rsid w:val="00466E2D"/>
    <w:rsid w:val="0048274A"/>
    <w:rsid w:val="004A0DFE"/>
    <w:rsid w:val="004A4086"/>
    <w:rsid w:val="004F36A7"/>
    <w:rsid w:val="00501AA4"/>
    <w:rsid w:val="00546BB8"/>
    <w:rsid w:val="0054792E"/>
    <w:rsid w:val="0055299F"/>
    <w:rsid w:val="00554E7C"/>
    <w:rsid w:val="005613FF"/>
    <w:rsid w:val="005617D9"/>
    <w:rsid w:val="0056182D"/>
    <w:rsid w:val="00564E3E"/>
    <w:rsid w:val="005679F8"/>
    <w:rsid w:val="00573E2C"/>
    <w:rsid w:val="00582442"/>
    <w:rsid w:val="005831CD"/>
    <w:rsid w:val="005A3917"/>
    <w:rsid w:val="005D0196"/>
    <w:rsid w:val="005F2B78"/>
    <w:rsid w:val="00603858"/>
    <w:rsid w:val="0060563C"/>
    <w:rsid w:val="00610446"/>
    <w:rsid w:val="00610D23"/>
    <w:rsid w:val="0062027E"/>
    <w:rsid w:val="00635B0C"/>
    <w:rsid w:val="00651AB8"/>
    <w:rsid w:val="0065565D"/>
    <w:rsid w:val="00662B0D"/>
    <w:rsid w:val="006868D5"/>
    <w:rsid w:val="006C425C"/>
    <w:rsid w:val="006C59ED"/>
    <w:rsid w:val="006D100F"/>
    <w:rsid w:val="006D3172"/>
    <w:rsid w:val="006D6DF9"/>
    <w:rsid w:val="006D7475"/>
    <w:rsid w:val="006E3400"/>
    <w:rsid w:val="006F6F3F"/>
    <w:rsid w:val="00716F08"/>
    <w:rsid w:val="00720BD5"/>
    <w:rsid w:val="0072161F"/>
    <w:rsid w:val="00726EAC"/>
    <w:rsid w:val="00730006"/>
    <w:rsid w:val="0075479B"/>
    <w:rsid w:val="007B1DC9"/>
    <w:rsid w:val="007B5D5B"/>
    <w:rsid w:val="007F58C4"/>
    <w:rsid w:val="00807AF5"/>
    <w:rsid w:val="00807DBC"/>
    <w:rsid w:val="008136CD"/>
    <w:rsid w:val="00832B63"/>
    <w:rsid w:val="00833F9E"/>
    <w:rsid w:val="00862C7C"/>
    <w:rsid w:val="00866D30"/>
    <w:rsid w:val="00885270"/>
    <w:rsid w:val="008F2AF3"/>
    <w:rsid w:val="009071AC"/>
    <w:rsid w:val="00913863"/>
    <w:rsid w:val="00920E62"/>
    <w:rsid w:val="0093329D"/>
    <w:rsid w:val="00971434"/>
    <w:rsid w:val="009916EC"/>
    <w:rsid w:val="009A0320"/>
    <w:rsid w:val="009C498D"/>
    <w:rsid w:val="009C72FE"/>
    <w:rsid w:val="009E71F2"/>
    <w:rsid w:val="009F7528"/>
    <w:rsid w:val="00A26C36"/>
    <w:rsid w:val="00A27FC5"/>
    <w:rsid w:val="00A3565E"/>
    <w:rsid w:val="00A53A38"/>
    <w:rsid w:val="00A67F22"/>
    <w:rsid w:val="00A72E00"/>
    <w:rsid w:val="00A74209"/>
    <w:rsid w:val="00A812A6"/>
    <w:rsid w:val="00AB0FD6"/>
    <w:rsid w:val="00AD1D47"/>
    <w:rsid w:val="00AD45D7"/>
    <w:rsid w:val="00AE67BD"/>
    <w:rsid w:val="00AF0FC5"/>
    <w:rsid w:val="00AF2A28"/>
    <w:rsid w:val="00B051BE"/>
    <w:rsid w:val="00B10651"/>
    <w:rsid w:val="00B17576"/>
    <w:rsid w:val="00B23828"/>
    <w:rsid w:val="00B36498"/>
    <w:rsid w:val="00B52FCB"/>
    <w:rsid w:val="00B65323"/>
    <w:rsid w:val="00B74369"/>
    <w:rsid w:val="00B77BDE"/>
    <w:rsid w:val="00B8250F"/>
    <w:rsid w:val="00B873EE"/>
    <w:rsid w:val="00B87A48"/>
    <w:rsid w:val="00B95A8D"/>
    <w:rsid w:val="00BC5415"/>
    <w:rsid w:val="00BC5BE1"/>
    <w:rsid w:val="00BD154D"/>
    <w:rsid w:val="00C01B05"/>
    <w:rsid w:val="00C14C22"/>
    <w:rsid w:val="00C220AA"/>
    <w:rsid w:val="00C26CE5"/>
    <w:rsid w:val="00C36DAD"/>
    <w:rsid w:val="00C56E19"/>
    <w:rsid w:val="00C86868"/>
    <w:rsid w:val="00C87220"/>
    <w:rsid w:val="00CF2267"/>
    <w:rsid w:val="00CF37ED"/>
    <w:rsid w:val="00CF4574"/>
    <w:rsid w:val="00CF47C5"/>
    <w:rsid w:val="00CF6692"/>
    <w:rsid w:val="00D030E1"/>
    <w:rsid w:val="00D17781"/>
    <w:rsid w:val="00D26905"/>
    <w:rsid w:val="00D46913"/>
    <w:rsid w:val="00D6360E"/>
    <w:rsid w:val="00D7002F"/>
    <w:rsid w:val="00DA20C1"/>
    <w:rsid w:val="00DA5AD9"/>
    <w:rsid w:val="00DC5E15"/>
    <w:rsid w:val="00DD0C62"/>
    <w:rsid w:val="00DF03E4"/>
    <w:rsid w:val="00DF19A5"/>
    <w:rsid w:val="00DF57E6"/>
    <w:rsid w:val="00E02755"/>
    <w:rsid w:val="00E22D29"/>
    <w:rsid w:val="00E3780A"/>
    <w:rsid w:val="00E439E0"/>
    <w:rsid w:val="00E459FA"/>
    <w:rsid w:val="00E6672B"/>
    <w:rsid w:val="00E769ED"/>
    <w:rsid w:val="00EA2486"/>
    <w:rsid w:val="00EA312F"/>
    <w:rsid w:val="00EB5080"/>
    <w:rsid w:val="00EE15D0"/>
    <w:rsid w:val="00EE24F5"/>
    <w:rsid w:val="00EE7AAF"/>
    <w:rsid w:val="00EF0603"/>
    <w:rsid w:val="00EF462C"/>
    <w:rsid w:val="00F00F3C"/>
    <w:rsid w:val="00F01E3E"/>
    <w:rsid w:val="00F04143"/>
    <w:rsid w:val="00F26F15"/>
    <w:rsid w:val="00F30AA2"/>
    <w:rsid w:val="00F3360D"/>
    <w:rsid w:val="00F5472B"/>
    <w:rsid w:val="00F5573A"/>
    <w:rsid w:val="00F77B89"/>
    <w:rsid w:val="00F90091"/>
    <w:rsid w:val="00FB07DE"/>
    <w:rsid w:val="00FC44A5"/>
    <w:rsid w:val="00FD3D25"/>
    <w:rsid w:val="00FF780F"/>
    <w:rsid w:val="217FBA07"/>
    <w:rsid w:val="2657588A"/>
    <w:rsid w:val="5FEFA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9362B"/>
  <w15:docId w15:val="{C8A36DF2-94E7-4FAE-8698-2766318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  <w:lang w:val="pl-P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widowControl/>
      <w:autoSpaceDE/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52"/>
    </w:pPr>
  </w:style>
  <w:style w:type="paragraph" w:styleId="ListParagraph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rPr>
      <w:rFonts w:ascii="Arial" w:eastAsia="Arial" w:hAnsi="Arial" w:cs="Arial"/>
      <w:lang w:val="pl-PL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rPr>
      <w:rFonts w:ascii="Arial" w:eastAsia="Arial" w:hAnsi="Arial" w:cs="Arial"/>
      <w:lang w:val="pl-P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  <w:lang w:val="pl-PL"/>
    </w:rPr>
  </w:style>
  <w:style w:type="character" w:customStyle="1" w:styleId="Nagwek2Znak">
    <w:name w:val="Nagłówek 2 Znak"/>
    <w:basedOn w:val="DefaultParagraphFont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TekstkomentarzaZnak">
    <w:name w:val="Tekst komentarza Znak"/>
    <w:basedOn w:val="DefaultParagraphFont"/>
    <w:rPr>
      <w:rFonts w:ascii="Arial" w:eastAsia="Arial" w:hAnsi="Arial" w:cs="Arial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TematkomentarzaZnak">
    <w:name w:val="Temat komentarza Znak"/>
    <w:basedOn w:val="TekstkomentarzaZnak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rPr>
      <w:rFonts w:ascii="Arial" w:eastAsia="Arial" w:hAnsi="Arial" w:cs="Arial"/>
      <w:sz w:val="20"/>
      <w:szCs w:val="20"/>
      <w:lang w:val="pl-PL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Nagwek1Znak">
    <w:name w:val="Nagłówek 1 Znak"/>
    <w:basedOn w:val="DefaultParagraphFont"/>
    <w:rPr>
      <w:rFonts w:ascii="Cambria" w:eastAsia="MS Gothic" w:hAnsi="Cambria" w:cs="Times New Roman"/>
      <w:color w:val="365F91"/>
      <w:sz w:val="32"/>
      <w:szCs w:val="32"/>
      <w:lang w:val="pl-PL"/>
    </w:rPr>
  </w:style>
  <w:style w:type="character" w:customStyle="1" w:styleId="Nagwek3Znak">
    <w:name w:val="Nagłówek 3 Znak"/>
    <w:basedOn w:val="DefaultParagraphFont"/>
    <w:rPr>
      <w:rFonts w:ascii="Cambria" w:eastAsia="MS Gothic" w:hAnsi="Cambria" w:cs="Times New Roman"/>
      <w:color w:val="243F6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8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841</Words>
  <Characters>4796</Characters>
  <Application>Microsoft Office Word</Application>
  <DocSecurity>4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Agnieszka Machtyl</dc:creator>
  <cp:keywords/>
  <dc:description/>
  <cp:lastModifiedBy>Brief me</cp:lastModifiedBy>
  <cp:revision>23</cp:revision>
  <cp:lastPrinted>2023-12-21T13:07:00Z</cp:lastPrinted>
  <dcterms:created xsi:type="dcterms:W3CDTF">2024-10-30T01:04:00Z</dcterms:created>
  <dcterms:modified xsi:type="dcterms:W3CDTF">2024-10-29T09:33:00Z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for Microsoft 365</vt:lpwstr>
  </property>
</Properties>
</file>